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59431" w14:textId="77777777" w:rsidR="00B27D73" w:rsidRDefault="00B27D73" w:rsidP="008926FF">
      <w:pPr>
        <w:pStyle w:val="ListParagraph"/>
        <w:tabs>
          <w:tab w:val="left" w:pos="720"/>
        </w:tabs>
        <w:spacing w:after="0" w:line="240" w:lineRule="auto"/>
        <w:ind w:left="360"/>
        <w:rPr>
          <w:sz w:val="23"/>
          <w:szCs w:val="23"/>
        </w:rPr>
      </w:pPr>
      <w:r>
        <w:rPr>
          <w:noProof/>
        </w:rPr>
        <w:drawing>
          <wp:anchor distT="0" distB="0" distL="114300" distR="114300" simplePos="0" relativeHeight="251661312" behindDoc="1" locked="0" layoutInCell="1" allowOverlap="1" wp14:anchorId="053111E6" wp14:editId="4688491F">
            <wp:simplePos x="0" y="0"/>
            <wp:positionH relativeFrom="column">
              <wp:posOffset>-385445</wp:posOffset>
            </wp:positionH>
            <wp:positionV relativeFrom="paragraph">
              <wp:posOffset>-437515</wp:posOffset>
            </wp:positionV>
            <wp:extent cx="2685810" cy="10737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LOGO_SEU_Col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5810" cy="1073727"/>
                    </a:xfrm>
                    <a:prstGeom prst="rect">
                      <a:avLst/>
                    </a:prstGeom>
                  </pic:spPr>
                </pic:pic>
              </a:graphicData>
            </a:graphic>
            <wp14:sizeRelH relativeFrom="page">
              <wp14:pctWidth>0</wp14:pctWidth>
            </wp14:sizeRelH>
            <wp14:sizeRelV relativeFrom="page">
              <wp14:pctHeight>0</wp14:pctHeight>
            </wp14:sizeRelV>
          </wp:anchor>
        </w:drawing>
      </w:r>
      <w:r w:rsidR="008C0B42">
        <w:rPr>
          <w:sz w:val="23"/>
          <w:szCs w:val="23"/>
        </w:rPr>
        <w:t xml:space="preserve"> </w:t>
      </w:r>
      <w:r w:rsidR="008926FF">
        <w:rPr>
          <w:sz w:val="23"/>
          <w:szCs w:val="23"/>
        </w:rPr>
        <w:tab/>
      </w:r>
      <w:r w:rsidR="008926FF">
        <w:rPr>
          <w:sz w:val="23"/>
          <w:szCs w:val="23"/>
        </w:rPr>
        <w:tab/>
      </w:r>
    </w:p>
    <w:p w14:paraId="3552D3B3" w14:textId="77777777" w:rsidR="00B27D73" w:rsidRDefault="00B27D73" w:rsidP="008926FF">
      <w:pPr>
        <w:pStyle w:val="ListParagraph"/>
        <w:tabs>
          <w:tab w:val="left" w:pos="720"/>
        </w:tabs>
        <w:spacing w:after="0" w:line="240" w:lineRule="auto"/>
        <w:ind w:left="360"/>
        <w:rPr>
          <w:sz w:val="23"/>
          <w:szCs w:val="23"/>
        </w:rPr>
      </w:pPr>
    </w:p>
    <w:p w14:paraId="0A6FAE3C" w14:textId="77777777" w:rsidR="00187AC9" w:rsidRDefault="00187AC9" w:rsidP="00CF7175">
      <w:pPr>
        <w:pStyle w:val="ListParagraph"/>
        <w:tabs>
          <w:tab w:val="left" w:pos="720"/>
        </w:tabs>
        <w:spacing w:after="0" w:line="240" w:lineRule="auto"/>
        <w:ind w:left="360"/>
        <w:jc w:val="center"/>
        <w:rPr>
          <w:b/>
          <w:sz w:val="40"/>
          <w:szCs w:val="40"/>
        </w:rPr>
      </w:pPr>
    </w:p>
    <w:p w14:paraId="4A141E2B" w14:textId="3979649C" w:rsidR="00CF7175" w:rsidRDefault="00B44353" w:rsidP="00CF7175">
      <w:pPr>
        <w:pStyle w:val="ListParagraph"/>
        <w:tabs>
          <w:tab w:val="left" w:pos="720"/>
        </w:tabs>
        <w:spacing w:after="0" w:line="240" w:lineRule="auto"/>
        <w:ind w:left="360"/>
        <w:jc w:val="center"/>
        <w:rPr>
          <w:b/>
          <w:sz w:val="40"/>
          <w:szCs w:val="40"/>
        </w:rPr>
      </w:pPr>
      <w:r w:rsidRPr="003D411D">
        <w:rPr>
          <w:b/>
          <w:sz w:val="40"/>
          <w:szCs w:val="40"/>
        </w:rPr>
        <w:t>Executive Director’s Report</w:t>
      </w:r>
    </w:p>
    <w:p w14:paraId="01159928" w14:textId="1742DBB4" w:rsidR="00131DB6" w:rsidRPr="00F4388B" w:rsidRDefault="00F4388B" w:rsidP="00CF7175">
      <w:pPr>
        <w:pStyle w:val="ListParagraph"/>
        <w:tabs>
          <w:tab w:val="left" w:pos="720"/>
        </w:tabs>
        <w:spacing w:after="0" w:line="240" w:lineRule="auto"/>
        <w:ind w:left="360"/>
        <w:jc w:val="center"/>
        <w:rPr>
          <w:b/>
          <w:sz w:val="36"/>
          <w:szCs w:val="36"/>
        </w:rPr>
      </w:pPr>
      <w:r>
        <w:rPr>
          <w:b/>
          <w:sz w:val="36"/>
          <w:szCs w:val="36"/>
        </w:rPr>
        <w:t>Ma</w:t>
      </w:r>
      <w:r w:rsidR="006E7607">
        <w:rPr>
          <w:b/>
          <w:sz w:val="36"/>
          <w:szCs w:val="36"/>
        </w:rPr>
        <w:t xml:space="preserve">y – August </w:t>
      </w:r>
      <w:r>
        <w:rPr>
          <w:b/>
          <w:sz w:val="36"/>
          <w:szCs w:val="36"/>
        </w:rPr>
        <w:t>2020</w:t>
      </w:r>
    </w:p>
    <w:p w14:paraId="00D63BF4" w14:textId="4CBF39DD" w:rsidR="0060694C" w:rsidRPr="006B6B70" w:rsidRDefault="0060694C" w:rsidP="00CF7175">
      <w:pPr>
        <w:pStyle w:val="ListParagraph"/>
        <w:tabs>
          <w:tab w:val="left" w:pos="720"/>
        </w:tabs>
        <w:spacing w:after="0" w:line="240" w:lineRule="auto"/>
        <w:ind w:left="360"/>
        <w:jc w:val="center"/>
        <w:rPr>
          <w:b/>
          <w:sz w:val="24"/>
          <w:szCs w:val="24"/>
        </w:rPr>
      </w:pPr>
    </w:p>
    <w:p w14:paraId="35C6BB6F" w14:textId="13FCA8B3" w:rsidR="002F5B50" w:rsidRDefault="00DF171D" w:rsidP="00456CCF">
      <w:pPr>
        <w:spacing w:after="0" w:line="240" w:lineRule="auto"/>
        <w:ind w:left="360"/>
        <w:rPr>
          <w:sz w:val="24"/>
          <w:szCs w:val="24"/>
        </w:rPr>
      </w:pPr>
      <w:r w:rsidRPr="00E423BF">
        <w:rPr>
          <w:noProof/>
          <w:sz w:val="23"/>
          <w:szCs w:val="23"/>
        </w:rPr>
        <mc:AlternateContent>
          <mc:Choice Requires="wps">
            <w:drawing>
              <wp:anchor distT="0" distB="0" distL="114300" distR="114300" simplePos="0" relativeHeight="251660288" behindDoc="0" locked="0" layoutInCell="1" allowOverlap="1" wp14:anchorId="7569F650" wp14:editId="7D1B42E9">
                <wp:simplePos x="0" y="0"/>
                <wp:positionH relativeFrom="column">
                  <wp:posOffset>171450</wp:posOffset>
                </wp:positionH>
                <wp:positionV relativeFrom="paragraph">
                  <wp:posOffset>-5715</wp:posOffset>
                </wp:positionV>
                <wp:extent cx="6210300" cy="0"/>
                <wp:effectExtent l="9525" t="18415" r="9525"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17EBD3" id="_x0000_t32" coordsize="21600,21600" o:spt="32" o:oned="t" path="m,l21600,21600e" filled="f">
                <v:path arrowok="t" fillok="f" o:connecttype="none"/>
                <o:lock v:ext="edit" shapetype="t"/>
              </v:shapetype>
              <v:shape id="AutoShape 4" o:spid="_x0000_s1026" type="#_x0000_t32" style="position:absolute;margin-left:13.5pt;margin-top:-.45pt;width:48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" strokeweight="1.5pt"/>
            </w:pict>
          </mc:Fallback>
        </mc:AlternateContent>
      </w:r>
      <w:r w:rsidR="002F5B50">
        <w:rPr>
          <w:sz w:val="24"/>
          <w:szCs w:val="24"/>
        </w:rPr>
        <w:t xml:space="preserve"> </w:t>
      </w:r>
    </w:p>
    <w:p w14:paraId="44FD51EA" w14:textId="55D5ADD9" w:rsidR="00471809" w:rsidRPr="004B367D" w:rsidRDefault="002A5EAF" w:rsidP="004B367D">
      <w:pPr>
        <w:pStyle w:val="ListParagraph"/>
        <w:numPr>
          <w:ilvl w:val="0"/>
          <w:numId w:val="7"/>
        </w:numPr>
        <w:spacing w:after="0" w:line="240" w:lineRule="auto"/>
        <w:ind w:left="270"/>
        <w:rPr>
          <w:bCs/>
        </w:rPr>
      </w:pPr>
      <w:r w:rsidRPr="004B367D">
        <w:rPr>
          <w:b/>
        </w:rPr>
        <w:t>Commercial PACE</w:t>
      </w:r>
      <w:r w:rsidRPr="004B367D">
        <w:rPr>
          <w:bCs/>
        </w:rPr>
        <w:t xml:space="preserve"> – In July, our 2</w:t>
      </w:r>
      <w:r w:rsidRPr="004B367D">
        <w:rPr>
          <w:bCs/>
          <w:vertAlign w:val="superscript"/>
        </w:rPr>
        <w:t>nd</w:t>
      </w:r>
      <w:r w:rsidRPr="004B367D">
        <w:rPr>
          <w:bCs/>
        </w:rPr>
        <w:t xml:space="preserve"> C-PACE project was financing closed; this was a $3 million second phase energy saving project for the Dupont Hotel property.  In addition, we are currently in discussion with Kent County about becoming a participating county. </w:t>
      </w:r>
    </w:p>
    <w:p w14:paraId="379C33E2" w14:textId="69C851F7" w:rsidR="002A5EAF" w:rsidRPr="00C36535" w:rsidRDefault="002A5EAF" w:rsidP="00471809">
      <w:pPr>
        <w:pStyle w:val="ListParagraph"/>
        <w:tabs>
          <w:tab w:val="left" w:pos="360"/>
        </w:tabs>
        <w:spacing w:after="0"/>
        <w:ind w:left="360"/>
        <w:jc w:val="both"/>
        <w:rPr>
          <w:bCs/>
        </w:rPr>
      </w:pPr>
      <w:r>
        <w:rPr>
          <w:bCs/>
        </w:rPr>
        <w:t xml:space="preserve"> </w:t>
      </w:r>
    </w:p>
    <w:p w14:paraId="14C5EA25" w14:textId="5ED318AE" w:rsidR="002A5EAF" w:rsidRPr="00471809" w:rsidRDefault="002A5EAF" w:rsidP="002A5EAF">
      <w:pPr>
        <w:pStyle w:val="ListParagraph"/>
        <w:numPr>
          <w:ilvl w:val="0"/>
          <w:numId w:val="3"/>
        </w:numPr>
        <w:tabs>
          <w:tab w:val="left" w:pos="360"/>
        </w:tabs>
        <w:spacing w:after="0"/>
        <w:ind w:left="360"/>
        <w:jc w:val="both"/>
        <w:rPr>
          <w:b/>
        </w:rPr>
      </w:pPr>
      <w:r w:rsidRPr="008A00D7">
        <w:rPr>
          <w:b/>
        </w:rPr>
        <w:t>First Master Lease Finance Deal Clos</w:t>
      </w:r>
      <w:r>
        <w:rPr>
          <w:b/>
        </w:rPr>
        <w:t xml:space="preserve">es - </w:t>
      </w:r>
      <w:r w:rsidRPr="00FD2A3D">
        <w:rPr>
          <w:bCs/>
        </w:rPr>
        <w:t>On</w:t>
      </w:r>
      <w:r>
        <w:rPr>
          <w:bCs/>
        </w:rPr>
        <w:t xml:space="preserve"> August 20</w:t>
      </w:r>
      <w:r w:rsidRPr="00EA4D42">
        <w:rPr>
          <w:bCs/>
          <w:vertAlign w:val="superscript"/>
        </w:rPr>
        <w:t>th</w:t>
      </w:r>
      <w:r>
        <w:rPr>
          <w:bCs/>
        </w:rPr>
        <w:t xml:space="preserve"> we closed the lease finance deal for the Department of Corrections</w:t>
      </w:r>
      <w:r w:rsidR="00FD2A3D">
        <w:rPr>
          <w:bCs/>
        </w:rPr>
        <w:t>,</w:t>
      </w:r>
      <w:r>
        <w:rPr>
          <w:bCs/>
        </w:rPr>
        <w:t xml:space="preserve"> Phase II Energy Saving Performance Contract.  This was a $3,186,355 project financed by Bank of American through our</w:t>
      </w:r>
      <w:r w:rsidR="003C7667">
        <w:rPr>
          <w:bCs/>
        </w:rPr>
        <w:t xml:space="preserve"> new</w:t>
      </w:r>
      <w:r>
        <w:rPr>
          <w:bCs/>
        </w:rPr>
        <w:t xml:space="preserve"> Framework Agreement (Master Lease).  Like a bond issue the DESEU receives a ½% percent service fee.  We have already begun are second financing deal with DHSS for $13.2 million project. </w:t>
      </w:r>
    </w:p>
    <w:p w14:paraId="34A46CCB" w14:textId="77777777" w:rsidR="00471809" w:rsidRPr="009C69C2" w:rsidRDefault="00471809" w:rsidP="00471809">
      <w:pPr>
        <w:pStyle w:val="ListParagraph"/>
        <w:tabs>
          <w:tab w:val="left" w:pos="360"/>
        </w:tabs>
        <w:spacing w:after="0"/>
        <w:ind w:left="360"/>
        <w:jc w:val="both"/>
        <w:rPr>
          <w:b/>
        </w:rPr>
      </w:pPr>
    </w:p>
    <w:p w14:paraId="30F1600E" w14:textId="441B89B4" w:rsidR="00471809" w:rsidRDefault="004E767C" w:rsidP="00BB1C3B">
      <w:pPr>
        <w:pStyle w:val="ListParagraph"/>
        <w:numPr>
          <w:ilvl w:val="0"/>
          <w:numId w:val="3"/>
        </w:numPr>
        <w:tabs>
          <w:tab w:val="left" w:pos="360"/>
        </w:tabs>
        <w:spacing w:after="0"/>
        <w:ind w:left="360"/>
        <w:jc w:val="both"/>
        <w:rPr>
          <w:bCs/>
        </w:rPr>
      </w:pPr>
      <w:r>
        <w:rPr>
          <w:b/>
        </w:rPr>
        <w:t>Mike William</w:t>
      </w:r>
      <w:r w:rsidR="00D91420">
        <w:rPr>
          <w:b/>
        </w:rPr>
        <w:t>s</w:t>
      </w:r>
      <w:r>
        <w:rPr>
          <w:b/>
        </w:rPr>
        <w:t xml:space="preserve"> </w:t>
      </w:r>
      <w:r w:rsidR="00674A94">
        <w:rPr>
          <w:b/>
        </w:rPr>
        <w:t xml:space="preserve">Moving On – </w:t>
      </w:r>
      <w:r w:rsidR="00674A94">
        <w:rPr>
          <w:bCs/>
        </w:rPr>
        <w:t>Mike has taken a</w:t>
      </w:r>
      <w:r w:rsidR="00A70B83">
        <w:rPr>
          <w:bCs/>
        </w:rPr>
        <w:t xml:space="preserve"> </w:t>
      </w:r>
      <w:r w:rsidR="003C7667">
        <w:rPr>
          <w:bCs/>
        </w:rPr>
        <w:t>p</w:t>
      </w:r>
      <w:r w:rsidR="00E07643">
        <w:rPr>
          <w:bCs/>
        </w:rPr>
        <w:t xml:space="preserve">ublic </w:t>
      </w:r>
      <w:r w:rsidR="003C7667">
        <w:rPr>
          <w:bCs/>
        </w:rPr>
        <w:t>r</w:t>
      </w:r>
      <w:r w:rsidR="00E07643">
        <w:rPr>
          <w:bCs/>
        </w:rPr>
        <w:t>elations</w:t>
      </w:r>
      <w:r w:rsidR="00674A94">
        <w:rPr>
          <w:bCs/>
        </w:rPr>
        <w:t xml:space="preserve"> position with CR school district. He had </w:t>
      </w:r>
      <w:r w:rsidR="00356999">
        <w:rPr>
          <w:bCs/>
        </w:rPr>
        <w:t>been with us on</w:t>
      </w:r>
      <w:r w:rsidR="00674A94">
        <w:rPr>
          <w:bCs/>
        </w:rPr>
        <w:t xml:space="preserve"> part time basis for nearly two years.  </w:t>
      </w:r>
      <w:r w:rsidR="0064525A">
        <w:rPr>
          <w:bCs/>
        </w:rPr>
        <w:t>He has agreed to continue managing our social m</w:t>
      </w:r>
      <w:r w:rsidR="000D1737">
        <w:rPr>
          <w:bCs/>
        </w:rPr>
        <w:t>edia</w:t>
      </w:r>
      <w:r w:rsidR="0064525A">
        <w:rPr>
          <w:bCs/>
        </w:rPr>
        <w:t xml:space="preserve"> site</w:t>
      </w:r>
      <w:r w:rsidR="000D1737">
        <w:rPr>
          <w:bCs/>
        </w:rPr>
        <w:t>s</w:t>
      </w:r>
      <w:r w:rsidR="0064525A">
        <w:rPr>
          <w:bCs/>
        </w:rPr>
        <w:t xml:space="preserve"> for us</w:t>
      </w:r>
      <w:r w:rsidR="000D1737">
        <w:rPr>
          <w:bCs/>
        </w:rPr>
        <w:t xml:space="preserve"> from home.</w:t>
      </w:r>
      <w:r w:rsidR="00A13983">
        <w:rPr>
          <w:bCs/>
        </w:rPr>
        <w:t xml:space="preserve"> </w:t>
      </w:r>
      <w:r w:rsidR="0040156B">
        <w:rPr>
          <w:bCs/>
        </w:rPr>
        <w:t xml:space="preserve"> </w:t>
      </w:r>
      <w:r w:rsidR="00327080">
        <w:rPr>
          <w:bCs/>
        </w:rPr>
        <w:t xml:space="preserve">I am not looking to fill </w:t>
      </w:r>
      <w:r w:rsidR="007D6E45">
        <w:rPr>
          <w:bCs/>
        </w:rPr>
        <w:t>his position</w:t>
      </w:r>
      <w:r w:rsidR="004E52D7">
        <w:rPr>
          <w:bCs/>
        </w:rPr>
        <w:t xml:space="preserve">. </w:t>
      </w:r>
      <w:r w:rsidR="0040156B">
        <w:rPr>
          <w:bCs/>
        </w:rPr>
        <w:t xml:space="preserve">At this point I want to see how things work out using Mike </w:t>
      </w:r>
      <w:r w:rsidR="004E52D7">
        <w:rPr>
          <w:bCs/>
        </w:rPr>
        <w:t>in</w:t>
      </w:r>
      <w:r w:rsidR="0040156B">
        <w:rPr>
          <w:bCs/>
        </w:rPr>
        <w:t xml:space="preserve"> a reduced capacity</w:t>
      </w:r>
      <w:r w:rsidR="00A70B83">
        <w:rPr>
          <w:bCs/>
        </w:rPr>
        <w:t xml:space="preserve"> and</w:t>
      </w:r>
      <w:r w:rsidR="0040156B">
        <w:rPr>
          <w:bCs/>
        </w:rPr>
        <w:t xml:space="preserve"> </w:t>
      </w:r>
      <w:r w:rsidR="00327080">
        <w:rPr>
          <w:bCs/>
        </w:rPr>
        <w:t xml:space="preserve">ABC for </w:t>
      </w:r>
      <w:r w:rsidR="00A70B83">
        <w:rPr>
          <w:bCs/>
        </w:rPr>
        <w:t xml:space="preserve">certain tasks </w:t>
      </w:r>
      <w:r w:rsidR="00377CF3">
        <w:rPr>
          <w:bCs/>
        </w:rPr>
        <w:t>like the annual report</w:t>
      </w:r>
      <w:r w:rsidR="00A70B83">
        <w:rPr>
          <w:bCs/>
        </w:rPr>
        <w:t>.</w:t>
      </w:r>
      <w:r w:rsidR="00862380">
        <w:rPr>
          <w:bCs/>
        </w:rPr>
        <w:t xml:space="preserve">  Athena is able to help with website matters. </w:t>
      </w:r>
    </w:p>
    <w:p w14:paraId="5C821EDB" w14:textId="22EE7453" w:rsidR="00C36535" w:rsidRDefault="00A70B83" w:rsidP="00471809">
      <w:pPr>
        <w:pStyle w:val="ListParagraph"/>
        <w:tabs>
          <w:tab w:val="left" w:pos="360"/>
        </w:tabs>
        <w:spacing w:after="0"/>
        <w:ind w:left="360"/>
        <w:jc w:val="both"/>
        <w:rPr>
          <w:bCs/>
        </w:rPr>
      </w:pPr>
      <w:r>
        <w:rPr>
          <w:bCs/>
        </w:rPr>
        <w:t xml:space="preserve"> </w:t>
      </w:r>
    </w:p>
    <w:p w14:paraId="57283561" w14:textId="0369F0DC" w:rsidR="001536A5" w:rsidRDefault="00165472" w:rsidP="00BB1C3B">
      <w:pPr>
        <w:pStyle w:val="ListParagraph"/>
        <w:numPr>
          <w:ilvl w:val="0"/>
          <w:numId w:val="3"/>
        </w:numPr>
        <w:tabs>
          <w:tab w:val="left" w:pos="360"/>
        </w:tabs>
        <w:spacing w:after="0"/>
        <w:ind w:left="360"/>
        <w:jc w:val="both"/>
        <w:rPr>
          <w:bCs/>
        </w:rPr>
      </w:pPr>
      <w:r>
        <w:rPr>
          <w:b/>
        </w:rPr>
        <w:t xml:space="preserve">FY 20-21 </w:t>
      </w:r>
      <w:r w:rsidR="001536A5">
        <w:rPr>
          <w:b/>
        </w:rPr>
        <w:t>Marketing Plan</w:t>
      </w:r>
      <w:r w:rsidR="00426E37">
        <w:rPr>
          <w:b/>
        </w:rPr>
        <w:t xml:space="preserve"> –</w:t>
      </w:r>
      <w:r w:rsidR="00426E37">
        <w:rPr>
          <w:bCs/>
        </w:rPr>
        <w:t xml:space="preserve"> We are continuing our marketing plan with ABC</w:t>
      </w:r>
      <w:r w:rsidR="000668D3">
        <w:rPr>
          <w:bCs/>
        </w:rPr>
        <w:t xml:space="preserve">.  This year we decided to scale back our overall brand awareness </w:t>
      </w:r>
      <w:r w:rsidR="00547BDB">
        <w:rPr>
          <w:bCs/>
        </w:rPr>
        <w:t>campaign and</w:t>
      </w:r>
      <w:r w:rsidR="000668D3">
        <w:rPr>
          <w:bCs/>
        </w:rPr>
        <w:t xml:space="preserve"> increase marketing support for </w:t>
      </w:r>
      <w:r w:rsidR="00530D58">
        <w:rPr>
          <w:bCs/>
        </w:rPr>
        <w:t xml:space="preserve">certain programs that can assistance including </w:t>
      </w:r>
      <w:r w:rsidR="00FF3E3E">
        <w:rPr>
          <w:bCs/>
        </w:rPr>
        <w:t xml:space="preserve">Non-Profit Assessments, Faith Efficiencies, Empowerment, and </w:t>
      </w:r>
      <w:r w:rsidR="00961DD5">
        <w:rPr>
          <w:bCs/>
        </w:rPr>
        <w:t>Multi</w:t>
      </w:r>
      <w:r w:rsidR="00FC68BE">
        <w:rPr>
          <w:bCs/>
        </w:rPr>
        <w:t>-Family</w:t>
      </w:r>
      <w:r w:rsidR="00321C22">
        <w:rPr>
          <w:bCs/>
        </w:rPr>
        <w:t xml:space="preserve">.  We have dropped </w:t>
      </w:r>
      <w:r w:rsidR="00627764">
        <w:rPr>
          <w:bCs/>
        </w:rPr>
        <w:t xml:space="preserve">print and </w:t>
      </w:r>
      <w:r w:rsidR="00321C22">
        <w:rPr>
          <w:bCs/>
        </w:rPr>
        <w:t>radio advertising and increase</w:t>
      </w:r>
      <w:r w:rsidR="00627764">
        <w:rPr>
          <w:bCs/>
        </w:rPr>
        <w:t>d</w:t>
      </w:r>
      <w:r w:rsidR="00321C22">
        <w:rPr>
          <w:bCs/>
        </w:rPr>
        <w:t xml:space="preserve"> social media</w:t>
      </w:r>
      <w:r w:rsidR="00547BDB">
        <w:rPr>
          <w:bCs/>
        </w:rPr>
        <w:t xml:space="preserve">.  We will continue with billboards. </w:t>
      </w:r>
      <w:r w:rsidR="00426E37">
        <w:rPr>
          <w:bCs/>
        </w:rPr>
        <w:t xml:space="preserve"> </w:t>
      </w:r>
    </w:p>
    <w:p w14:paraId="68F17FA3" w14:textId="77777777" w:rsidR="00471809" w:rsidRPr="00977D95" w:rsidRDefault="00471809" w:rsidP="00471809">
      <w:pPr>
        <w:pStyle w:val="ListParagraph"/>
        <w:tabs>
          <w:tab w:val="left" w:pos="360"/>
        </w:tabs>
        <w:spacing w:after="0"/>
        <w:ind w:left="360"/>
        <w:jc w:val="both"/>
        <w:rPr>
          <w:bCs/>
        </w:rPr>
      </w:pPr>
    </w:p>
    <w:p w14:paraId="68C74320" w14:textId="24CFE4B3" w:rsidR="00471809" w:rsidRDefault="00471809" w:rsidP="00471809">
      <w:pPr>
        <w:pStyle w:val="ListParagraph"/>
        <w:numPr>
          <w:ilvl w:val="0"/>
          <w:numId w:val="3"/>
        </w:numPr>
        <w:tabs>
          <w:tab w:val="left" w:pos="360"/>
        </w:tabs>
        <w:spacing w:after="0"/>
        <w:ind w:left="360"/>
        <w:jc w:val="both"/>
        <w:rPr>
          <w:bCs/>
        </w:rPr>
      </w:pPr>
      <w:r>
        <w:rPr>
          <w:b/>
        </w:rPr>
        <w:t xml:space="preserve">COVID related actions – </w:t>
      </w:r>
      <w:r>
        <w:rPr>
          <w:bCs/>
        </w:rPr>
        <w:t>In addition to all the actions previously reported, we decided to waive fees for non-profit organization that want to go through our audit programs.   Also, since approving loan deferment policy we have received no new requests, of the five approved deferrals, four are back to paying</w:t>
      </w:r>
      <w:r w:rsidR="00B52A51">
        <w:rPr>
          <w:bCs/>
        </w:rPr>
        <w:t xml:space="preserve"> us regu</w:t>
      </w:r>
      <w:r w:rsidR="00A42D96">
        <w:rPr>
          <w:bCs/>
        </w:rPr>
        <w:t>larly</w:t>
      </w:r>
    </w:p>
    <w:p w14:paraId="0092EDE2" w14:textId="77777777" w:rsidR="004B367D" w:rsidRDefault="004B367D" w:rsidP="004B367D">
      <w:pPr>
        <w:pStyle w:val="ListParagraph"/>
        <w:tabs>
          <w:tab w:val="left" w:pos="360"/>
        </w:tabs>
        <w:spacing w:after="0"/>
        <w:ind w:left="360"/>
        <w:jc w:val="both"/>
        <w:rPr>
          <w:bCs/>
        </w:rPr>
      </w:pPr>
    </w:p>
    <w:p w14:paraId="7546D2A9" w14:textId="56857A32" w:rsidR="00977D95" w:rsidRDefault="00FA515C" w:rsidP="00BB1C3B">
      <w:pPr>
        <w:pStyle w:val="ListParagraph"/>
        <w:numPr>
          <w:ilvl w:val="0"/>
          <w:numId w:val="3"/>
        </w:numPr>
        <w:tabs>
          <w:tab w:val="left" w:pos="360"/>
        </w:tabs>
        <w:spacing w:after="0"/>
        <w:ind w:left="360"/>
        <w:jc w:val="both"/>
        <w:rPr>
          <w:bCs/>
        </w:rPr>
      </w:pPr>
      <w:r>
        <w:rPr>
          <w:b/>
        </w:rPr>
        <w:t xml:space="preserve">Newark Energy Treasure Hunt </w:t>
      </w:r>
      <w:r w:rsidR="00C967DA">
        <w:rPr>
          <w:b/>
        </w:rPr>
        <w:t>–</w:t>
      </w:r>
      <w:r>
        <w:rPr>
          <w:b/>
        </w:rPr>
        <w:t xml:space="preserve"> </w:t>
      </w:r>
      <w:r w:rsidR="00C967DA">
        <w:rPr>
          <w:bCs/>
        </w:rPr>
        <w:t xml:space="preserve">We are funding this small business pilot program under our R&amp;D </w:t>
      </w:r>
      <w:r w:rsidR="00931FAD">
        <w:rPr>
          <w:bCs/>
        </w:rPr>
        <w:t>budget</w:t>
      </w:r>
      <w:r w:rsidR="00904F49">
        <w:rPr>
          <w:bCs/>
        </w:rPr>
        <w:t xml:space="preserve">.  </w:t>
      </w:r>
      <w:r w:rsidR="00E96FBC">
        <w:rPr>
          <w:bCs/>
        </w:rPr>
        <w:t>We</w:t>
      </w:r>
      <w:r w:rsidR="00931FAD">
        <w:rPr>
          <w:bCs/>
        </w:rPr>
        <w:t xml:space="preserve"> currently do not offer a small business program.</w:t>
      </w:r>
      <w:r w:rsidR="00325061">
        <w:rPr>
          <w:bCs/>
        </w:rPr>
        <w:t xml:space="preserve">  Through a small</w:t>
      </w:r>
      <w:r w:rsidR="00CD1A17">
        <w:rPr>
          <w:bCs/>
        </w:rPr>
        <w:t xml:space="preserve"> </w:t>
      </w:r>
      <w:r w:rsidR="00325061">
        <w:rPr>
          <w:bCs/>
        </w:rPr>
        <w:t>startup</w:t>
      </w:r>
      <w:r w:rsidR="00CD1A17">
        <w:rPr>
          <w:bCs/>
        </w:rPr>
        <w:t xml:space="preserve"> non-profit centered at the University of Delaware</w:t>
      </w:r>
      <w:r w:rsidR="00937EF1">
        <w:rPr>
          <w:bCs/>
        </w:rPr>
        <w:t xml:space="preserve"> </w:t>
      </w:r>
      <w:r w:rsidR="00CD1A17">
        <w:rPr>
          <w:bCs/>
        </w:rPr>
        <w:t>ten small business in Newark will got through an energy audit</w:t>
      </w:r>
      <w:r w:rsidR="005376FF">
        <w:rPr>
          <w:bCs/>
        </w:rPr>
        <w:t xml:space="preserve"> and bill </w:t>
      </w:r>
      <w:r w:rsidR="00103916">
        <w:rPr>
          <w:bCs/>
        </w:rPr>
        <w:t xml:space="preserve">analysis, </w:t>
      </w:r>
      <w:r w:rsidR="00937EF1">
        <w:rPr>
          <w:bCs/>
        </w:rPr>
        <w:t xml:space="preserve">receive </w:t>
      </w:r>
      <w:r w:rsidR="00103916">
        <w:rPr>
          <w:bCs/>
        </w:rPr>
        <w:t xml:space="preserve">energy </w:t>
      </w:r>
      <w:r w:rsidR="00074084">
        <w:rPr>
          <w:bCs/>
        </w:rPr>
        <w:t>counseling</w:t>
      </w:r>
      <w:r w:rsidR="00103916">
        <w:rPr>
          <w:bCs/>
        </w:rPr>
        <w:t>, and</w:t>
      </w:r>
      <w:r w:rsidR="005376FF">
        <w:rPr>
          <w:bCs/>
        </w:rPr>
        <w:t xml:space="preserve"> agree to having their businesses sub metered</w:t>
      </w:r>
      <w:r w:rsidR="001172F4">
        <w:rPr>
          <w:bCs/>
        </w:rPr>
        <w:t xml:space="preserve">.  They will also be given access to an “APP” to help them monitor </w:t>
      </w:r>
      <w:r w:rsidR="00103916">
        <w:rPr>
          <w:bCs/>
        </w:rPr>
        <w:t>their energy saving progress.</w:t>
      </w:r>
      <w:r w:rsidR="005F5B50">
        <w:rPr>
          <w:bCs/>
        </w:rPr>
        <w:t xml:space="preserve"> The </w:t>
      </w:r>
      <w:r w:rsidR="00665FC9">
        <w:rPr>
          <w:bCs/>
        </w:rPr>
        <w:t>businesses</w:t>
      </w:r>
      <w:r w:rsidR="005F5B50">
        <w:rPr>
          <w:bCs/>
        </w:rPr>
        <w:t xml:space="preserve"> will compete for prize</w:t>
      </w:r>
      <w:r w:rsidR="00474145">
        <w:rPr>
          <w:bCs/>
        </w:rPr>
        <w:t>s based on</w:t>
      </w:r>
      <w:r w:rsidR="005F5B50">
        <w:rPr>
          <w:bCs/>
        </w:rPr>
        <w:t xml:space="preserve"> energy savings. </w:t>
      </w:r>
      <w:r w:rsidR="00103916">
        <w:rPr>
          <w:bCs/>
        </w:rPr>
        <w:t xml:space="preserve"> </w:t>
      </w:r>
      <w:r w:rsidR="00D4191C">
        <w:rPr>
          <w:bCs/>
        </w:rPr>
        <w:t>The Pilot should be done by the end of the year and we will provide an analysis to the board</w:t>
      </w:r>
      <w:r w:rsidR="004B367D">
        <w:rPr>
          <w:bCs/>
        </w:rPr>
        <w:t>.</w:t>
      </w:r>
    </w:p>
    <w:p w14:paraId="10127614" w14:textId="77777777" w:rsidR="004B367D" w:rsidRPr="00C36535" w:rsidRDefault="004B367D" w:rsidP="004B367D">
      <w:pPr>
        <w:pStyle w:val="ListParagraph"/>
        <w:tabs>
          <w:tab w:val="left" w:pos="360"/>
        </w:tabs>
        <w:spacing w:after="0"/>
        <w:ind w:left="360"/>
        <w:jc w:val="both"/>
        <w:rPr>
          <w:bCs/>
        </w:rPr>
      </w:pPr>
    </w:p>
    <w:p w14:paraId="70FF558F" w14:textId="04734E2D" w:rsidR="00D275E0" w:rsidRPr="00D275E0" w:rsidRDefault="00342B25" w:rsidP="00BB1C3B">
      <w:pPr>
        <w:pStyle w:val="ListParagraph"/>
        <w:numPr>
          <w:ilvl w:val="0"/>
          <w:numId w:val="3"/>
        </w:numPr>
        <w:tabs>
          <w:tab w:val="left" w:pos="360"/>
        </w:tabs>
        <w:spacing w:after="0"/>
        <w:ind w:left="360"/>
        <w:jc w:val="both"/>
        <w:rPr>
          <w:bCs/>
        </w:rPr>
      </w:pPr>
      <w:r>
        <w:rPr>
          <w:b/>
        </w:rPr>
        <w:t xml:space="preserve">Strategic </w:t>
      </w:r>
      <w:r w:rsidR="004B367D">
        <w:rPr>
          <w:b/>
        </w:rPr>
        <w:t xml:space="preserve">Plan </w:t>
      </w:r>
      <w:r w:rsidR="004B367D">
        <w:rPr>
          <w:bCs/>
        </w:rPr>
        <w:t>-</w:t>
      </w:r>
      <w:r w:rsidR="00EF1557">
        <w:rPr>
          <w:bCs/>
        </w:rPr>
        <w:t xml:space="preserve"> The staff continues to work on the Strategic Plan update.  </w:t>
      </w:r>
      <w:r w:rsidR="00044926">
        <w:rPr>
          <w:bCs/>
        </w:rPr>
        <w:t>We are entering into a small contract with the UD Institute of Public Policy to assess the state of sustainability planning</w:t>
      </w:r>
      <w:r w:rsidR="00DD127E">
        <w:rPr>
          <w:bCs/>
        </w:rPr>
        <w:t xml:space="preserve"> in Delaware.  Athena has been working hard at gathering data from a wide variety of reports and </w:t>
      </w:r>
      <w:r w:rsidR="00F016F6">
        <w:rPr>
          <w:bCs/>
        </w:rPr>
        <w:t>projections and</w:t>
      </w:r>
      <w:r w:rsidR="00527C18">
        <w:rPr>
          <w:bCs/>
        </w:rPr>
        <w:t xml:space="preserve"> working on a way to assess the impact of our programs on those projections.  We have also been going through the 201</w:t>
      </w:r>
      <w:r w:rsidR="00005537">
        <w:rPr>
          <w:bCs/>
        </w:rPr>
        <w:t xml:space="preserve">5 plan </w:t>
      </w:r>
      <w:r w:rsidR="00F016F6">
        <w:rPr>
          <w:bCs/>
        </w:rPr>
        <w:t>determining</w:t>
      </w:r>
      <w:r w:rsidR="00005537">
        <w:rPr>
          <w:bCs/>
        </w:rPr>
        <w:t xml:space="preserve"> what sections eliminated, updated, or added. We have developed a</w:t>
      </w:r>
      <w:r w:rsidR="00345E08">
        <w:rPr>
          <w:bCs/>
        </w:rPr>
        <w:t xml:space="preserve">Table of Contents that serves as a general outline. </w:t>
      </w:r>
    </w:p>
    <w:p w14:paraId="64755CA6" w14:textId="1422E5DB" w:rsidR="00B17D5C" w:rsidRDefault="00B17D5C" w:rsidP="00411765">
      <w:pPr>
        <w:pStyle w:val="ListParagraph"/>
        <w:tabs>
          <w:tab w:val="left" w:pos="360"/>
        </w:tabs>
        <w:spacing w:line="360" w:lineRule="auto"/>
        <w:ind w:left="360"/>
        <w:jc w:val="both"/>
        <w:rPr>
          <w:b/>
        </w:rPr>
      </w:pPr>
    </w:p>
    <w:p w14:paraId="19D8D069" w14:textId="77777777" w:rsidR="005B2DCE" w:rsidRDefault="005B2DCE" w:rsidP="00B17D5C">
      <w:pPr>
        <w:pStyle w:val="ListParagraph"/>
        <w:tabs>
          <w:tab w:val="left" w:pos="360"/>
        </w:tabs>
        <w:ind w:left="360"/>
        <w:jc w:val="both"/>
        <w:rPr>
          <w:b/>
        </w:rPr>
      </w:pPr>
    </w:p>
    <w:sectPr w:rsidR="005B2DCE" w:rsidSect="00E64B26">
      <w:pgSz w:w="12240" w:h="15840"/>
      <w:pgMar w:top="1170" w:right="90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1" type="#_x0000_t75" alt="2011_SEU_logo_deseu1_ol.jpg" style="width:1125.35pt;height:7in;visibility:visible" o:bullet="t">
        <v:imagedata r:id="rId1" o:title="2011_SEU_logo_deseu1_ol" grayscale="t"/>
      </v:shape>
    </w:pict>
  </w:numPicBullet>
  <w:abstractNum w:abstractNumId="0" w15:restartNumberingAfterBreak="0">
    <w:nsid w:val="1E5C71C7"/>
    <w:multiLevelType w:val="hybridMultilevel"/>
    <w:tmpl w:val="64720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0602A1"/>
    <w:multiLevelType w:val="hybridMultilevel"/>
    <w:tmpl w:val="23EA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941028"/>
    <w:multiLevelType w:val="hybridMultilevel"/>
    <w:tmpl w:val="8D50C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B3197"/>
    <w:multiLevelType w:val="hybridMultilevel"/>
    <w:tmpl w:val="EEF86790"/>
    <w:lvl w:ilvl="0" w:tplc="982C5660">
      <w:start w:val="1"/>
      <w:numFmt w:val="bullet"/>
      <w:lvlText w:val=""/>
      <w:lvlPicBulletId w:val="0"/>
      <w:lvlJc w:val="left"/>
      <w:pPr>
        <w:tabs>
          <w:tab w:val="num" w:pos="720"/>
        </w:tabs>
        <w:ind w:left="720" w:hanging="360"/>
      </w:pPr>
      <w:rPr>
        <w:rFonts w:ascii="Symbol" w:hAnsi="Symbol" w:hint="default"/>
        <w:sz w:val="96"/>
        <w:szCs w:val="96"/>
      </w:rPr>
    </w:lvl>
    <w:lvl w:ilvl="1" w:tplc="DCF08A84" w:tentative="1">
      <w:start w:val="1"/>
      <w:numFmt w:val="bullet"/>
      <w:lvlText w:val=""/>
      <w:lvlJc w:val="left"/>
      <w:pPr>
        <w:tabs>
          <w:tab w:val="num" w:pos="1440"/>
        </w:tabs>
        <w:ind w:left="1440" w:hanging="360"/>
      </w:pPr>
      <w:rPr>
        <w:rFonts w:ascii="Symbol" w:hAnsi="Symbol" w:hint="default"/>
      </w:rPr>
    </w:lvl>
    <w:lvl w:ilvl="2" w:tplc="517800A2" w:tentative="1">
      <w:start w:val="1"/>
      <w:numFmt w:val="bullet"/>
      <w:lvlText w:val=""/>
      <w:lvlJc w:val="left"/>
      <w:pPr>
        <w:tabs>
          <w:tab w:val="num" w:pos="2160"/>
        </w:tabs>
        <w:ind w:left="2160" w:hanging="360"/>
      </w:pPr>
      <w:rPr>
        <w:rFonts w:ascii="Symbol" w:hAnsi="Symbol" w:hint="default"/>
      </w:rPr>
    </w:lvl>
    <w:lvl w:ilvl="3" w:tplc="C8D885B4" w:tentative="1">
      <w:start w:val="1"/>
      <w:numFmt w:val="bullet"/>
      <w:lvlText w:val=""/>
      <w:lvlJc w:val="left"/>
      <w:pPr>
        <w:tabs>
          <w:tab w:val="num" w:pos="2880"/>
        </w:tabs>
        <w:ind w:left="2880" w:hanging="360"/>
      </w:pPr>
      <w:rPr>
        <w:rFonts w:ascii="Symbol" w:hAnsi="Symbol" w:hint="default"/>
      </w:rPr>
    </w:lvl>
    <w:lvl w:ilvl="4" w:tplc="C5780B98" w:tentative="1">
      <w:start w:val="1"/>
      <w:numFmt w:val="bullet"/>
      <w:lvlText w:val=""/>
      <w:lvlJc w:val="left"/>
      <w:pPr>
        <w:tabs>
          <w:tab w:val="num" w:pos="3600"/>
        </w:tabs>
        <w:ind w:left="3600" w:hanging="360"/>
      </w:pPr>
      <w:rPr>
        <w:rFonts w:ascii="Symbol" w:hAnsi="Symbol" w:hint="default"/>
      </w:rPr>
    </w:lvl>
    <w:lvl w:ilvl="5" w:tplc="089E011E" w:tentative="1">
      <w:start w:val="1"/>
      <w:numFmt w:val="bullet"/>
      <w:lvlText w:val=""/>
      <w:lvlJc w:val="left"/>
      <w:pPr>
        <w:tabs>
          <w:tab w:val="num" w:pos="4320"/>
        </w:tabs>
        <w:ind w:left="4320" w:hanging="360"/>
      </w:pPr>
      <w:rPr>
        <w:rFonts w:ascii="Symbol" w:hAnsi="Symbol" w:hint="default"/>
      </w:rPr>
    </w:lvl>
    <w:lvl w:ilvl="6" w:tplc="33C20702" w:tentative="1">
      <w:start w:val="1"/>
      <w:numFmt w:val="bullet"/>
      <w:lvlText w:val=""/>
      <w:lvlJc w:val="left"/>
      <w:pPr>
        <w:tabs>
          <w:tab w:val="num" w:pos="5040"/>
        </w:tabs>
        <w:ind w:left="5040" w:hanging="360"/>
      </w:pPr>
      <w:rPr>
        <w:rFonts w:ascii="Symbol" w:hAnsi="Symbol" w:hint="default"/>
      </w:rPr>
    </w:lvl>
    <w:lvl w:ilvl="7" w:tplc="4E4874A4" w:tentative="1">
      <w:start w:val="1"/>
      <w:numFmt w:val="bullet"/>
      <w:lvlText w:val=""/>
      <w:lvlJc w:val="left"/>
      <w:pPr>
        <w:tabs>
          <w:tab w:val="num" w:pos="5760"/>
        </w:tabs>
        <w:ind w:left="5760" w:hanging="360"/>
      </w:pPr>
      <w:rPr>
        <w:rFonts w:ascii="Symbol" w:hAnsi="Symbol" w:hint="default"/>
      </w:rPr>
    </w:lvl>
    <w:lvl w:ilvl="8" w:tplc="3CBC4B4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435741F"/>
    <w:multiLevelType w:val="hybridMultilevel"/>
    <w:tmpl w:val="356CF5C8"/>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5" w15:restartNumberingAfterBreak="0">
    <w:nsid w:val="7A874F15"/>
    <w:multiLevelType w:val="hybridMultilevel"/>
    <w:tmpl w:val="06321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BE228E9-6BAB-416E-9F55-DB4F8B74AC1C}"/>
    <w:docVar w:name="dgnword-eventsink" w:val="349401576"/>
  </w:docVars>
  <w:rsids>
    <w:rsidRoot w:val="00941F93"/>
    <w:rsid w:val="000011FB"/>
    <w:rsid w:val="00005537"/>
    <w:rsid w:val="00005DB7"/>
    <w:rsid w:val="00010F14"/>
    <w:rsid w:val="00012F74"/>
    <w:rsid w:val="00015349"/>
    <w:rsid w:val="00024D18"/>
    <w:rsid w:val="00027A0B"/>
    <w:rsid w:val="0003075F"/>
    <w:rsid w:val="00031339"/>
    <w:rsid w:val="000351AC"/>
    <w:rsid w:val="000371AE"/>
    <w:rsid w:val="00037338"/>
    <w:rsid w:val="00041E71"/>
    <w:rsid w:val="00042E9D"/>
    <w:rsid w:val="00043CC2"/>
    <w:rsid w:val="00044048"/>
    <w:rsid w:val="00044926"/>
    <w:rsid w:val="00051623"/>
    <w:rsid w:val="00053323"/>
    <w:rsid w:val="00053DDD"/>
    <w:rsid w:val="00060E87"/>
    <w:rsid w:val="00061EAB"/>
    <w:rsid w:val="00062D18"/>
    <w:rsid w:val="00063DF9"/>
    <w:rsid w:val="000652C0"/>
    <w:rsid w:val="000668D3"/>
    <w:rsid w:val="00072347"/>
    <w:rsid w:val="00072374"/>
    <w:rsid w:val="00074084"/>
    <w:rsid w:val="00074415"/>
    <w:rsid w:val="00075A78"/>
    <w:rsid w:val="00082302"/>
    <w:rsid w:val="00091BD9"/>
    <w:rsid w:val="00094C41"/>
    <w:rsid w:val="000A2571"/>
    <w:rsid w:val="000A2D64"/>
    <w:rsid w:val="000A5485"/>
    <w:rsid w:val="000A5644"/>
    <w:rsid w:val="000B5782"/>
    <w:rsid w:val="000C0364"/>
    <w:rsid w:val="000C1977"/>
    <w:rsid w:val="000C4698"/>
    <w:rsid w:val="000C4C50"/>
    <w:rsid w:val="000C6562"/>
    <w:rsid w:val="000D1737"/>
    <w:rsid w:val="000D40E3"/>
    <w:rsid w:val="000D570A"/>
    <w:rsid w:val="000D676E"/>
    <w:rsid w:val="000E3216"/>
    <w:rsid w:val="000E3ED1"/>
    <w:rsid w:val="000E6246"/>
    <w:rsid w:val="000F30BB"/>
    <w:rsid w:val="000F48B2"/>
    <w:rsid w:val="000F6A43"/>
    <w:rsid w:val="0010101C"/>
    <w:rsid w:val="00103916"/>
    <w:rsid w:val="00104E08"/>
    <w:rsid w:val="00110886"/>
    <w:rsid w:val="00110DD1"/>
    <w:rsid w:val="00111BDC"/>
    <w:rsid w:val="001172F4"/>
    <w:rsid w:val="00124F37"/>
    <w:rsid w:val="00125A0A"/>
    <w:rsid w:val="001260E0"/>
    <w:rsid w:val="00126F17"/>
    <w:rsid w:val="00127C93"/>
    <w:rsid w:val="00131506"/>
    <w:rsid w:val="00131DB6"/>
    <w:rsid w:val="00135286"/>
    <w:rsid w:val="00144DED"/>
    <w:rsid w:val="00147093"/>
    <w:rsid w:val="00147A0E"/>
    <w:rsid w:val="001520A3"/>
    <w:rsid w:val="0015218B"/>
    <w:rsid w:val="00152565"/>
    <w:rsid w:val="00152785"/>
    <w:rsid w:val="001536A5"/>
    <w:rsid w:val="00154E6B"/>
    <w:rsid w:val="00155DEC"/>
    <w:rsid w:val="00157D8D"/>
    <w:rsid w:val="0016180D"/>
    <w:rsid w:val="00163262"/>
    <w:rsid w:val="00165472"/>
    <w:rsid w:val="001678E4"/>
    <w:rsid w:val="0017094D"/>
    <w:rsid w:val="0017178C"/>
    <w:rsid w:val="001724D2"/>
    <w:rsid w:val="001739D9"/>
    <w:rsid w:val="00176116"/>
    <w:rsid w:val="0018106C"/>
    <w:rsid w:val="00183177"/>
    <w:rsid w:val="0018730C"/>
    <w:rsid w:val="00187AC9"/>
    <w:rsid w:val="00195690"/>
    <w:rsid w:val="001A5BDF"/>
    <w:rsid w:val="001B2633"/>
    <w:rsid w:val="001B5D82"/>
    <w:rsid w:val="001C02AF"/>
    <w:rsid w:val="001C454F"/>
    <w:rsid w:val="001C4C12"/>
    <w:rsid w:val="001C5E8B"/>
    <w:rsid w:val="001C6E00"/>
    <w:rsid w:val="001C7D74"/>
    <w:rsid w:val="001D1315"/>
    <w:rsid w:val="001D28C2"/>
    <w:rsid w:val="001D779D"/>
    <w:rsid w:val="001D7C42"/>
    <w:rsid w:val="001D7CC6"/>
    <w:rsid w:val="001E2CAE"/>
    <w:rsid w:val="001E3E0C"/>
    <w:rsid w:val="001E7C6F"/>
    <w:rsid w:val="001F006E"/>
    <w:rsid w:val="001F6530"/>
    <w:rsid w:val="00202714"/>
    <w:rsid w:val="0020485E"/>
    <w:rsid w:val="002124AF"/>
    <w:rsid w:val="002205F2"/>
    <w:rsid w:val="0022469E"/>
    <w:rsid w:val="002249C6"/>
    <w:rsid w:val="00230C92"/>
    <w:rsid w:val="00235535"/>
    <w:rsid w:val="0024358C"/>
    <w:rsid w:val="00253296"/>
    <w:rsid w:val="0025730C"/>
    <w:rsid w:val="00262875"/>
    <w:rsid w:val="00262895"/>
    <w:rsid w:val="00264110"/>
    <w:rsid w:val="00276A4B"/>
    <w:rsid w:val="00281362"/>
    <w:rsid w:val="00281A08"/>
    <w:rsid w:val="00286711"/>
    <w:rsid w:val="002A0E22"/>
    <w:rsid w:val="002A0F1E"/>
    <w:rsid w:val="002A541C"/>
    <w:rsid w:val="002A5EAF"/>
    <w:rsid w:val="002B2058"/>
    <w:rsid w:val="002B4EDF"/>
    <w:rsid w:val="002B51C5"/>
    <w:rsid w:val="002C5F05"/>
    <w:rsid w:val="002C618A"/>
    <w:rsid w:val="002D5C6A"/>
    <w:rsid w:val="002D7ECE"/>
    <w:rsid w:val="002E0B98"/>
    <w:rsid w:val="002E2A56"/>
    <w:rsid w:val="002E622E"/>
    <w:rsid w:val="002F2574"/>
    <w:rsid w:val="002F5B50"/>
    <w:rsid w:val="003031D6"/>
    <w:rsid w:val="00310490"/>
    <w:rsid w:val="00310A07"/>
    <w:rsid w:val="00310CB1"/>
    <w:rsid w:val="00317951"/>
    <w:rsid w:val="003179D0"/>
    <w:rsid w:val="003211CE"/>
    <w:rsid w:val="00321C22"/>
    <w:rsid w:val="00321D06"/>
    <w:rsid w:val="00325061"/>
    <w:rsid w:val="00327080"/>
    <w:rsid w:val="00327860"/>
    <w:rsid w:val="00332071"/>
    <w:rsid w:val="00332192"/>
    <w:rsid w:val="00332511"/>
    <w:rsid w:val="00334E1D"/>
    <w:rsid w:val="00340EEF"/>
    <w:rsid w:val="00342B25"/>
    <w:rsid w:val="00345E08"/>
    <w:rsid w:val="00346F9D"/>
    <w:rsid w:val="00351C08"/>
    <w:rsid w:val="00353065"/>
    <w:rsid w:val="00355015"/>
    <w:rsid w:val="00356999"/>
    <w:rsid w:val="0035777E"/>
    <w:rsid w:val="003617FB"/>
    <w:rsid w:val="00366682"/>
    <w:rsid w:val="003760CE"/>
    <w:rsid w:val="00377CF3"/>
    <w:rsid w:val="003843A8"/>
    <w:rsid w:val="00386107"/>
    <w:rsid w:val="003937B5"/>
    <w:rsid w:val="0039678D"/>
    <w:rsid w:val="003B6E56"/>
    <w:rsid w:val="003B7DF8"/>
    <w:rsid w:val="003C0B15"/>
    <w:rsid w:val="003C34BC"/>
    <w:rsid w:val="003C3E79"/>
    <w:rsid w:val="003C5952"/>
    <w:rsid w:val="003C7667"/>
    <w:rsid w:val="003C76B1"/>
    <w:rsid w:val="003D18E7"/>
    <w:rsid w:val="003D33E4"/>
    <w:rsid w:val="003D411D"/>
    <w:rsid w:val="003D6A30"/>
    <w:rsid w:val="003E15BB"/>
    <w:rsid w:val="003E58C8"/>
    <w:rsid w:val="003F59CD"/>
    <w:rsid w:val="0040156B"/>
    <w:rsid w:val="00403618"/>
    <w:rsid w:val="00404D67"/>
    <w:rsid w:val="0040599D"/>
    <w:rsid w:val="00411765"/>
    <w:rsid w:val="004135DB"/>
    <w:rsid w:val="00414EC3"/>
    <w:rsid w:val="00420724"/>
    <w:rsid w:val="00425A3D"/>
    <w:rsid w:val="004269B7"/>
    <w:rsid w:val="00426E37"/>
    <w:rsid w:val="00427E3A"/>
    <w:rsid w:val="0043329D"/>
    <w:rsid w:val="004349E4"/>
    <w:rsid w:val="00436890"/>
    <w:rsid w:val="00440AB4"/>
    <w:rsid w:val="004429D0"/>
    <w:rsid w:val="00445DA1"/>
    <w:rsid w:val="00446971"/>
    <w:rsid w:val="00447766"/>
    <w:rsid w:val="00447F79"/>
    <w:rsid w:val="00450EBD"/>
    <w:rsid w:val="00452C16"/>
    <w:rsid w:val="00452DC9"/>
    <w:rsid w:val="0045606B"/>
    <w:rsid w:val="00456CCF"/>
    <w:rsid w:val="00457A37"/>
    <w:rsid w:val="00460D0B"/>
    <w:rsid w:val="00461874"/>
    <w:rsid w:val="004630D6"/>
    <w:rsid w:val="00464CB3"/>
    <w:rsid w:val="00466A05"/>
    <w:rsid w:val="0046752B"/>
    <w:rsid w:val="00467C4E"/>
    <w:rsid w:val="00471809"/>
    <w:rsid w:val="00474145"/>
    <w:rsid w:val="0047417C"/>
    <w:rsid w:val="0047508B"/>
    <w:rsid w:val="004829F4"/>
    <w:rsid w:val="00483421"/>
    <w:rsid w:val="004837FA"/>
    <w:rsid w:val="00484291"/>
    <w:rsid w:val="004852AD"/>
    <w:rsid w:val="00487220"/>
    <w:rsid w:val="00491710"/>
    <w:rsid w:val="00492CE4"/>
    <w:rsid w:val="00493D57"/>
    <w:rsid w:val="004A029E"/>
    <w:rsid w:val="004A0A58"/>
    <w:rsid w:val="004A0BEC"/>
    <w:rsid w:val="004A245F"/>
    <w:rsid w:val="004A3BB0"/>
    <w:rsid w:val="004A45FF"/>
    <w:rsid w:val="004A5FE9"/>
    <w:rsid w:val="004A75BC"/>
    <w:rsid w:val="004B231B"/>
    <w:rsid w:val="004B2D70"/>
    <w:rsid w:val="004B2DCE"/>
    <w:rsid w:val="004B312C"/>
    <w:rsid w:val="004B34C7"/>
    <w:rsid w:val="004B367D"/>
    <w:rsid w:val="004B5E23"/>
    <w:rsid w:val="004B5F08"/>
    <w:rsid w:val="004C31D9"/>
    <w:rsid w:val="004C78C8"/>
    <w:rsid w:val="004D0F02"/>
    <w:rsid w:val="004D2267"/>
    <w:rsid w:val="004D3A30"/>
    <w:rsid w:val="004D3A45"/>
    <w:rsid w:val="004E4452"/>
    <w:rsid w:val="004E52D7"/>
    <w:rsid w:val="004E5867"/>
    <w:rsid w:val="004E767C"/>
    <w:rsid w:val="004F6E72"/>
    <w:rsid w:val="004F7BE5"/>
    <w:rsid w:val="00503A7C"/>
    <w:rsid w:val="00503B23"/>
    <w:rsid w:val="00507039"/>
    <w:rsid w:val="00510B14"/>
    <w:rsid w:val="00510BDE"/>
    <w:rsid w:val="00526B33"/>
    <w:rsid w:val="005273AD"/>
    <w:rsid w:val="00527C18"/>
    <w:rsid w:val="00530D58"/>
    <w:rsid w:val="00530DB3"/>
    <w:rsid w:val="00534430"/>
    <w:rsid w:val="005376FF"/>
    <w:rsid w:val="00542B25"/>
    <w:rsid w:val="00543CDB"/>
    <w:rsid w:val="00547BDB"/>
    <w:rsid w:val="00547E84"/>
    <w:rsid w:val="00552520"/>
    <w:rsid w:val="00552B8C"/>
    <w:rsid w:val="005604A7"/>
    <w:rsid w:val="0056198B"/>
    <w:rsid w:val="00561C46"/>
    <w:rsid w:val="005631AE"/>
    <w:rsid w:val="0056635B"/>
    <w:rsid w:val="005670F7"/>
    <w:rsid w:val="00570198"/>
    <w:rsid w:val="00570342"/>
    <w:rsid w:val="00570902"/>
    <w:rsid w:val="00570C5E"/>
    <w:rsid w:val="00570DBA"/>
    <w:rsid w:val="00574D9B"/>
    <w:rsid w:val="005773FD"/>
    <w:rsid w:val="00581FB8"/>
    <w:rsid w:val="00582C44"/>
    <w:rsid w:val="005842B4"/>
    <w:rsid w:val="00586D2D"/>
    <w:rsid w:val="00587365"/>
    <w:rsid w:val="0059666A"/>
    <w:rsid w:val="005A493A"/>
    <w:rsid w:val="005A5EA1"/>
    <w:rsid w:val="005B2DCE"/>
    <w:rsid w:val="005B2F8C"/>
    <w:rsid w:val="005C072E"/>
    <w:rsid w:val="005C2092"/>
    <w:rsid w:val="005C2BAE"/>
    <w:rsid w:val="005C3A21"/>
    <w:rsid w:val="005C6E1A"/>
    <w:rsid w:val="005D5FE5"/>
    <w:rsid w:val="005D670D"/>
    <w:rsid w:val="005D67E5"/>
    <w:rsid w:val="005E1494"/>
    <w:rsid w:val="005F104B"/>
    <w:rsid w:val="005F12C9"/>
    <w:rsid w:val="005F3BC6"/>
    <w:rsid w:val="005F3C7E"/>
    <w:rsid w:val="005F5B50"/>
    <w:rsid w:val="00602EB7"/>
    <w:rsid w:val="006033FF"/>
    <w:rsid w:val="00605853"/>
    <w:rsid w:val="0060694C"/>
    <w:rsid w:val="00607506"/>
    <w:rsid w:val="0061203D"/>
    <w:rsid w:val="00623A5C"/>
    <w:rsid w:val="006267CB"/>
    <w:rsid w:val="00627764"/>
    <w:rsid w:val="006277E3"/>
    <w:rsid w:val="00627F45"/>
    <w:rsid w:val="00640C5F"/>
    <w:rsid w:val="00641C8A"/>
    <w:rsid w:val="0064525A"/>
    <w:rsid w:val="00656B15"/>
    <w:rsid w:val="006626A8"/>
    <w:rsid w:val="00664E08"/>
    <w:rsid w:val="00665C5E"/>
    <w:rsid w:val="00665FC9"/>
    <w:rsid w:val="00674A94"/>
    <w:rsid w:val="00674AD6"/>
    <w:rsid w:val="00676EB0"/>
    <w:rsid w:val="006779A9"/>
    <w:rsid w:val="00681618"/>
    <w:rsid w:val="0068210C"/>
    <w:rsid w:val="00684786"/>
    <w:rsid w:val="00685C57"/>
    <w:rsid w:val="00686A29"/>
    <w:rsid w:val="00691FA8"/>
    <w:rsid w:val="006936BF"/>
    <w:rsid w:val="006B4939"/>
    <w:rsid w:val="006B5933"/>
    <w:rsid w:val="006B6B70"/>
    <w:rsid w:val="006C054C"/>
    <w:rsid w:val="006C1411"/>
    <w:rsid w:val="006C3E7A"/>
    <w:rsid w:val="006C4590"/>
    <w:rsid w:val="006D6D98"/>
    <w:rsid w:val="006E03D1"/>
    <w:rsid w:val="006E294F"/>
    <w:rsid w:val="006E3D27"/>
    <w:rsid w:val="006E7607"/>
    <w:rsid w:val="006F09D2"/>
    <w:rsid w:val="006F284A"/>
    <w:rsid w:val="00701952"/>
    <w:rsid w:val="00703E45"/>
    <w:rsid w:val="00705122"/>
    <w:rsid w:val="007057E5"/>
    <w:rsid w:val="007059DE"/>
    <w:rsid w:val="007122D6"/>
    <w:rsid w:val="007133BA"/>
    <w:rsid w:val="00714478"/>
    <w:rsid w:val="00716908"/>
    <w:rsid w:val="00720534"/>
    <w:rsid w:val="00724310"/>
    <w:rsid w:val="00725F79"/>
    <w:rsid w:val="007309D3"/>
    <w:rsid w:val="00732CB1"/>
    <w:rsid w:val="0073619A"/>
    <w:rsid w:val="0074493E"/>
    <w:rsid w:val="00747008"/>
    <w:rsid w:val="0075407C"/>
    <w:rsid w:val="00756C12"/>
    <w:rsid w:val="00757AC2"/>
    <w:rsid w:val="00757B7E"/>
    <w:rsid w:val="0076305D"/>
    <w:rsid w:val="007733EE"/>
    <w:rsid w:val="00775B59"/>
    <w:rsid w:val="0078124A"/>
    <w:rsid w:val="00787072"/>
    <w:rsid w:val="007908B7"/>
    <w:rsid w:val="00790CC8"/>
    <w:rsid w:val="007A4795"/>
    <w:rsid w:val="007A6143"/>
    <w:rsid w:val="007B2472"/>
    <w:rsid w:val="007B3171"/>
    <w:rsid w:val="007B44D0"/>
    <w:rsid w:val="007B471E"/>
    <w:rsid w:val="007B674C"/>
    <w:rsid w:val="007C24AE"/>
    <w:rsid w:val="007C29A0"/>
    <w:rsid w:val="007C2D5D"/>
    <w:rsid w:val="007C43B5"/>
    <w:rsid w:val="007C4715"/>
    <w:rsid w:val="007C52DD"/>
    <w:rsid w:val="007C5590"/>
    <w:rsid w:val="007C5D2B"/>
    <w:rsid w:val="007C5E30"/>
    <w:rsid w:val="007D4766"/>
    <w:rsid w:val="007D6E45"/>
    <w:rsid w:val="007E01D8"/>
    <w:rsid w:val="007E1066"/>
    <w:rsid w:val="007E6CCB"/>
    <w:rsid w:val="007E7060"/>
    <w:rsid w:val="007F0C73"/>
    <w:rsid w:val="007F1892"/>
    <w:rsid w:val="007F19F3"/>
    <w:rsid w:val="007F34CF"/>
    <w:rsid w:val="007F5193"/>
    <w:rsid w:val="007F619B"/>
    <w:rsid w:val="007F6848"/>
    <w:rsid w:val="007F711E"/>
    <w:rsid w:val="007F7A99"/>
    <w:rsid w:val="00801713"/>
    <w:rsid w:val="00804186"/>
    <w:rsid w:val="00806204"/>
    <w:rsid w:val="008078B0"/>
    <w:rsid w:val="00810BFE"/>
    <w:rsid w:val="008144D3"/>
    <w:rsid w:val="00815FED"/>
    <w:rsid w:val="00820E7A"/>
    <w:rsid w:val="008250AC"/>
    <w:rsid w:val="008253E7"/>
    <w:rsid w:val="008321C5"/>
    <w:rsid w:val="008325C5"/>
    <w:rsid w:val="00834802"/>
    <w:rsid w:val="00835A1B"/>
    <w:rsid w:val="00845D39"/>
    <w:rsid w:val="0084637D"/>
    <w:rsid w:val="00846696"/>
    <w:rsid w:val="0084694C"/>
    <w:rsid w:val="0085223E"/>
    <w:rsid w:val="008561B4"/>
    <w:rsid w:val="00857FDC"/>
    <w:rsid w:val="008609DE"/>
    <w:rsid w:val="0086134B"/>
    <w:rsid w:val="00862380"/>
    <w:rsid w:val="00876C9C"/>
    <w:rsid w:val="00877444"/>
    <w:rsid w:val="00880094"/>
    <w:rsid w:val="00880746"/>
    <w:rsid w:val="00880DF0"/>
    <w:rsid w:val="00884211"/>
    <w:rsid w:val="00885A07"/>
    <w:rsid w:val="008926FF"/>
    <w:rsid w:val="00892EB8"/>
    <w:rsid w:val="00893631"/>
    <w:rsid w:val="0089449B"/>
    <w:rsid w:val="008952F6"/>
    <w:rsid w:val="00896EAC"/>
    <w:rsid w:val="008A00D7"/>
    <w:rsid w:val="008A13E2"/>
    <w:rsid w:val="008A3225"/>
    <w:rsid w:val="008A6F40"/>
    <w:rsid w:val="008C0B42"/>
    <w:rsid w:val="008C2DC6"/>
    <w:rsid w:val="008C3F5D"/>
    <w:rsid w:val="008C66C2"/>
    <w:rsid w:val="008D4893"/>
    <w:rsid w:val="008E08F3"/>
    <w:rsid w:val="008E2E3D"/>
    <w:rsid w:val="008E50DB"/>
    <w:rsid w:val="008E6D57"/>
    <w:rsid w:val="008F1B5C"/>
    <w:rsid w:val="0090393B"/>
    <w:rsid w:val="00903F67"/>
    <w:rsid w:val="00904F49"/>
    <w:rsid w:val="00906A15"/>
    <w:rsid w:val="009110E0"/>
    <w:rsid w:val="009127D6"/>
    <w:rsid w:val="009139B5"/>
    <w:rsid w:val="00915398"/>
    <w:rsid w:val="0092357C"/>
    <w:rsid w:val="00923840"/>
    <w:rsid w:val="00931FAD"/>
    <w:rsid w:val="0093347B"/>
    <w:rsid w:val="0093631C"/>
    <w:rsid w:val="0093637F"/>
    <w:rsid w:val="00937EF1"/>
    <w:rsid w:val="00941F93"/>
    <w:rsid w:val="00943242"/>
    <w:rsid w:val="00943DE0"/>
    <w:rsid w:val="00944046"/>
    <w:rsid w:val="00946554"/>
    <w:rsid w:val="009472BF"/>
    <w:rsid w:val="00954F15"/>
    <w:rsid w:val="00955C87"/>
    <w:rsid w:val="00960593"/>
    <w:rsid w:val="00961DD5"/>
    <w:rsid w:val="00962EAF"/>
    <w:rsid w:val="00964451"/>
    <w:rsid w:val="00965F10"/>
    <w:rsid w:val="00966097"/>
    <w:rsid w:val="00970ECE"/>
    <w:rsid w:val="0097383F"/>
    <w:rsid w:val="00973979"/>
    <w:rsid w:val="009755F7"/>
    <w:rsid w:val="00976259"/>
    <w:rsid w:val="00977D95"/>
    <w:rsid w:val="00980FFC"/>
    <w:rsid w:val="00981074"/>
    <w:rsid w:val="00981958"/>
    <w:rsid w:val="00981C27"/>
    <w:rsid w:val="0098650A"/>
    <w:rsid w:val="00990BC5"/>
    <w:rsid w:val="00992C38"/>
    <w:rsid w:val="0099462C"/>
    <w:rsid w:val="0099673E"/>
    <w:rsid w:val="009A04BC"/>
    <w:rsid w:val="009A0D89"/>
    <w:rsid w:val="009A296B"/>
    <w:rsid w:val="009A698D"/>
    <w:rsid w:val="009B2F56"/>
    <w:rsid w:val="009B4C85"/>
    <w:rsid w:val="009C10DF"/>
    <w:rsid w:val="009C4BC6"/>
    <w:rsid w:val="009C69C2"/>
    <w:rsid w:val="009D0F1E"/>
    <w:rsid w:val="009D1584"/>
    <w:rsid w:val="009D29CE"/>
    <w:rsid w:val="009D5769"/>
    <w:rsid w:val="009D71E7"/>
    <w:rsid w:val="009E1C90"/>
    <w:rsid w:val="009E3EBE"/>
    <w:rsid w:val="009E3F62"/>
    <w:rsid w:val="009F10F5"/>
    <w:rsid w:val="009F2D55"/>
    <w:rsid w:val="009F3592"/>
    <w:rsid w:val="009F4C0D"/>
    <w:rsid w:val="00A03502"/>
    <w:rsid w:val="00A04168"/>
    <w:rsid w:val="00A13983"/>
    <w:rsid w:val="00A13CBE"/>
    <w:rsid w:val="00A15B41"/>
    <w:rsid w:val="00A2067C"/>
    <w:rsid w:val="00A258BA"/>
    <w:rsid w:val="00A337F0"/>
    <w:rsid w:val="00A415E4"/>
    <w:rsid w:val="00A42D96"/>
    <w:rsid w:val="00A42F97"/>
    <w:rsid w:val="00A509D4"/>
    <w:rsid w:val="00A621D7"/>
    <w:rsid w:val="00A63BBE"/>
    <w:rsid w:val="00A65625"/>
    <w:rsid w:val="00A70B83"/>
    <w:rsid w:val="00A71A73"/>
    <w:rsid w:val="00A808EA"/>
    <w:rsid w:val="00A8472F"/>
    <w:rsid w:val="00A85F5B"/>
    <w:rsid w:val="00A870AE"/>
    <w:rsid w:val="00A87F6D"/>
    <w:rsid w:val="00A95E47"/>
    <w:rsid w:val="00AA1210"/>
    <w:rsid w:val="00AA226C"/>
    <w:rsid w:val="00AA7EFA"/>
    <w:rsid w:val="00AC0987"/>
    <w:rsid w:val="00AC69A0"/>
    <w:rsid w:val="00AD38AC"/>
    <w:rsid w:val="00AD6DD5"/>
    <w:rsid w:val="00AD7C52"/>
    <w:rsid w:val="00AE0106"/>
    <w:rsid w:val="00AE23C0"/>
    <w:rsid w:val="00AE33DB"/>
    <w:rsid w:val="00AE4A2E"/>
    <w:rsid w:val="00AE6A5A"/>
    <w:rsid w:val="00AF01C3"/>
    <w:rsid w:val="00AF1BA1"/>
    <w:rsid w:val="00AF3593"/>
    <w:rsid w:val="00AF6A36"/>
    <w:rsid w:val="00AF7D91"/>
    <w:rsid w:val="00B02FCB"/>
    <w:rsid w:val="00B052DF"/>
    <w:rsid w:val="00B0661F"/>
    <w:rsid w:val="00B110BE"/>
    <w:rsid w:val="00B1464F"/>
    <w:rsid w:val="00B151AB"/>
    <w:rsid w:val="00B17D5C"/>
    <w:rsid w:val="00B234A7"/>
    <w:rsid w:val="00B23D57"/>
    <w:rsid w:val="00B27D73"/>
    <w:rsid w:val="00B44353"/>
    <w:rsid w:val="00B443A5"/>
    <w:rsid w:val="00B500C3"/>
    <w:rsid w:val="00B512A7"/>
    <w:rsid w:val="00B52A51"/>
    <w:rsid w:val="00B5440B"/>
    <w:rsid w:val="00B57260"/>
    <w:rsid w:val="00B60B2C"/>
    <w:rsid w:val="00B61EB4"/>
    <w:rsid w:val="00B74405"/>
    <w:rsid w:val="00B8274E"/>
    <w:rsid w:val="00B836C5"/>
    <w:rsid w:val="00B8737E"/>
    <w:rsid w:val="00B9071A"/>
    <w:rsid w:val="00B928B6"/>
    <w:rsid w:val="00B92A1B"/>
    <w:rsid w:val="00BB1C3B"/>
    <w:rsid w:val="00BB272A"/>
    <w:rsid w:val="00BC0E7D"/>
    <w:rsid w:val="00BC2761"/>
    <w:rsid w:val="00BC2BB8"/>
    <w:rsid w:val="00BC357D"/>
    <w:rsid w:val="00BC5618"/>
    <w:rsid w:val="00BC60AF"/>
    <w:rsid w:val="00BC76C8"/>
    <w:rsid w:val="00BD0AA7"/>
    <w:rsid w:val="00BD474F"/>
    <w:rsid w:val="00BD4E62"/>
    <w:rsid w:val="00BD58A0"/>
    <w:rsid w:val="00BD7D77"/>
    <w:rsid w:val="00BE5BDC"/>
    <w:rsid w:val="00BF0432"/>
    <w:rsid w:val="00BF056B"/>
    <w:rsid w:val="00BF1A3F"/>
    <w:rsid w:val="00BF6558"/>
    <w:rsid w:val="00C059B6"/>
    <w:rsid w:val="00C06D2F"/>
    <w:rsid w:val="00C07A61"/>
    <w:rsid w:val="00C25994"/>
    <w:rsid w:val="00C27682"/>
    <w:rsid w:val="00C31478"/>
    <w:rsid w:val="00C33B7F"/>
    <w:rsid w:val="00C351AA"/>
    <w:rsid w:val="00C35D3F"/>
    <w:rsid w:val="00C36535"/>
    <w:rsid w:val="00C367AB"/>
    <w:rsid w:val="00C445C1"/>
    <w:rsid w:val="00C4566B"/>
    <w:rsid w:val="00C60D86"/>
    <w:rsid w:val="00C636EF"/>
    <w:rsid w:val="00C65EB6"/>
    <w:rsid w:val="00C70025"/>
    <w:rsid w:val="00C7241F"/>
    <w:rsid w:val="00C746F2"/>
    <w:rsid w:val="00C74A13"/>
    <w:rsid w:val="00C761D7"/>
    <w:rsid w:val="00C763CF"/>
    <w:rsid w:val="00C77791"/>
    <w:rsid w:val="00C77B7A"/>
    <w:rsid w:val="00C83846"/>
    <w:rsid w:val="00C90054"/>
    <w:rsid w:val="00C9453E"/>
    <w:rsid w:val="00C94C36"/>
    <w:rsid w:val="00C9564F"/>
    <w:rsid w:val="00C967DA"/>
    <w:rsid w:val="00CA4CED"/>
    <w:rsid w:val="00CB2C99"/>
    <w:rsid w:val="00CB7568"/>
    <w:rsid w:val="00CC3272"/>
    <w:rsid w:val="00CC5023"/>
    <w:rsid w:val="00CC5157"/>
    <w:rsid w:val="00CC7F59"/>
    <w:rsid w:val="00CD11A4"/>
    <w:rsid w:val="00CD1A17"/>
    <w:rsid w:val="00CD3D9E"/>
    <w:rsid w:val="00CE1183"/>
    <w:rsid w:val="00CE23CC"/>
    <w:rsid w:val="00CE2EC8"/>
    <w:rsid w:val="00CE3212"/>
    <w:rsid w:val="00CF22E5"/>
    <w:rsid w:val="00CF63DE"/>
    <w:rsid w:val="00CF7175"/>
    <w:rsid w:val="00CF77E2"/>
    <w:rsid w:val="00D03833"/>
    <w:rsid w:val="00D11B7D"/>
    <w:rsid w:val="00D12DB3"/>
    <w:rsid w:val="00D14111"/>
    <w:rsid w:val="00D16D1E"/>
    <w:rsid w:val="00D17086"/>
    <w:rsid w:val="00D275E0"/>
    <w:rsid w:val="00D32FE0"/>
    <w:rsid w:val="00D33BC4"/>
    <w:rsid w:val="00D34A5E"/>
    <w:rsid w:val="00D35C61"/>
    <w:rsid w:val="00D37949"/>
    <w:rsid w:val="00D4191C"/>
    <w:rsid w:val="00D42361"/>
    <w:rsid w:val="00D44434"/>
    <w:rsid w:val="00D445E6"/>
    <w:rsid w:val="00D45495"/>
    <w:rsid w:val="00D4772A"/>
    <w:rsid w:val="00D47942"/>
    <w:rsid w:val="00D51132"/>
    <w:rsid w:val="00D576DC"/>
    <w:rsid w:val="00D57717"/>
    <w:rsid w:val="00D57BFA"/>
    <w:rsid w:val="00D612E2"/>
    <w:rsid w:val="00D61B41"/>
    <w:rsid w:val="00D62A07"/>
    <w:rsid w:val="00D6663A"/>
    <w:rsid w:val="00D70F29"/>
    <w:rsid w:val="00D71EE2"/>
    <w:rsid w:val="00D7356A"/>
    <w:rsid w:val="00D808CA"/>
    <w:rsid w:val="00D812E5"/>
    <w:rsid w:val="00D83C1F"/>
    <w:rsid w:val="00D877FC"/>
    <w:rsid w:val="00D91420"/>
    <w:rsid w:val="00D914BE"/>
    <w:rsid w:val="00D9317B"/>
    <w:rsid w:val="00D95E69"/>
    <w:rsid w:val="00D97ABE"/>
    <w:rsid w:val="00DA3236"/>
    <w:rsid w:val="00DA463D"/>
    <w:rsid w:val="00DA4A3F"/>
    <w:rsid w:val="00DA63F1"/>
    <w:rsid w:val="00DB1720"/>
    <w:rsid w:val="00DB6C37"/>
    <w:rsid w:val="00DB74A7"/>
    <w:rsid w:val="00DB7F08"/>
    <w:rsid w:val="00DC3001"/>
    <w:rsid w:val="00DC3BD6"/>
    <w:rsid w:val="00DC3D15"/>
    <w:rsid w:val="00DD127E"/>
    <w:rsid w:val="00DD1792"/>
    <w:rsid w:val="00DD4F82"/>
    <w:rsid w:val="00DD5137"/>
    <w:rsid w:val="00DD78EE"/>
    <w:rsid w:val="00DE5F6F"/>
    <w:rsid w:val="00DF171D"/>
    <w:rsid w:val="00DF4FE3"/>
    <w:rsid w:val="00DF50AF"/>
    <w:rsid w:val="00DF5856"/>
    <w:rsid w:val="00DF6BEE"/>
    <w:rsid w:val="00E006EF"/>
    <w:rsid w:val="00E07643"/>
    <w:rsid w:val="00E10CF2"/>
    <w:rsid w:val="00E17048"/>
    <w:rsid w:val="00E21A8C"/>
    <w:rsid w:val="00E227E4"/>
    <w:rsid w:val="00E2295F"/>
    <w:rsid w:val="00E260A0"/>
    <w:rsid w:val="00E324F1"/>
    <w:rsid w:val="00E40A5B"/>
    <w:rsid w:val="00E40C65"/>
    <w:rsid w:val="00E40DB5"/>
    <w:rsid w:val="00E423BF"/>
    <w:rsid w:val="00E5005E"/>
    <w:rsid w:val="00E52CCB"/>
    <w:rsid w:val="00E56831"/>
    <w:rsid w:val="00E56EAE"/>
    <w:rsid w:val="00E57AEB"/>
    <w:rsid w:val="00E60743"/>
    <w:rsid w:val="00E64B26"/>
    <w:rsid w:val="00E66EB6"/>
    <w:rsid w:val="00E72710"/>
    <w:rsid w:val="00E73A18"/>
    <w:rsid w:val="00E73A5A"/>
    <w:rsid w:val="00E74A28"/>
    <w:rsid w:val="00E762E3"/>
    <w:rsid w:val="00E77117"/>
    <w:rsid w:val="00E777E7"/>
    <w:rsid w:val="00E81AEA"/>
    <w:rsid w:val="00E828B0"/>
    <w:rsid w:val="00E83A4D"/>
    <w:rsid w:val="00E84CC0"/>
    <w:rsid w:val="00E85D61"/>
    <w:rsid w:val="00E873EF"/>
    <w:rsid w:val="00E87E30"/>
    <w:rsid w:val="00E927E0"/>
    <w:rsid w:val="00E94C9B"/>
    <w:rsid w:val="00E96FBC"/>
    <w:rsid w:val="00EA03CC"/>
    <w:rsid w:val="00EA26B1"/>
    <w:rsid w:val="00EA3F25"/>
    <w:rsid w:val="00EA45C0"/>
    <w:rsid w:val="00EA46EB"/>
    <w:rsid w:val="00EA4D42"/>
    <w:rsid w:val="00EA5440"/>
    <w:rsid w:val="00EB122F"/>
    <w:rsid w:val="00EB7C86"/>
    <w:rsid w:val="00EC1AAD"/>
    <w:rsid w:val="00ED0F86"/>
    <w:rsid w:val="00ED2B85"/>
    <w:rsid w:val="00EE538F"/>
    <w:rsid w:val="00EE7A7E"/>
    <w:rsid w:val="00EF1557"/>
    <w:rsid w:val="00EF5C34"/>
    <w:rsid w:val="00EF79EB"/>
    <w:rsid w:val="00F016F6"/>
    <w:rsid w:val="00F01EB0"/>
    <w:rsid w:val="00F0557D"/>
    <w:rsid w:val="00F0600A"/>
    <w:rsid w:val="00F070AB"/>
    <w:rsid w:val="00F11CE3"/>
    <w:rsid w:val="00F14D5E"/>
    <w:rsid w:val="00F14E26"/>
    <w:rsid w:val="00F23175"/>
    <w:rsid w:val="00F266CD"/>
    <w:rsid w:val="00F35BA4"/>
    <w:rsid w:val="00F37D7A"/>
    <w:rsid w:val="00F4286E"/>
    <w:rsid w:val="00F4388B"/>
    <w:rsid w:val="00F43F99"/>
    <w:rsid w:val="00F47691"/>
    <w:rsid w:val="00F47B84"/>
    <w:rsid w:val="00F539C7"/>
    <w:rsid w:val="00F53D49"/>
    <w:rsid w:val="00F55920"/>
    <w:rsid w:val="00F57F6B"/>
    <w:rsid w:val="00F6387E"/>
    <w:rsid w:val="00F767AF"/>
    <w:rsid w:val="00F82D5E"/>
    <w:rsid w:val="00F86666"/>
    <w:rsid w:val="00F9160F"/>
    <w:rsid w:val="00F9167A"/>
    <w:rsid w:val="00F93978"/>
    <w:rsid w:val="00F93E39"/>
    <w:rsid w:val="00F97808"/>
    <w:rsid w:val="00FA064A"/>
    <w:rsid w:val="00FA3A9B"/>
    <w:rsid w:val="00FA4327"/>
    <w:rsid w:val="00FA515C"/>
    <w:rsid w:val="00FA5700"/>
    <w:rsid w:val="00FB03E4"/>
    <w:rsid w:val="00FB4400"/>
    <w:rsid w:val="00FB4DF4"/>
    <w:rsid w:val="00FB6277"/>
    <w:rsid w:val="00FC0312"/>
    <w:rsid w:val="00FC0FAA"/>
    <w:rsid w:val="00FC68BE"/>
    <w:rsid w:val="00FC748C"/>
    <w:rsid w:val="00FC78A8"/>
    <w:rsid w:val="00FD1038"/>
    <w:rsid w:val="00FD2A3D"/>
    <w:rsid w:val="00FD3502"/>
    <w:rsid w:val="00FE13D2"/>
    <w:rsid w:val="00FE44DD"/>
    <w:rsid w:val="00FE6037"/>
    <w:rsid w:val="00FF19B5"/>
    <w:rsid w:val="00FF3A2C"/>
    <w:rsid w:val="00FF3E3E"/>
    <w:rsid w:val="00FF6050"/>
    <w:rsid w:val="00FF65BE"/>
    <w:rsid w:val="00FF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DBA9E"/>
  <w15:docId w15:val="{3B2B8A10-9A77-44B2-A88C-C4CE5057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F93"/>
    <w:rPr>
      <w:rFonts w:ascii="Tahoma" w:hAnsi="Tahoma" w:cs="Tahoma"/>
      <w:sz w:val="16"/>
      <w:szCs w:val="16"/>
    </w:rPr>
  </w:style>
  <w:style w:type="paragraph" w:styleId="ListParagraph">
    <w:name w:val="List Paragraph"/>
    <w:basedOn w:val="Normal"/>
    <w:uiPriority w:val="34"/>
    <w:qFormat/>
    <w:rsid w:val="00941F93"/>
    <w:pPr>
      <w:ind w:left="720"/>
      <w:contextualSpacing/>
    </w:pPr>
  </w:style>
  <w:style w:type="character" w:styleId="Hyperlink">
    <w:name w:val="Hyperlink"/>
    <w:basedOn w:val="DefaultParagraphFont"/>
    <w:uiPriority w:val="99"/>
    <w:unhideWhenUsed/>
    <w:rsid w:val="00FF7ADA"/>
    <w:rPr>
      <w:color w:val="0000FF" w:themeColor="hyperlink"/>
      <w:u w:val="single"/>
    </w:rPr>
  </w:style>
  <w:style w:type="table" w:styleId="TableGrid">
    <w:name w:val="Table Grid"/>
    <w:basedOn w:val="TableNormal"/>
    <w:uiPriority w:val="59"/>
    <w:rsid w:val="00BE5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4D18"/>
    <w:rPr>
      <w:sz w:val="16"/>
      <w:szCs w:val="16"/>
    </w:rPr>
  </w:style>
  <w:style w:type="paragraph" w:styleId="CommentText">
    <w:name w:val="annotation text"/>
    <w:basedOn w:val="Normal"/>
    <w:link w:val="CommentTextChar"/>
    <w:uiPriority w:val="99"/>
    <w:semiHidden/>
    <w:unhideWhenUsed/>
    <w:rsid w:val="00024D18"/>
    <w:pPr>
      <w:spacing w:line="240" w:lineRule="auto"/>
    </w:pPr>
    <w:rPr>
      <w:sz w:val="20"/>
      <w:szCs w:val="20"/>
    </w:rPr>
  </w:style>
  <w:style w:type="character" w:customStyle="1" w:styleId="CommentTextChar">
    <w:name w:val="Comment Text Char"/>
    <w:basedOn w:val="DefaultParagraphFont"/>
    <w:link w:val="CommentText"/>
    <w:uiPriority w:val="99"/>
    <w:semiHidden/>
    <w:rsid w:val="00024D18"/>
    <w:rPr>
      <w:sz w:val="20"/>
      <w:szCs w:val="20"/>
    </w:rPr>
  </w:style>
  <w:style w:type="paragraph" w:styleId="CommentSubject">
    <w:name w:val="annotation subject"/>
    <w:basedOn w:val="CommentText"/>
    <w:next w:val="CommentText"/>
    <w:link w:val="CommentSubjectChar"/>
    <w:uiPriority w:val="99"/>
    <w:semiHidden/>
    <w:unhideWhenUsed/>
    <w:rsid w:val="00024D18"/>
    <w:rPr>
      <w:b/>
      <w:bCs/>
    </w:rPr>
  </w:style>
  <w:style w:type="character" w:customStyle="1" w:styleId="CommentSubjectChar">
    <w:name w:val="Comment Subject Char"/>
    <w:basedOn w:val="CommentTextChar"/>
    <w:link w:val="CommentSubject"/>
    <w:uiPriority w:val="99"/>
    <w:semiHidden/>
    <w:rsid w:val="00024D18"/>
    <w:rPr>
      <w:b/>
      <w:bCs/>
      <w:sz w:val="20"/>
      <w:szCs w:val="20"/>
    </w:rPr>
  </w:style>
  <w:style w:type="paragraph" w:customStyle="1" w:styleId="Body">
    <w:name w:val="Body"/>
    <w:rsid w:val="00CB2C99"/>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UnresolvedMention1">
    <w:name w:val="Unresolved Mention1"/>
    <w:basedOn w:val="DefaultParagraphFont"/>
    <w:uiPriority w:val="99"/>
    <w:semiHidden/>
    <w:unhideWhenUsed/>
    <w:rsid w:val="00D37949"/>
    <w:rPr>
      <w:color w:val="605E5C"/>
      <w:shd w:val="clear" w:color="auto" w:fill="E1DFDD"/>
    </w:rPr>
  </w:style>
  <w:style w:type="paragraph" w:customStyle="1" w:styleId="yiv1122311318msonormal">
    <w:name w:val="yiv1122311318msonormal"/>
    <w:basedOn w:val="Normal"/>
    <w:rsid w:val="008466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D474F"/>
    <w:rPr>
      <w:color w:val="605E5C"/>
      <w:shd w:val="clear" w:color="auto" w:fill="E1DFDD"/>
    </w:rPr>
  </w:style>
  <w:style w:type="character" w:styleId="SubtleReference">
    <w:name w:val="Subtle Reference"/>
    <w:basedOn w:val="DefaultParagraphFont"/>
    <w:uiPriority w:val="31"/>
    <w:qFormat/>
    <w:rsid w:val="00D275E0"/>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298922">
      <w:bodyDiv w:val="1"/>
      <w:marLeft w:val="0"/>
      <w:marRight w:val="0"/>
      <w:marTop w:val="0"/>
      <w:marBottom w:val="0"/>
      <w:divBdr>
        <w:top w:val="none" w:sz="0" w:space="0" w:color="auto"/>
        <w:left w:val="none" w:sz="0" w:space="0" w:color="auto"/>
        <w:bottom w:val="none" w:sz="0" w:space="0" w:color="auto"/>
        <w:right w:val="none" w:sz="0" w:space="0" w:color="auto"/>
      </w:divBdr>
    </w:div>
    <w:div w:id="377045475">
      <w:bodyDiv w:val="1"/>
      <w:marLeft w:val="0"/>
      <w:marRight w:val="0"/>
      <w:marTop w:val="0"/>
      <w:marBottom w:val="0"/>
      <w:divBdr>
        <w:top w:val="none" w:sz="0" w:space="0" w:color="auto"/>
        <w:left w:val="none" w:sz="0" w:space="0" w:color="auto"/>
        <w:bottom w:val="none" w:sz="0" w:space="0" w:color="auto"/>
        <w:right w:val="none" w:sz="0" w:space="0" w:color="auto"/>
      </w:divBdr>
    </w:div>
    <w:div w:id="887961295">
      <w:bodyDiv w:val="1"/>
      <w:marLeft w:val="0"/>
      <w:marRight w:val="0"/>
      <w:marTop w:val="0"/>
      <w:marBottom w:val="0"/>
      <w:divBdr>
        <w:top w:val="none" w:sz="0" w:space="0" w:color="auto"/>
        <w:left w:val="none" w:sz="0" w:space="0" w:color="auto"/>
        <w:bottom w:val="none" w:sz="0" w:space="0" w:color="auto"/>
        <w:right w:val="none" w:sz="0" w:space="0" w:color="auto"/>
      </w:divBdr>
    </w:div>
    <w:div w:id="1217282153">
      <w:bodyDiv w:val="1"/>
      <w:marLeft w:val="0"/>
      <w:marRight w:val="0"/>
      <w:marTop w:val="0"/>
      <w:marBottom w:val="0"/>
      <w:divBdr>
        <w:top w:val="none" w:sz="0" w:space="0" w:color="auto"/>
        <w:left w:val="none" w:sz="0" w:space="0" w:color="auto"/>
        <w:bottom w:val="none" w:sz="0" w:space="0" w:color="auto"/>
        <w:right w:val="none" w:sz="0" w:space="0" w:color="auto"/>
      </w:divBdr>
    </w:div>
    <w:div w:id="1249540428">
      <w:bodyDiv w:val="1"/>
      <w:marLeft w:val="0"/>
      <w:marRight w:val="0"/>
      <w:marTop w:val="0"/>
      <w:marBottom w:val="0"/>
      <w:divBdr>
        <w:top w:val="none" w:sz="0" w:space="0" w:color="auto"/>
        <w:left w:val="none" w:sz="0" w:space="0" w:color="auto"/>
        <w:bottom w:val="none" w:sz="0" w:space="0" w:color="auto"/>
        <w:right w:val="none" w:sz="0" w:space="0" w:color="auto"/>
      </w:divBdr>
    </w:div>
    <w:div w:id="1376856284">
      <w:bodyDiv w:val="1"/>
      <w:marLeft w:val="0"/>
      <w:marRight w:val="0"/>
      <w:marTop w:val="0"/>
      <w:marBottom w:val="0"/>
      <w:divBdr>
        <w:top w:val="none" w:sz="0" w:space="0" w:color="auto"/>
        <w:left w:val="none" w:sz="0" w:space="0" w:color="auto"/>
        <w:bottom w:val="none" w:sz="0" w:space="0" w:color="auto"/>
        <w:right w:val="none" w:sz="0" w:space="0" w:color="auto"/>
      </w:divBdr>
    </w:div>
    <w:div w:id="1785735687">
      <w:bodyDiv w:val="1"/>
      <w:marLeft w:val="0"/>
      <w:marRight w:val="0"/>
      <w:marTop w:val="0"/>
      <w:marBottom w:val="0"/>
      <w:divBdr>
        <w:top w:val="none" w:sz="0" w:space="0" w:color="auto"/>
        <w:left w:val="none" w:sz="0" w:space="0" w:color="auto"/>
        <w:bottom w:val="none" w:sz="0" w:space="0" w:color="auto"/>
        <w:right w:val="none" w:sz="0" w:space="0" w:color="auto"/>
      </w:divBdr>
    </w:div>
    <w:div w:id="191504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7C961E0702E04D83FD492471C2B51C" ma:contentTypeVersion="12" ma:contentTypeDescription="Create a new document." ma:contentTypeScope="" ma:versionID="5c68928bf8becdd4e125fbac4f7251e8">
  <xsd:schema xmlns:xsd="http://www.w3.org/2001/XMLSchema" xmlns:xs="http://www.w3.org/2001/XMLSchema" xmlns:p="http://schemas.microsoft.com/office/2006/metadata/properties" xmlns:ns2="c9e72af1-5cda-474b-bed5-159406ef33a6" xmlns:ns3="e0f236a8-f27f-4465-84ea-75cda64d2fe6" targetNamespace="http://schemas.microsoft.com/office/2006/metadata/properties" ma:root="true" ma:fieldsID="dc5a25b2d11c8c53c285087438de99fd" ns2:_="" ns3:_="">
    <xsd:import namespace="c9e72af1-5cda-474b-bed5-159406ef33a6"/>
    <xsd:import namespace="e0f236a8-f27f-4465-84ea-75cda64d2f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72af1-5cda-474b-bed5-159406ef3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236a8-f27f-4465-84ea-75cda64d2f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7C758D-C11C-432B-A612-B9398D610F8C}">
  <ds:schemaRefs>
    <ds:schemaRef ds:uri="http://schemas.microsoft.com/sharepoint/v3/contenttype/forms"/>
  </ds:schemaRefs>
</ds:datastoreItem>
</file>

<file path=customXml/itemProps2.xml><?xml version="1.0" encoding="utf-8"?>
<ds:datastoreItem xmlns:ds="http://schemas.openxmlformats.org/officeDocument/2006/customXml" ds:itemID="{0BDBE436-0D6A-4BAB-A1D6-1B7AD8154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72af1-5cda-474b-bed5-159406ef33a6"/>
    <ds:schemaRef ds:uri="e0f236a8-f27f-4465-84ea-75cda64d2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A71E53-D05F-4FC1-9277-5D65F130CFDB}">
  <ds:schemaRefs>
    <ds:schemaRef ds:uri="http://schemas.openxmlformats.org/officeDocument/2006/bibliography"/>
  </ds:schemaRefs>
</ds:datastoreItem>
</file>

<file path=customXml/itemProps4.xml><?xml version="1.0" encoding="utf-8"?>
<ds:datastoreItem xmlns:ds="http://schemas.openxmlformats.org/officeDocument/2006/customXml" ds:itemID="{CCC2B66A-CA9A-4237-9B75-12CEB852C4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Anthony  DePrima</cp:lastModifiedBy>
  <cp:revision>98</cp:revision>
  <cp:lastPrinted>2017-05-12T15:41:00Z</cp:lastPrinted>
  <dcterms:created xsi:type="dcterms:W3CDTF">2020-09-11T13:20:00Z</dcterms:created>
  <dcterms:modified xsi:type="dcterms:W3CDTF">2020-09-11T18:04:00Z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0x010100BB7C961E0702E04D83FD492471C2B51C</vt:lpwstr>
  </property>
  <property fmtid="{D5CDD505-2E9C-101B-9397-08002B2CF9AE}" pid="3" name="Order">
    <vt:r8>305200</vt:r8>
  </property>
</Properties>
</file>