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A342ED" w14:textId="77777777" w:rsidR="00E95B60" w:rsidRDefault="00E95B60">
      <w:pPr>
        <w:rPr>
          <w:rFonts w:ascii="Times New Roman" w:eastAsia="Times New Roman" w:hAnsi="Times New Roman" w:cs="Times New Roman"/>
          <w:sz w:val="20"/>
          <w:szCs w:val="20"/>
        </w:rPr>
      </w:pPr>
      <w:bookmarkStart w:id="0" w:name="_GoBack"/>
      <w:bookmarkEnd w:id="0"/>
    </w:p>
    <w:p w14:paraId="794B420E" w14:textId="77777777" w:rsidR="00E95B60" w:rsidRDefault="00E95B60">
      <w:pPr>
        <w:rPr>
          <w:rFonts w:ascii="Times New Roman" w:eastAsia="Times New Roman" w:hAnsi="Times New Roman" w:cs="Times New Roman"/>
          <w:sz w:val="20"/>
          <w:szCs w:val="20"/>
        </w:rPr>
      </w:pPr>
    </w:p>
    <w:p w14:paraId="5732099F" w14:textId="77777777" w:rsidR="00E95B60" w:rsidRDefault="00E95B60">
      <w:pPr>
        <w:rPr>
          <w:rFonts w:ascii="Times New Roman" w:eastAsia="Times New Roman" w:hAnsi="Times New Roman" w:cs="Times New Roman"/>
          <w:sz w:val="20"/>
          <w:szCs w:val="20"/>
        </w:rPr>
      </w:pPr>
    </w:p>
    <w:p w14:paraId="35A80063" w14:textId="77777777" w:rsidR="00E95B60" w:rsidRDefault="00E95B60">
      <w:pPr>
        <w:rPr>
          <w:rFonts w:ascii="Times New Roman" w:eastAsia="Times New Roman" w:hAnsi="Times New Roman" w:cs="Times New Roman"/>
          <w:sz w:val="20"/>
          <w:szCs w:val="20"/>
        </w:rPr>
      </w:pPr>
    </w:p>
    <w:p w14:paraId="0923B7D3" w14:textId="77777777" w:rsidR="00E95B60" w:rsidRDefault="00E95B60">
      <w:pPr>
        <w:rPr>
          <w:rFonts w:ascii="Times New Roman" w:eastAsia="Times New Roman" w:hAnsi="Times New Roman" w:cs="Times New Roman"/>
          <w:sz w:val="20"/>
          <w:szCs w:val="20"/>
        </w:rPr>
      </w:pPr>
    </w:p>
    <w:p w14:paraId="3A4FD5AC" w14:textId="77777777" w:rsidR="00E95B60" w:rsidRDefault="00E95B60">
      <w:pPr>
        <w:rPr>
          <w:rFonts w:ascii="Times New Roman" w:eastAsia="Times New Roman" w:hAnsi="Times New Roman" w:cs="Times New Roman"/>
          <w:sz w:val="20"/>
          <w:szCs w:val="20"/>
        </w:rPr>
      </w:pPr>
    </w:p>
    <w:p w14:paraId="23C4EDEB" w14:textId="77777777" w:rsidR="00E95B60" w:rsidRDefault="00E95B60">
      <w:pPr>
        <w:spacing w:before="7"/>
        <w:rPr>
          <w:rFonts w:ascii="Times New Roman" w:eastAsia="Times New Roman" w:hAnsi="Times New Roman" w:cs="Times New Roman"/>
          <w:sz w:val="16"/>
          <w:szCs w:val="16"/>
        </w:rPr>
      </w:pPr>
    </w:p>
    <w:p w14:paraId="54E82052" w14:textId="77777777" w:rsidR="00E95B60" w:rsidRDefault="006C4A90" w:rsidP="000E4638">
      <w:pPr>
        <w:pStyle w:val="Title"/>
        <w:jc w:val="center"/>
        <w:rPr>
          <w:rFonts w:eastAsia="Cambria" w:hAnsi="Cambria" w:cs="Cambria"/>
          <w:szCs w:val="48"/>
        </w:rPr>
      </w:pPr>
      <w:r>
        <w:t>Energize</w:t>
      </w:r>
      <w:r>
        <w:rPr>
          <w:spacing w:val="-11"/>
        </w:rPr>
        <w:t xml:space="preserve"> </w:t>
      </w:r>
      <w:r>
        <w:t>Delaware</w:t>
      </w:r>
    </w:p>
    <w:p w14:paraId="682CBC5C" w14:textId="71D9C93F" w:rsidR="00E95B60" w:rsidRDefault="006C4A90" w:rsidP="000E4638">
      <w:pPr>
        <w:pStyle w:val="Title"/>
        <w:jc w:val="center"/>
        <w:rPr>
          <w:rFonts w:eastAsia="Cambria" w:hAnsi="Cambria" w:cs="Cambria"/>
          <w:szCs w:val="48"/>
        </w:rPr>
      </w:pPr>
      <w:r>
        <w:rPr>
          <w:rFonts w:hAnsi="Cambria"/>
        </w:rPr>
        <w:t>Home Performance with ENERGY</w:t>
      </w:r>
      <w:r>
        <w:rPr>
          <w:rFonts w:hAnsi="Cambria"/>
          <w:spacing w:val="-13"/>
        </w:rPr>
        <w:t xml:space="preserve"> </w:t>
      </w:r>
      <w:r>
        <w:rPr>
          <w:rFonts w:hAnsi="Cambria"/>
        </w:rPr>
        <w:t>STAR®</w:t>
      </w:r>
      <w:r>
        <w:rPr>
          <w:rFonts w:hAnsi="Cambria"/>
          <w:w w:val="99"/>
        </w:rPr>
        <w:t xml:space="preserve"> </w:t>
      </w:r>
      <w:r w:rsidR="001D6915">
        <w:rPr>
          <w:rFonts w:hAnsi="Cambria"/>
          <w:w w:val="99"/>
        </w:rPr>
        <w:t xml:space="preserve">Participating </w:t>
      </w:r>
      <w:r>
        <w:rPr>
          <w:rFonts w:hAnsi="Cambria"/>
        </w:rPr>
        <w:t>Contractor Operations</w:t>
      </w:r>
      <w:r>
        <w:rPr>
          <w:rFonts w:hAnsi="Cambria"/>
          <w:spacing w:val="-12"/>
        </w:rPr>
        <w:t xml:space="preserve"> </w:t>
      </w:r>
      <w:r>
        <w:rPr>
          <w:rFonts w:hAnsi="Cambria"/>
        </w:rPr>
        <w:t>Manual</w:t>
      </w:r>
    </w:p>
    <w:p w14:paraId="178BADC5" w14:textId="77777777" w:rsidR="00BD4E1F" w:rsidRDefault="00BD4E1F" w:rsidP="00BD4E1F">
      <w:pPr>
        <w:pStyle w:val="BodyText"/>
        <w:jc w:val="center"/>
        <w:rPr>
          <w:sz w:val="24"/>
          <w:szCs w:val="24"/>
        </w:rPr>
      </w:pPr>
    </w:p>
    <w:p w14:paraId="1742F5B5" w14:textId="217B993A" w:rsidR="00E95B60" w:rsidRDefault="006C4A90" w:rsidP="000E4638">
      <w:pPr>
        <w:pStyle w:val="BodyText"/>
        <w:jc w:val="center"/>
      </w:pPr>
      <w:r w:rsidRPr="00BD4E1F">
        <w:rPr>
          <w:sz w:val="24"/>
          <w:szCs w:val="24"/>
        </w:rPr>
        <w:t>Version</w:t>
      </w:r>
      <w:r w:rsidRPr="00BD4E1F">
        <w:rPr>
          <w:spacing w:val="-3"/>
          <w:sz w:val="24"/>
          <w:szCs w:val="24"/>
        </w:rPr>
        <w:t xml:space="preserve"> </w:t>
      </w:r>
      <w:r w:rsidR="00643590" w:rsidRPr="00BD4E1F">
        <w:rPr>
          <w:sz w:val="24"/>
          <w:szCs w:val="24"/>
        </w:rPr>
        <w:t>2</w:t>
      </w:r>
    </w:p>
    <w:p w14:paraId="7ED8E3E3" w14:textId="3F25DBC2" w:rsidR="00E95B60" w:rsidRDefault="00643590" w:rsidP="000E4638">
      <w:pPr>
        <w:pStyle w:val="BodyText"/>
        <w:jc w:val="center"/>
        <w:rPr>
          <w:rFonts w:cs="Cambria"/>
          <w:sz w:val="24"/>
          <w:szCs w:val="24"/>
        </w:rPr>
      </w:pPr>
      <w:r w:rsidRPr="00F53365">
        <w:rPr>
          <w:sz w:val="24"/>
          <w:szCs w:val="24"/>
        </w:rPr>
        <w:t>2019</w:t>
      </w:r>
    </w:p>
    <w:p w14:paraId="61AB7213" w14:textId="77777777" w:rsidR="00E95B60" w:rsidRDefault="00E95B60">
      <w:pPr>
        <w:rPr>
          <w:rFonts w:ascii="Cambria" w:eastAsia="Cambria" w:hAnsi="Cambria" w:cs="Cambria"/>
          <w:sz w:val="24"/>
          <w:szCs w:val="24"/>
        </w:rPr>
      </w:pPr>
    </w:p>
    <w:p w14:paraId="0944316D" w14:textId="77777777" w:rsidR="00E95B60" w:rsidRDefault="00E95B60">
      <w:pPr>
        <w:rPr>
          <w:rFonts w:ascii="Cambria" w:eastAsia="Cambria" w:hAnsi="Cambria" w:cs="Cambria"/>
          <w:sz w:val="24"/>
          <w:szCs w:val="24"/>
        </w:rPr>
      </w:pPr>
    </w:p>
    <w:p w14:paraId="1828D301" w14:textId="77777777" w:rsidR="00E95B60" w:rsidRDefault="00E95B60">
      <w:pPr>
        <w:rPr>
          <w:rFonts w:ascii="Cambria" w:eastAsia="Cambria" w:hAnsi="Cambria" w:cs="Cambria"/>
          <w:sz w:val="24"/>
          <w:szCs w:val="24"/>
        </w:rPr>
      </w:pPr>
    </w:p>
    <w:p w14:paraId="7F1CF159" w14:textId="77777777" w:rsidR="00BD4E1F" w:rsidRDefault="00BD4E1F">
      <w:pPr>
        <w:rPr>
          <w:rFonts w:ascii="Cambria" w:eastAsia="Cambria" w:hAnsi="Cambria" w:cs="Cambria"/>
          <w:sz w:val="24"/>
          <w:szCs w:val="24"/>
        </w:rPr>
      </w:pPr>
    </w:p>
    <w:p w14:paraId="57EBC734" w14:textId="77777777" w:rsidR="00BD4E1F" w:rsidRDefault="00BD4E1F">
      <w:pPr>
        <w:rPr>
          <w:rFonts w:ascii="Cambria" w:eastAsia="Cambria" w:hAnsi="Cambria" w:cs="Cambria"/>
          <w:sz w:val="24"/>
          <w:szCs w:val="24"/>
        </w:rPr>
      </w:pPr>
    </w:p>
    <w:p w14:paraId="71338DE0" w14:textId="77777777" w:rsidR="00E95B60" w:rsidRDefault="00E95B60">
      <w:pPr>
        <w:rPr>
          <w:rFonts w:ascii="Cambria" w:eastAsia="Cambria" w:hAnsi="Cambria" w:cs="Cambria"/>
          <w:sz w:val="24"/>
          <w:szCs w:val="24"/>
        </w:rPr>
      </w:pPr>
    </w:p>
    <w:p w14:paraId="61D6B346" w14:textId="77777777" w:rsidR="00E95B60" w:rsidRDefault="00E95B60">
      <w:pPr>
        <w:rPr>
          <w:rFonts w:ascii="Cambria" w:eastAsia="Cambria" w:hAnsi="Cambria" w:cs="Cambria"/>
          <w:sz w:val="24"/>
          <w:szCs w:val="24"/>
        </w:rPr>
      </w:pPr>
    </w:p>
    <w:p w14:paraId="04A869A9" w14:textId="77777777" w:rsidR="00E95B60" w:rsidRDefault="00E95B60">
      <w:pPr>
        <w:rPr>
          <w:rFonts w:ascii="Cambria" w:eastAsia="Cambria" w:hAnsi="Cambria" w:cs="Cambria"/>
          <w:sz w:val="24"/>
          <w:szCs w:val="24"/>
        </w:rPr>
      </w:pPr>
    </w:p>
    <w:p w14:paraId="4BEA3B15" w14:textId="77777777" w:rsidR="00E95B60" w:rsidRDefault="00E95B60">
      <w:pPr>
        <w:rPr>
          <w:rFonts w:ascii="Cambria" w:eastAsia="Cambria" w:hAnsi="Cambria" w:cs="Cambria"/>
          <w:sz w:val="24"/>
          <w:szCs w:val="24"/>
        </w:rPr>
      </w:pPr>
    </w:p>
    <w:p w14:paraId="73E9616D" w14:textId="77777777" w:rsidR="00E95B60" w:rsidRDefault="006C4A90" w:rsidP="000E4638">
      <w:pPr>
        <w:pStyle w:val="BodyText"/>
        <w:rPr>
          <w:rFonts w:cs="Cambria"/>
          <w:szCs w:val="24"/>
        </w:rPr>
      </w:pPr>
      <w:r>
        <w:t>PREPARED</w:t>
      </w:r>
      <w:r>
        <w:rPr>
          <w:spacing w:val="-6"/>
        </w:rPr>
        <w:t xml:space="preserve"> </w:t>
      </w:r>
      <w:r>
        <w:t>BY:</w:t>
      </w:r>
    </w:p>
    <w:p w14:paraId="5B4B99C4" w14:textId="77777777" w:rsidR="00E95B60" w:rsidRDefault="006C4A90" w:rsidP="000E4638">
      <w:pPr>
        <w:pStyle w:val="BodyText"/>
      </w:pPr>
      <w:r>
        <w:t>Franklin Energy Services,</w:t>
      </w:r>
      <w:r>
        <w:rPr>
          <w:spacing w:val="-9"/>
        </w:rPr>
        <w:t xml:space="preserve"> </w:t>
      </w:r>
      <w:r>
        <w:t>LLC</w:t>
      </w:r>
      <w:r>
        <w:rPr>
          <w:w w:val="99"/>
        </w:rPr>
        <w:t xml:space="preserve"> </w:t>
      </w:r>
      <w:r>
        <w:t>23 Copper Dr., Suite</w:t>
      </w:r>
      <w:r>
        <w:rPr>
          <w:spacing w:val="-7"/>
        </w:rPr>
        <w:t xml:space="preserve"> </w:t>
      </w:r>
      <w:r>
        <w:t>3</w:t>
      </w:r>
    </w:p>
    <w:p w14:paraId="7E56E81D" w14:textId="77777777" w:rsidR="00E95B60" w:rsidRDefault="006C4A90" w:rsidP="000E4638">
      <w:pPr>
        <w:pStyle w:val="BodyText"/>
        <w:rPr>
          <w:rFonts w:cs="Cambria"/>
          <w:szCs w:val="24"/>
        </w:rPr>
      </w:pPr>
      <w:r>
        <w:t>Newport, DE</w:t>
      </w:r>
      <w:r>
        <w:rPr>
          <w:spacing w:val="-8"/>
        </w:rPr>
        <w:t xml:space="preserve"> </w:t>
      </w:r>
      <w:r>
        <w:t>19804</w:t>
      </w:r>
    </w:p>
    <w:p w14:paraId="7707649C" w14:textId="77777777" w:rsidR="00E95B60" w:rsidRDefault="00E95B60">
      <w:pPr>
        <w:rPr>
          <w:rFonts w:ascii="Cambria" w:eastAsia="Cambria" w:hAnsi="Cambria" w:cs="Cambria"/>
          <w:sz w:val="20"/>
          <w:szCs w:val="20"/>
        </w:rPr>
      </w:pPr>
    </w:p>
    <w:p w14:paraId="71ABA01E" w14:textId="77777777" w:rsidR="00E95B60" w:rsidRDefault="00E95B60">
      <w:pPr>
        <w:rPr>
          <w:rFonts w:ascii="Cambria" w:eastAsia="Cambria" w:hAnsi="Cambria" w:cs="Cambria"/>
          <w:sz w:val="20"/>
          <w:szCs w:val="20"/>
        </w:rPr>
      </w:pPr>
    </w:p>
    <w:p w14:paraId="602A8B05" w14:textId="77777777" w:rsidR="00E95B60" w:rsidRDefault="00E95B60">
      <w:pPr>
        <w:rPr>
          <w:rFonts w:ascii="Cambria" w:eastAsia="Cambria" w:hAnsi="Cambria" w:cs="Cambria"/>
          <w:sz w:val="20"/>
          <w:szCs w:val="20"/>
        </w:rPr>
      </w:pPr>
    </w:p>
    <w:p w14:paraId="5B241CDA" w14:textId="77777777" w:rsidR="00E95B60" w:rsidRDefault="00E95B60">
      <w:pPr>
        <w:rPr>
          <w:rFonts w:ascii="Cambria" w:eastAsia="Cambria" w:hAnsi="Cambria" w:cs="Cambria"/>
          <w:sz w:val="20"/>
          <w:szCs w:val="20"/>
        </w:rPr>
      </w:pPr>
    </w:p>
    <w:p w14:paraId="1373AF77" w14:textId="77777777" w:rsidR="00E95B60" w:rsidRDefault="00E95B60">
      <w:pPr>
        <w:rPr>
          <w:rFonts w:ascii="Cambria" w:eastAsia="Cambria" w:hAnsi="Cambria" w:cs="Cambria"/>
          <w:sz w:val="20"/>
          <w:szCs w:val="20"/>
        </w:rPr>
      </w:pPr>
    </w:p>
    <w:p w14:paraId="581F1AA8" w14:textId="77777777" w:rsidR="00E95B60" w:rsidRDefault="00E95B60">
      <w:pPr>
        <w:rPr>
          <w:rFonts w:ascii="Cambria" w:eastAsia="Cambria" w:hAnsi="Cambria" w:cs="Cambria"/>
          <w:sz w:val="20"/>
          <w:szCs w:val="20"/>
        </w:rPr>
      </w:pPr>
    </w:p>
    <w:p w14:paraId="3C4E823D" w14:textId="77777777" w:rsidR="00E95B60" w:rsidRDefault="00E95B60">
      <w:pPr>
        <w:rPr>
          <w:rFonts w:ascii="Cambria" w:eastAsia="Cambria" w:hAnsi="Cambria" w:cs="Cambria"/>
          <w:sz w:val="20"/>
          <w:szCs w:val="20"/>
        </w:rPr>
      </w:pPr>
    </w:p>
    <w:p w14:paraId="2AE72485" w14:textId="77777777" w:rsidR="00E95B60" w:rsidRDefault="00E95B60">
      <w:pPr>
        <w:spacing w:before="6"/>
        <w:rPr>
          <w:rFonts w:ascii="Cambria" w:eastAsia="Cambria" w:hAnsi="Cambria" w:cs="Cambria"/>
          <w:sz w:val="21"/>
          <w:szCs w:val="21"/>
        </w:rPr>
      </w:pPr>
    </w:p>
    <w:tbl>
      <w:tblPr>
        <w:tblW w:w="0" w:type="auto"/>
        <w:tblInd w:w="243" w:type="dxa"/>
        <w:tblLayout w:type="fixed"/>
        <w:tblCellMar>
          <w:left w:w="0" w:type="dxa"/>
          <w:right w:w="0" w:type="dxa"/>
        </w:tblCellMar>
        <w:tblLook w:val="01E0" w:firstRow="1" w:lastRow="1" w:firstColumn="1" w:lastColumn="1" w:noHBand="0" w:noVBand="0"/>
      </w:tblPr>
      <w:tblGrid>
        <w:gridCol w:w="6896"/>
        <w:gridCol w:w="2331"/>
      </w:tblGrid>
      <w:tr w:rsidR="00E95B60" w14:paraId="0233F94E" w14:textId="77777777">
        <w:trPr>
          <w:trHeight w:hRule="exact" w:val="721"/>
        </w:trPr>
        <w:tc>
          <w:tcPr>
            <w:tcW w:w="9227" w:type="dxa"/>
            <w:gridSpan w:val="2"/>
            <w:tcBorders>
              <w:top w:val="nil"/>
              <w:left w:val="nil"/>
              <w:bottom w:val="nil"/>
              <w:right w:val="nil"/>
            </w:tcBorders>
            <w:shd w:val="clear" w:color="auto" w:fill="F37320"/>
          </w:tcPr>
          <w:p w14:paraId="0070CB4D" w14:textId="77777777" w:rsidR="00E95B60" w:rsidRDefault="006C4A90">
            <w:pPr>
              <w:pStyle w:val="TableParagraph"/>
              <w:spacing w:before="47"/>
              <w:ind w:left="79"/>
              <w:rPr>
                <w:rFonts w:ascii="Arial" w:eastAsia="Arial" w:hAnsi="Arial" w:cs="Arial"/>
                <w:sz w:val="20"/>
                <w:szCs w:val="20"/>
              </w:rPr>
            </w:pPr>
            <w:r>
              <w:rPr>
                <w:rFonts w:ascii="Arial"/>
                <w:b/>
                <w:color w:val="FFFFFF"/>
                <w:w w:val="80"/>
                <w:sz w:val="20"/>
              </w:rPr>
              <w:t>Contractor</w:t>
            </w:r>
            <w:r>
              <w:rPr>
                <w:rFonts w:ascii="Arial"/>
                <w:b/>
                <w:color w:val="FFFFFF"/>
                <w:spacing w:val="-5"/>
                <w:w w:val="80"/>
                <w:sz w:val="20"/>
              </w:rPr>
              <w:t xml:space="preserve"> </w:t>
            </w:r>
            <w:r>
              <w:rPr>
                <w:rFonts w:ascii="Arial"/>
                <w:b/>
                <w:color w:val="FFFFFF"/>
                <w:w w:val="80"/>
                <w:sz w:val="20"/>
              </w:rPr>
              <w:t>Agreement</w:t>
            </w:r>
          </w:p>
        </w:tc>
      </w:tr>
      <w:tr w:rsidR="00E95B60" w14:paraId="73465641" w14:textId="77777777">
        <w:trPr>
          <w:trHeight w:hRule="exact" w:val="554"/>
        </w:trPr>
        <w:tc>
          <w:tcPr>
            <w:tcW w:w="9227" w:type="dxa"/>
            <w:gridSpan w:val="2"/>
            <w:tcBorders>
              <w:top w:val="nil"/>
              <w:left w:val="single" w:sz="4" w:space="0" w:color="929497"/>
              <w:bottom w:val="single" w:sz="4" w:space="0" w:color="929497"/>
              <w:right w:val="single" w:sz="4" w:space="0" w:color="929497"/>
            </w:tcBorders>
          </w:tcPr>
          <w:p w14:paraId="1EEFDEE2" w14:textId="77777777" w:rsidR="00E95B60" w:rsidRDefault="006C4A90">
            <w:pPr>
              <w:pStyle w:val="TableParagraph"/>
              <w:spacing w:before="49"/>
              <w:ind w:left="74" w:right="560"/>
              <w:rPr>
                <w:rFonts w:ascii="Arial" w:eastAsia="Arial" w:hAnsi="Arial" w:cs="Arial"/>
                <w:sz w:val="16"/>
                <w:szCs w:val="16"/>
              </w:rPr>
            </w:pPr>
            <w:r>
              <w:rPr>
                <w:rFonts w:ascii="Arial" w:eastAsia="Arial" w:hAnsi="Arial" w:cs="Arial"/>
                <w:color w:val="6A737A"/>
                <w:w w:val="80"/>
                <w:sz w:val="16"/>
                <w:szCs w:val="16"/>
              </w:rPr>
              <w:t>By</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signing</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this</w:t>
            </w:r>
            <w:r>
              <w:rPr>
                <w:rFonts w:ascii="Arial" w:eastAsia="Arial" w:hAnsi="Arial" w:cs="Arial"/>
                <w:color w:val="6A737A"/>
                <w:spacing w:val="-4"/>
                <w:w w:val="80"/>
                <w:sz w:val="16"/>
                <w:szCs w:val="16"/>
              </w:rPr>
              <w:t xml:space="preserve"> </w:t>
            </w:r>
            <w:r>
              <w:rPr>
                <w:rFonts w:ascii="Arial" w:eastAsia="Arial" w:hAnsi="Arial" w:cs="Arial"/>
                <w:color w:val="6A737A"/>
                <w:w w:val="80"/>
                <w:sz w:val="16"/>
                <w:szCs w:val="16"/>
              </w:rPr>
              <w:t>Agreement,</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Participating</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Contractor</w:t>
            </w:r>
            <w:r>
              <w:rPr>
                <w:rFonts w:ascii="Calibri" w:eastAsia="Calibri" w:hAnsi="Calibri" w:cs="Calibri"/>
                <w:color w:val="6A737A"/>
                <w:w w:val="80"/>
                <w:sz w:val="16"/>
                <w:szCs w:val="16"/>
              </w:rPr>
              <w:t>’</w:t>
            </w:r>
            <w:r>
              <w:rPr>
                <w:rFonts w:ascii="Arial" w:eastAsia="Arial" w:hAnsi="Arial" w:cs="Arial"/>
                <w:color w:val="6A737A"/>
                <w:w w:val="80"/>
                <w:sz w:val="16"/>
                <w:szCs w:val="16"/>
              </w:rPr>
              <w:t>s</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representative</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is</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certifying</w:t>
            </w:r>
            <w:r>
              <w:rPr>
                <w:rFonts w:ascii="Arial" w:eastAsia="Arial" w:hAnsi="Arial" w:cs="Arial"/>
                <w:color w:val="6A737A"/>
                <w:spacing w:val="-4"/>
                <w:w w:val="80"/>
                <w:sz w:val="16"/>
                <w:szCs w:val="16"/>
              </w:rPr>
              <w:t xml:space="preserve"> </w:t>
            </w:r>
            <w:r>
              <w:rPr>
                <w:rFonts w:ascii="Arial" w:eastAsia="Arial" w:hAnsi="Arial" w:cs="Arial"/>
                <w:color w:val="6A737A"/>
                <w:w w:val="80"/>
                <w:sz w:val="16"/>
                <w:szCs w:val="16"/>
              </w:rPr>
              <w:t>that</w:t>
            </w:r>
            <w:r>
              <w:rPr>
                <w:rFonts w:ascii="Arial" w:eastAsia="Arial" w:hAnsi="Arial" w:cs="Arial"/>
                <w:color w:val="6A737A"/>
                <w:spacing w:val="-4"/>
                <w:w w:val="80"/>
                <w:sz w:val="16"/>
                <w:szCs w:val="16"/>
              </w:rPr>
              <w:t xml:space="preserve"> </w:t>
            </w:r>
            <w:r>
              <w:rPr>
                <w:rFonts w:ascii="Arial" w:eastAsia="Arial" w:hAnsi="Arial" w:cs="Arial"/>
                <w:color w:val="6A737A"/>
                <w:w w:val="80"/>
                <w:sz w:val="16"/>
                <w:szCs w:val="16"/>
              </w:rPr>
              <w:t>Participating</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Contractor</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has</w:t>
            </w:r>
            <w:r>
              <w:rPr>
                <w:rFonts w:ascii="Arial" w:eastAsia="Arial" w:hAnsi="Arial" w:cs="Arial"/>
                <w:color w:val="6A737A"/>
                <w:spacing w:val="-4"/>
                <w:w w:val="80"/>
                <w:sz w:val="16"/>
                <w:szCs w:val="16"/>
              </w:rPr>
              <w:t xml:space="preserve"> </w:t>
            </w:r>
            <w:r>
              <w:rPr>
                <w:rFonts w:ascii="Arial" w:eastAsia="Arial" w:hAnsi="Arial" w:cs="Arial"/>
                <w:color w:val="6A737A"/>
                <w:w w:val="80"/>
                <w:sz w:val="16"/>
                <w:szCs w:val="16"/>
              </w:rPr>
              <w:t>read,</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understood</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and</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agreed</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to</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all</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the definitions,</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terms</w:t>
            </w:r>
            <w:r>
              <w:rPr>
                <w:rFonts w:ascii="Arial" w:eastAsia="Arial" w:hAnsi="Arial" w:cs="Arial"/>
                <w:color w:val="6A737A"/>
                <w:spacing w:val="-4"/>
                <w:w w:val="80"/>
                <w:sz w:val="16"/>
                <w:szCs w:val="16"/>
              </w:rPr>
              <w:t xml:space="preserve"> </w:t>
            </w:r>
            <w:r>
              <w:rPr>
                <w:rFonts w:ascii="Arial" w:eastAsia="Arial" w:hAnsi="Arial" w:cs="Arial"/>
                <w:color w:val="6A737A"/>
                <w:w w:val="80"/>
                <w:sz w:val="16"/>
                <w:szCs w:val="16"/>
              </w:rPr>
              <w:t>and</w:t>
            </w:r>
            <w:r>
              <w:rPr>
                <w:rFonts w:ascii="Arial" w:eastAsia="Arial" w:hAnsi="Arial" w:cs="Arial"/>
                <w:color w:val="6A737A"/>
                <w:spacing w:val="-4"/>
                <w:w w:val="80"/>
                <w:sz w:val="16"/>
                <w:szCs w:val="16"/>
              </w:rPr>
              <w:t xml:space="preserve"> </w:t>
            </w:r>
            <w:r>
              <w:rPr>
                <w:rFonts w:ascii="Arial" w:eastAsia="Arial" w:hAnsi="Arial" w:cs="Arial"/>
                <w:color w:val="6A737A"/>
                <w:w w:val="80"/>
                <w:sz w:val="16"/>
                <w:szCs w:val="16"/>
              </w:rPr>
              <w:t>conditions</w:t>
            </w:r>
            <w:r>
              <w:rPr>
                <w:rFonts w:ascii="Arial" w:eastAsia="Arial" w:hAnsi="Arial" w:cs="Arial"/>
                <w:color w:val="6A737A"/>
                <w:spacing w:val="-4"/>
                <w:w w:val="80"/>
                <w:sz w:val="16"/>
                <w:szCs w:val="16"/>
              </w:rPr>
              <w:t xml:space="preserve"> </w:t>
            </w:r>
            <w:r>
              <w:rPr>
                <w:rFonts w:ascii="Arial" w:eastAsia="Arial" w:hAnsi="Arial" w:cs="Arial"/>
                <w:color w:val="6A737A"/>
                <w:w w:val="80"/>
                <w:sz w:val="16"/>
                <w:szCs w:val="16"/>
              </w:rPr>
              <w:t>that</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are</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part</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of this</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Contractor</w:t>
            </w:r>
            <w:r>
              <w:rPr>
                <w:rFonts w:ascii="Arial" w:eastAsia="Arial" w:hAnsi="Arial" w:cs="Arial"/>
                <w:color w:val="6A737A"/>
                <w:spacing w:val="-4"/>
                <w:w w:val="80"/>
                <w:sz w:val="16"/>
                <w:szCs w:val="16"/>
              </w:rPr>
              <w:t xml:space="preserve"> </w:t>
            </w:r>
            <w:r>
              <w:rPr>
                <w:rFonts w:ascii="Arial" w:eastAsia="Arial" w:hAnsi="Arial" w:cs="Arial"/>
                <w:color w:val="6A737A"/>
                <w:w w:val="80"/>
                <w:sz w:val="16"/>
                <w:szCs w:val="16"/>
              </w:rPr>
              <w:t>Operations</w:t>
            </w:r>
            <w:r>
              <w:rPr>
                <w:rFonts w:ascii="Arial" w:eastAsia="Arial" w:hAnsi="Arial" w:cs="Arial"/>
                <w:color w:val="6A737A"/>
                <w:spacing w:val="-4"/>
                <w:w w:val="80"/>
                <w:sz w:val="16"/>
                <w:szCs w:val="16"/>
              </w:rPr>
              <w:t xml:space="preserve"> </w:t>
            </w:r>
            <w:r>
              <w:rPr>
                <w:rFonts w:ascii="Arial" w:eastAsia="Arial" w:hAnsi="Arial" w:cs="Arial"/>
                <w:color w:val="6A737A"/>
                <w:w w:val="80"/>
                <w:sz w:val="16"/>
                <w:szCs w:val="16"/>
              </w:rPr>
              <w:t>Manual.</w:t>
            </w:r>
          </w:p>
        </w:tc>
      </w:tr>
      <w:tr w:rsidR="00E95B60" w14:paraId="6C9A5E1E" w14:textId="77777777">
        <w:trPr>
          <w:trHeight w:hRule="exact" w:val="458"/>
        </w:trPr>
        <w:tc>
          <w:tcPr>
            <w:tcW w:w="9227" w:type="dxa"/>
            <w:gridSpan w:val="2"/>
            <w:tcBorders>
              <w:top w:val="single" w:sz="4" w:space="0" w:color="929497"/>
              <w:left w:val="single" w:sz="4" w:space="0" w:color="929497"/>
              <w:bottom w:val="single" w:sz="4" w:space="0" w:color="929497"/>
              <w:right w:val="single" w:sz="4" w:space="0" w:color="929497"/>
            </w:tcBorders>
          </w:tcPr>
          <w:p w14:paraId="6C67FE79" w14:textId="77777777" w:rsidR="00E95B60" w:rsidRDefault="006C4A90">
            <w:pPr>
              <w:pStyle w:val="TableParagraph"/>
              <w:spacing w:before="39"/>
              <w:ind w:left="74"/>
              <w:rPr>
                <w:rFonts w:ascii="Arial" w:eastAsia="Arial" w:hAnsi="Arial" w:cs="Arial"/>
                <w:sz w:val="16"/>
                <w:szCs w:val="16"/>
              </w:rPr>
            </w:pPr>
            <w:r>
              <w:rPr>
                <w:rFonts w:ascii="Arial"/>
                <w:color w:val="6A737A"/>
                <w:w w:val="80"/>
                <w:sz w:val="16"/>
              </w:rPr>
              <w:t>Contractor Representative Printed</w:t>
            </w:r>
            <w:r>
              <w:rPr>
                <w:rFonts w:ascii="Arial"/>
                <w:color w:val="6A737A"/>
                <w:spacing w:val="-15"/>
                <w:w w:val="80"/>
                <w:sz w:val="16"/>
              </w:rPr>
              <w:t xml:space="preserve"> </w:t>
            </w:r>
            <w:r>
              <w:rPr>
                <w:rFonts w:ascii="Arial"/>
                <w:color w:val="6A737A"/>
                <w:w w:val="80"/>
                <w:sz w:val="16"/>
              </w:rPr>
              <w:t>Name:</w:t>
            </w:r>
          </w:p>
        </w:tc>
      </w:tr>
      <w:tr w:rsidR="00E95B60" w14:paraId="10B39B12" w14:textId="77777777">
        <w:trPr>
          <w:trHeight w:hRule="exact" w:val="458"/>
        </w:trPr>
        <w:tc>
          <w:tcPr>
            <w:tcW w:w="6896" w:type="dxa"/>
            <w:tcBorders>
              <w:top w:val="single" w:sz="4" w:space="0" w:color="929497"/>
              <w:left w:val="single" w:sz="4" w:space="0" w:color="929497"/>
              <w:bottom w:val="single" w:sz="4" w:space="0" w:color="929497"/>
              <w:right w:val="single" w:sz="4" w:space="0" w:color="929497"/>
            </w:tcBorders>
          </w:tcPr>
          <w:p w14:paraId="79198FF8" w14:textId="77777777" w:rsidR="00E95B60" w:rsidRDefault="006C4A90">
            <w:pPr>
              <w:pStyle w:val="TableParagraph"/>
              <w:spacing w:before="39"/>
              <w:ind w:left="74"/>
              <w:rPr>
                <w:rFonts w:ascii="Arial" w:eastAsia="Arial" w:hAnsi="Arial" w:cs="Arial"/>
                <w:sz w:val="16"/>
                <w:szCs w:val="16"/>
              </w:rPr>
            </w:pPr>
            <w:r>
              <w:rPr>
                <w:rFonts w:ascii="Arial"/>
                <w:color w:val="6A737A"/>
                <w:w w:val="80"/>
                <w:sz w:val="16"/>
              </w:rPr>
              <w:t>Contractor</w:t>
            </w:r>
            <w:r>
              <w:rPr>
                <w:rFonts w:ascii="Arial"/>
                <w:color w:val="6A737A"/>
                <w:spacing w:val="-5"/>
                <w:w w:val="80"/>
                <w:sz w:val="16"/>
              </w:rPr>
              <w:t xml:space="preserve"> </w:t>
            </w:r>
            <w:r>
              <w:rPr>
                <w:rFonts w:ascii="Arial"/>
                <w:color w:val="6A737A"/>
                <w:spacing w:val="5"/>
                <w:w w:val="80"/>
                <w:sz w:val="16"/>
              </w:rPr>
              <w:t>Signature:</w:t>
            </w:r>
          </w:p>
        </w:tc>
        <w:tc>
          <w:tcPr>
            <w:tcW w:w="2331" w:type="dxa"/>
            <w:tcBorders>
              <w:top w:val="single" w:sz="4" w:space="0" w:color="929497"/>
              <w:left w:val="single" w:sz="4" w:space="0" w:color="929497"/>
              <w:bottom w:val="single" w:sz="4" w:space="0" w:color="929497"/>
              <w:right w:val="single" w:sz="4" w:space="0" w:color="929497"/>
            </w:tcBorders>
          </w:tcPr>
          <w:p w14:paraId="64B50CA9" w14:textId="77777777" w:rsidR="00E95B60" w:rsidRDefault="006C4A90">
            <w:pPr>
              <w:pStyle w:val="TableParagraph"/>
              <w:spacing w:before="39"/>
              <w:ind w:left="74"/>
              <w:rPr>
                <w:rFonts w:ascii="Arial" w:eastAsia="Arial" w:hAnsi="Arial" w:cs="Arial"/>
                <w:sz w:val="16"/>
                <w:szCs w:val="16"/>
              </w:rPr>
            </w:pPr>
            <w:r>
              <w:rPr>
                <w:rFonts w:ascii="Arial"/>
                <w:color w:val="6A737A"/>
                <w:sz w:val="16"/>
              </w:rPr>
              <w:t>Date:</w:t>
            </w:r>
          </w:p>
        </w:tc>
      </w:tr>
    </w:tbl>
    <w:p w14:paraId="5550B5B0" w14:textId="77777777" w:rsidR="00E95B60" w:rsidRDefault="00E95B60">
      <w:pPr>
        <w:rPr>
          <w:rFonts w:ascii="Arial" w:eastAsia="Arial" w:hAnsi="Arial" w:cs="Arial"/>
          <w:sz w:val="16"/>
          <w:szCs w:val="16"/>
        </w:rPr>
        <w:sectPr w:rsidR="00E95B60">
          <w:headerReference w:type="default" r:id="rId12"/>
          <w:footerReference w:type="default" r:id="rId13"/>
          <w:type w:val="continuous"/>
          <w:pgSz w:w="12240" w:h="15840"/>
          <w:pgMar w:top="1500" w:right="1300" w:bottom="1560" w:left="1300" w:header="720" w:footer="1372" w:gutter="0"/>
          <w:pgNumType w:start="1"/>
          <w:cols w:space="720"/>
        </w:sectPr>
      </w:pPr>
    </w:p>
    <w:p w14:paraId="2012B188" w14:textId="436F2EBB" w:rsidR="00244752" w:rsidRDefault="00244752" w:rsidP="00B57743">
      <w:pPr>
        <w:pStyle w:val="TOCHeading"/>
        <w:tabs>
          <w:tab w:val="right" w:pos="9640"/>
        </w:tabs>
      </w:pPr>
      <w:r>
        <w:lastRenderedPageBreak/>
        <w:t>Table of Contents</w:t>
      </w:r>
      <w:r w:rsidR="00B57743">
        <w:tab/>
      </w:r>
    </w:p>
    <w:p w14:paraId="0AFB36EB" w14:textId="07DC0E06" w:rsidR="00E95B60" w:rsidRDefault="00266A73" w:rsidP="00244752">
      <w:pPr>
        <w:pStyle w:val="TOCHeading"/>
        <w:rPr>
          <w:sz w:val="2"/>
          <w:szCs w:val="2"/>
        </w:rPr>
      </w:pPr>
      <w:r>
        <w:rPr>
          <w:noProof/>
        </w:rPr>
        <mc:AlternateContent>
          <mc:Choice Requires="wpg">
            <w:drawing>
              <wp:anchor distT="0" distB="0" distL="114300" distR="114300" simplePos="0" relativeHeight="251658240" behindDoc="1" locked="0" layoutInCell="1" allowOverlap="1" wp14:anchorId="345F2DF3" wp14:editId="4272A55C">
                <wp:simplePos x="0" y="0"/>
                <wp:positionH relativeFrom="page">
                  <wp:posOffset>914400</wp:posOffset>
                </wp:positionH>
                <wp:positionV relativeFrom="paragraph">
                  <wp:posOffset>321310</wp:posOffset>
                </wp:positionV>
                <wp:extent cx="5938520" cy="1270"/>
                <wp:effectExtent l="9525" t="12700" r="5080" b="5080"/>
                <wp:wrapNone/>
                <wp:docPr id="10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8520" cy="1270"/>
                          <a:chOff x="1440" y="506"/>
                          <a:chExt cx="9352" cy="2"/>
                        </a:xfrm>
                      </wpg:grpSpPr>
                      <wps:wsp>
                        <wps:cNvPr id="106" name="Freeform 87"/>
                        <wps:cNvSpPr>
                          <a:spLocks/>
                        </wps:cNvSpPr>
                        <wps:spPr bwMode="auto">
                          <a:xfrm>
                            <a:off x="1440" y="506"/>
                            <a:ext cx="9352" cy="2"/>
                          </a:xfrm>
                          <a:custGeom>
                            <a:avLst/>
                            <a:gdLst>
                              <a:gd name="T0" fmla="+- 0 1440 1440"/>
                              <a:gd name="T1" fmla="*/ T0 w 9352"/>
                              <a:gd name="T2" fmla="+- 0 10792 1440"/>
                              <a:gd name="T3" fmla="*/ T2 w 9352"/>
                            </a:gdLst>
                            <a:ahLst/>
                            <a:cxnLst>
                              <a:cxn ang="0">
                                <a:pos x="T1" y="0"/>
                              </a:cxn>
                              <a:cxn ang="0">
                                <a:pos x="T3" y="0"/>
                              </a:cxn>
                            </a:cxnLst>
                            <a:rect l="0" t="0" r="r" b="b"/>
                            <a:pathLst>
                              <a:path w="9352">
                                <a:moveTo>
                                  <a:pt x="0" y="0"/>
                                </a:moveTo>
                                <a:lnTo>
                                  <a:pt x="935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321F2" id="Group 86" o:spid="_x0000_s1026" style="position:absolute;margin-left:1in;margin-top:25.3pt;width:467.6pt;height:.1pt;z-index:-251658240;mso-position-horizontal-relative:page" coordorigin="1440,506" coordsize="93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">
                <v:shape id="Freeform 87" o:spid="_x0000_s1027" style="position:absolute;left:1440;top:506;width:9352;height:2;visibility:visible;mso-wrap-style:square;v-text-anchor:top" coordsize="9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" path="m,l9352,e" filled="f" strokeweight=".72pt">
                  <v:path arrowok="t" o:connecttype="custom" o:connectlocs="0,0;9352,0" o:connectangles="0,0"/>
                </v:shape>
                <w10:wrap anchorx="page"/>
              </v:group>
            </w:pict>
          </mc:Fallback>
        </mc:AlternateContent>
      </w:r>
    </w:p>
    <w:p w14:paraId="62767A02" w14:textId="6B690F28" w:rsidR="00E95B60" w:rsidRDefault="00E95B60">
      <w:pPr>
        <w:rPr>
          <w:sz w:val="2"/>
          <w:szCs w:val="2"/>
        </w:rPr>
      </w:pPr>
    </w:p>
    <w:p w14:paraId="38776B5E" w14:textId="70073A78" w:rsidR="00244752" w:rsidRDefault="00244752">
      <w:pPr>
        <w:rPr>
          <w:sz w:val="2"/>
          <w:szCs w:val="2"/>
        </w:rPr>
      </w:pPr>
    </w:p>
    <w:p w14:paraId="605AFB96" w14:textId="15444EE7" w:rsidR="00244752" w:rsidRDefault="00244752">
      <w:pPr>
        <w:rPr>
          <w:sz w:val="2"/>
          <w:szCs w:val="2"/>
        </w:rPr>
      </w:pPr>
    </w:p>
    <w:p w14:paraId="7893AA17" w14:textId="53F12635" w:rsidR="00244752" w:rsidRDefault="00244752">
      <w:pPr>
        <w:rPr>
          <w:sz w:val="2"/>
          <w:szCs w:val="2"/>
        </w:rPr>
      </w:pPr>
    </w:p>
    <w:p w14:paraId="6553AC6C" w14:textId="560A9E06" w:rsidR="00244752" w:rsidRDefault="00244752">
      <w:pPr>
        <w:rPr>
          <w:sz w:val="2"/>
          <w:szCs w:val="2"/>
        </w:rPr>
      </w:pPr>
    </w:p>
    <w:p w14:paraId="705D3082" w14:textId="421ACD62" w:rsidR="00244752" w:rsidRDefault="00244752">
      <w:pPr>
        <w:rPr>
          <w:sz w:val="2"/>
          <w:szCs w:val="2"/>
        </w:rPr>
      </w:pPr>
    </w:p>
    <w:p w14:paraId="194600A5" w14:textId="2D937DD4" w:rsidR="00244752" w:rsidRDefault="00244752">
      <w:pPr>
        <w:rPr>
          <w:sz w:val="2"/>
          <w:szCs w:val="2"/>
        </w:rPr>
      </w:pPr>
    </w:p>
    <w:p w14:paraId="0E4EF739" w14:textId="066F0AF2" w:rsidR="00244752" w:rsidRDefault="00244752">
      <w:pPr>
        <w:rPr>
          <w:sz w:val="2"/>
          <w:szCs w:val="2"/>
        </w:rPr>
      </w:pPr>
    </w:p>
    <w:p w14:paraId="6D039318" w14:textId="3D2EEDDD" w:rsidR="00244752" w:rsidRDefault="00244752">
      <w:pPr>
        <w:rPr>
          <w:sz w:val="2"/>
          <w:szCs w:val="2"/>
        </w:rPr>
      </w:pPr>
    </w:p>
    <w:p w14:paraId="4C6811B9" w14:textId="4F7CC943" w:rsidR="00244752" w:rsidRDefault="00244752">
      <w:pPr>
        <w:rPr>
          <w:sz w:val="2"/>
          <w:szCs w:val="2"/>
        </w:rPr>
      </w:pPr>
    </w:p>
    <w:p w14:paraId="0141EE21" w14:textId="595912D9" w:rsidR="00244752" w:rsidRDefault="00244752">
      <w:pPr>
        <w:rPr>
          <w:sz w:val="2"/>
          <w:szCs w:val="2"/>
        </w:rPr>
      </w:pPr>
    </w:p>
    <w:p w14:paraId="4934E4C7" w14:textId="0D397259" w:rsidR="00244752" w:rsidRDefault="00244752">
      <w:pPr>
        <w:rPr>
          <w:sz w:val="2"/>
          <w:szCs w:val="2"/>
        </w:rPr>
      </w:pPr>
    </w:p>
    <w:p w14:paraId="6FE481D1" w14:textId="2C5525B0" w:rsidR="00244752" w:rsidRDefault="00244752">
      <w:pPr>
        <w:rPr>
          <w:sz w:val="2"/>
          <w:szCs w:val="2"/>
        </w:rPr>
      </w:pPr>
    </w:p>
    <w:p w14:paraId="5993A707" w14:textId="107BAC6F" w:rsidR="00244752" w:rsidRDefault="00244752">
      <w:pPr>
        <w:rPr>
          <w:sz w:val="2"/>
          <w:szCs w:val="2"/>
        </w:rPr>
      </w:pPr>
    </w:p>
    <w:p w14:paraId="7392DF95" w14:textId="64985F59" w:rsidR="00244752" w:rsidRDefault="00244752">
      <w:pPr>
        <w:rPr>
          <w:sz w:val="2"/>
          <w:szCs w:val="2"/>
        </w:rPr>
      </w:pPr>
    </w:p>
    <w:p w14:paraId="448EBBDD" w14:textId="32C9E1A8" w:rsidR="00244752" w:rsidRDefault="00244752">
      <w:pPr>
        <w:rPr>
          <w:sz w:val="2"/>
          <w:szCs w:val="2"/>
        </w:rPr>
      </w:pPr>
    </w:p>
    <w:p w14:paraId="05E2B1BE" w14:textId="64C972FA" w:rsidR="00244752" w:rsidRDefault="00244752">
      <w:pPr>
        <w:rPr>
          <w:sz w:val="2"/>
          <w:szCs w:val="2"/>
        </w:rPr>
      </w:pPr>
    </w:p>
    <w:p w14:paraId="1F4CE06D" w14:textId="634A75E2" w:rsidR="00244752" w:rsidRDefault="00244752">
      <w:pPr>
        <w:rPr>
          <w:sz w:val="2"/>
          <w:szCs w:val="2"/>
        </w:rPr>
      </w:pPr>
    </w:p>
    <w:p w14:paraId="3A995976" w14:textId="77777777" w:rsidR="00244752" w:rsidRDefault="00244752">
      <w:pPr>
        <w:rPr>
          <w:sz w:val="2"/>
          <w:szCs w:val="2"/>
        </w:rPr>
        <w:sectPr w:rsidR="00244752">
          <w:headerReference w:type="default" r:id="rId14"/>
          <w:pgSz w:w="12240" w:h="15840"/>
          <w:pgMar w:top="1500" w:right="1300" w:bottom="1764" w:left="1300" w:header="0" w:footer="1372" w:gutter="0"/>
          <w:cols w:space="720"/>
        </w:sectPr>
      </w:pPr>
    </w:p>
    <w:sdt>
      <w:sdtPr>
        <w:rPr>
          <w:rFonts w:asciiTheme="minorHAnsi" w:eastAsiaTheme="minorHAnsi" w:hAnsiTheme="minorHAnsi"/>
          <w:b w:val="0"/>
          <w:bCs w:val="0"/>
        </w:rPr>
        <w:id w:val="-307162069"/>
        <w:docPartObj>
          <w:docPartGallery w:val="Table of Contents"/>
          <w:docPartUnique/>
        </w:docPartObj>
      </w:sdtPr>
      <w:sdtEndPr>
        <w:rPr>
          <w:noProof/>
        </w:rPr>
      </w:sdtEndPr>
      <w:sdtContent>
        <w:p w14:paraId="7B4A7FF5" w14:textId="1DC5A481" w:rsidR="007C2D4C" w:rsidRDefault="00977E17">
          <w:pPr>
            <w:pStyle w:val="TOC1"/>
            <w:tabs>
              <w:tab w:val="right" w:leader="dot" w:pos="9630"/>
            </w:tabs>
            <w:rPr>
              <w:rFonts w:asciiTheme="minorHAnsi" w:eastAsiaTheme="minorEastAsia" w:hAnsiTheme="minorHAnsi"/>
              <w:b w:val="0"/>
              <w:bCs w:val="0"/>
              <w:noProof/>
            </w:rPr>
          </w:pPr>
          <w:r>
            <w:rPr>
              <w:noProof/>
            </w:rPr>
            <w:fldChar w:fldCharType="begin"/>
          </w:r>
          <w:r>
            <w:rPr>
              <w:noProof/>
            </w:rPr>
            <w:instrText xml:space="preserve"> TOC \o "1-3" \h \z \u </w:instrText>
          </w:r>
          <w:r>
            <w:rPr>
              <w:noProof/>
            </w:rPr>
            <w:fldChar w:fldCharType="separate"/>
          </w:r>
          <w:hyperlink w:anchor="_Toc19261995" w:history="1">
            <w:r w:rsidR="007C2D4C" w:rsidRPr="005A601A">
              <w:rPr>
                <w:rStyle w:val="Hyperlink"/>
                <w:noProof/>
                <w:u w:color="234060"/>
              </w:rPr>
              <w:t>Contractor Operations Manual Purpose &amp;</w:t>
            </w:r>
            <w:r w:rsidR="007C2D4C" w:rsidRPr="005A601A">
              <w:rPr>
                <w:rStyle w:val="Hyperlink"/>
                <w:noProof/>
                <w:spacing w:val="-19"/>
                <w:u w:color="234060"/>
              </w:rPr>
              <w:t xml:space="preserve"> </w:t>
            </w:r>
            <w:r w:rsidR="007C2D4C" w:rsidRPr="005A601A">
              <w:rPr>
                <w:rStyle w:val="Hyperlink"/>
                <w:noProof/>
                <w:u w:color="234060"/>
              </w:rPr>
              <w:t>Maintenance</w:t>
            </w:r>
            <w:r w:rsidR="007C2D4C">
              <w:rPr>
                <w:noProof/>
                <w:webHidden/>
              </w:rPr>
              <w:tab/>
            </w:r>
            <w:r w:rsidR="007C2D4C">
              <w:rPr>
                <w:noProof/>
                <w:webHidden/>
              </w:rPr>
              <w:fldChar w:fldCharType="begin"/>
            </w:r>
            <w:r w:rsidR="007C2D4C">
              <w:rPr>
                <w:noProof/>
                <w:webHidden/>
              </w:rPr>
              <w:instrText xml:space="preserve"> PAGEREF _Toc19261995 \h </w:instrText>
            </w:r>
            <w:r w:rsidR="007C2D4C">
              <w:rPr>
                <w:noProof/>
                <w:webHidden/>
              </w:rPr>
            </w:r>
            <w:r w:rsidR="007C2D4C">
              <w:rPr>
                <w:noProof/>
                <w:webHidden/>
              </w:rPr>
              <w:fldChar w:fldCharType="separate"/>
            </w:r>
            <w:r w:rsidR="003A3369">
              <w:rPr>
                <w:noProof/>
                <w:webHidden/>
              </w:rPr>
              <w:t>5</w:t>
            </w:r>
            <w:r w:rsidR="007C2D4C">
              <w:rPr>
                <w:noProof/>
                <w:webHidden/>
              </w:rPr>
              <w:fldChar w:fldCharType="end"/>
            </w:r>
          </w:hyperlink>
        </w:p>
        <w:p w14:paraId="741BE48B" w14:textId="104E6673" w:rsidR="007C2D4C" w:rsidRDefault="004D4C5F">
          <w:pPr>
            <w:pStyle w:val="TOC1"/>
            <w:tabs>
              <w:tab w:val="right" w:leader="dot" w:pos="9630"/>
            </w:tabs>
            <w:rPr>
              <w:rFonts w:asciiTheme="minorHAnsi" w:eastAsiaTheme="minorEastAsia" w:hAnsiTheme="minorHAnsi"/>
              <w:b w:val="0"/>
              <w:bCs w:val="0"/>
              <w:noProof/>
            </w:rPr>
          </w:pPr>
          <w:hyperlink w:anchor="_Toc19261996" w:history="1">
            <w:r w:rsidR="007C2D4C" w:rsidRPr="005A601A">
              <w:rPr>
                <w:rStyle w:val="Hyperlink"/>
                <w:noProof/>
                <w:u w:color="234060"/>
              </w:rPr>
              <w:t>Program</w:t>
            </w:r>
            <w:r w:rsidR="007C2D4C" w:rsidRPr="005A601A">
              <w:rPr>
                <w:rStyle w:val="Hyperlink"/>
                <w:noProof/>
                <w:spacing w:val="-9"/>
                <w:u w:color="234060"/>
              </w:rPr>
              <w:t xml:space="preserve"> </w:t>
            </w:r>
            <w:r w:rsidR="007C2D4C" w:rsidRPr="005A601A">
              <w:rPr>
                <w:rStyle w:val="Hyperlink"/>
                <w:noProof/>
                <w:u w:color="234060"/>
              </w:rPr>
              <w:t>Contacts</w:t>
            </w:r>
            <w:r w:rsidR="007C2D4C">
              <w:rPr>
                <w:noProof/>
                <w:webHidden/>
              </w:rPr>
              <w:tab/>
            </w:r>
            <w:r w:rsidR="007C2D4C">
              <w:rPr>
                <w:noProof/>
                <w:webHidden/>
              </w:rPr>
              <w:fldChar w:fldCharType="begin"/>
            </w:r>
            <w:r w:rsidR="007C2D4C">
              <w:rPr>
                <w:noProof/>
                <w:webHidden/>
              </w:rPr>
              <w:instrText xml:space="preserve"> PAGEREF _Toc19261996 \h </w:instrText>
            </w:r>
            <w:r w:rsidR="007C2D4C">
              <w:rPr>
                <w:noProof/>
                <w:webHidden/>
              </w:rPr>
            </w:r>
            <w:r w:rsidR="007C2D4C">
              <w:rPr>
                <w:noProof/>
                <w:webHidden/>
              </w:rPr>
              <w:fldChar w:fldCharType="separate"/>
            </w:r>
            <w:r w:rsidR="003A3369">
              <w:rPr>
                <w:noProof/>
                <w:webHidden/>
              </w:rPr>
              <w:t>5</w:t>
            </w:r>
            <w:r w:rsidR="007C2D4C">
              <w:rPr>
                <w:noProof/>
                <w:webHidden/>
              </w:rPr>
              <w:fldChar w:fldCharType="end"/>
            </w:r>
          </w:hyperlink>
        </w:p>
        <w:p w14:paraId="6D1BA327" w14:textId="6C3E6432" w:rsidR="007C2D4C" w:rsidRDefault="004D4C5F">
          <w:pPr>
            <w:pStyle w:val="TOC1"/>
            <w:tabs>
              <w:tab w:val="right" w:leader="dot" w:pos="9630"/>
            </w:tabs>
            <w:rPr>
              <w:rFonts w:asciiTheme="minorHAnsi" w:eastAsiaTheme="minorEastAsia" w:hAnsiTheme="minorHAnsi"/>
              <w:b w:val="0"/>
              <w:bCs w:val="0"/>
              <w:noProof/>
            </w:rPr>
          </w:pPr>
          <w:hyperlink w:anchor="_Toc19261997" w:history="1">
            <w:r w:rsidR="007C2D4C" w:rsidRPr="005A601A">
              <w:rPr>
                <w:rStyle w:val="Hyperlink"/>
                <w:noProof/>
                <w:u w:color="234060"/>
              </w:rPr>
              <w:t>Program Effective</w:t>
            </w:r>
            <w:r w:rsidR="007C2D4C" w:rsidRPr="005A601A">
              <w:rPr>
                <w:rStyle w:val="Hyperlink"/>
                <w:noProof/>
                <w:spacing w:val="-10"/>
                <w:u w:color="234060"/>
              </w:rPr>
              <w:t xml:space="preserve"> </w:t>
            </w:r>
            <w:r w:rsidR="007C2D4C" w:rsidRPr="005A601A">
              <w:rPr>
                <w:rStyle w:val="Hyperlink"/>
                <w:noProof/>
                <w:u w:color="234060"/>
              </w:rPr>
              <w:t>Dates</w:t>
            </w:r>
            <w:r w:rsidR="007C2D4C">
              <w:rPr>
                <w:noProof/>
                <w:webHidden/>
              </w:rPr>
              <w:tab/>
            </w:r>
            <w:r w:rsidR="007C2D4C">
              <w:rPr>
                <w:noProof/>
                <w:webHidden/>
              </w:rPr>
              <w:fldChar w:fldCharType="begin"/>
            </w:r>
            <w:r w:rsidR="007C2D4C">
              <w:rPr>
                <w:noProof/>
                <w:webHidden/>
              </w:rPr>
              <w:instrText xml:space="preserve"> PAGEREF _Toc19261997 \h </w:instrText>
            </w:r>
            <w:r w:rsidR="007C2D4C">
              <w:rPr>
                <w:noProof/>
                <w:webHidden/>
              </w:rPr>
            </w:r>
            <w:r w:rsidR="007C2D4C">
              <w:rPr>
                <w:noProof/>
                <w:webHidden/>
              </w:rPr>
              <w:fldChar w:fldCharType="separate"/>
            </w:r>
            <w:r w:rsidR="003A3369">
              <w:rPr>
                <w:noProof/>
                <w:webHidden/>
              </w:rPr>
              <w:t>6</w:t>
            </w:r>
            <w:r w:rsidR="007C2D4C">
              <w:rPr>
                <w:noProof/>
                <w:webHidden/>
              </w:rPr>
              <w:fldChar w:fldCharType="end"/>
            </w:r>
          </w:hyperlink>
        </w:p>
        <w:p w14:paraId="584EF658" w14:textId="2C383CC4" w:rsidR="007C2D4C" w:rsidRDefault="004D4C5F">
          <w:pPr>
            <w:pStyle w:val="TOC1"/>
            <w:tabs>
              <w:tab w:val="right" w:leader="dot" w:pos="9630"/>
            </w:tabs>
            <w:rPr>
              <w:rFonts w:asciiTheme="minorHAnsi" w:eastAsiaTheme="minorEastAsia" w:hAnsiTheme="minorHAnsi"/>
              <w:b w:val="0"/>
              <w:bCs w:val="0"/>
              <w:noProof/>
            </w:rPr>
          </w:pPr>
          <w:hyperlink w:anchor="_Toc19261998" w:history="1">
            <w:r w:rsidR="007C2D4C" w:rsidRPr="005A601A">
              <w:rPr>
                <w:rStyle w:val="Hyperlink"/>
                <w:noProof/>
                <w:u w:color="234060"/>
              </w:rPr>
              <w:t>Program</w:t>
            </w:r>
            <w:r w:rsidR="007C2D4C" w:rsidRPr="005A601A">
              <w:rPr>
                <w:rStyle w:val="Hyperlink"/>
                <w:noProof/>
                <w:spacing w:val="-9"/>
                <w:u w:color="234060"/>
              </w:rPr>
              <w:t xml:space="preserve"> </w:t>
            </w:r>
            <w:r w:rsidR="007C2D4C" w:rsidRPr="005A601A">
              <w:rPr>
                <w:rStyle w:val="Hyperlink"/>
                <w:noProof/>
                <w:u w:color="234060"/>
              </w:rPr>
              <w:t>Overview</w:t>
            </w:r>
            <w:r w:rsidR="007C2D4C">
              <w:rPr>
                <w:noProof/>
                <w:webHidden/>
              </w:rPr>
              <w:tab/>
            </w:r>
            <w:r w:rsidR="007C2D4C">
              <w:rPr>
                <w:noProof/>
                <w:webHidden/>
              </w:rPr>
              <w:fldChar w:fldCharType="begin"/>
            </w:r>
            <w:r w:rsidR="007C2D4C">
              <w:rPr>
                <w:noProof/>
                <w:webHidden/>
              </w:rPr>
              <w:instrText xml:space="preserve"> PAGEREF _Toc19261998 \h </w:instrText>
            </w:r>
            <w:r w:rsidR="007C2D4C">
              <w:rPr>
                <w:noProof/>
                <w:webHidden/>
              </w:rPr>
            </w:r>
            <w:r w:rsidR="007C2D4C">
              <w:rPr>
                <w:noProof/>
                <w:webHidden/>
              </w:rPr>
              <w:fldChar w:fldCharType="separate"/>
            </w:r>
            <w:r w:rsidR="003A3369">
              <w:rPr>
                <w:noProof/>
                <w:webHidden/>
              </w:rPr>
              <w:t>6</w:t>
            </w:r>
            <w:r w:rsidR="007C2D4C">
              <w:rPr>
                <w:noProof/>
                <w:webHidden/>
              </w:rPr>
              <w:fldChar w:fldCharType="end"/>
            </w:r>
          </w:hyperlink>
        </w:p>
        <w:p w14:paraId="684D6C74" w14:textId="2738FC4B" w:rsidR="007C2D4C" w:rsidRDefault="004D4C5F">
          <w:pPr>
            <w:pStyle w:val="TOC2"/>
            <w:tabs>
              <w:tab w:val="right" w:leader="dot" w:pos="9630"/>
            </w:tabs>
            <w:rPr>
              <w:rFonts w:asciiTheme="minorHAnsi" w:eastAsiaTheme="minorEastAsia" w:hAnsiTheme="minorHAnsi"/>
              <w:noProof/>
              <w:sz w:val="22"/>
              <w:szCs w:val="22"/>
            </w:rPr>
          </w:pPr>
          <w:hyperlink w:anchor="_Toc19261999" w:history="1">
            <w:r w:rsidR="007C2D4C" w:rsidRPr="005A601A">
              <w:rPr>
                <w:rStyle w:val="Hyperlink"/>
                <w:noProof/>
              </w:rPr>
              <w:t>Home Performance with ENERGY STAR Program</w:t>
            </w:r>
            <w:r w:rsidR="007C2D4C" w:rsidRPr="005A601A">
              <w:rPr>
                <w:rStyle w:val="Hyperlink"/>
                <w:noProof/>
                <w:spacing w:val="-22"/>
              </w:rPr>
              <w:t xml:space="preserve"> </w:t>
            </w:r>
            <w:r w:rsidR="007C2D4C" w:rsidRPr="005A601A">
              <w:rPr>
                <w:rStyle w:val="Hyperlink"/>
                <w:noProof/>
              </w:rPr>
              <w:t>(HPwES)</w:t>
            </w:r>
            <w:r w:rsidR="007C2D4C">
              <w:rPr>
                <w:noProof/>
                <w:webHidden/>
              </w:rPr>
              <w:tab/>
            </w:r>
            <w:r w:rsidR="007C2D4C">
              <w:rPr>
                <w:noProof/>
                <w:webHidden/>
              </w:rPr>
              <w:fldChar w:fldCharType="begin"/>
            </w:r>
            <w:r w:rsidR="007C2D4C">
              <w:rPr>
                <w:noProof/>
                <w:webHidden/>
              </w:rPr>
              <w:instrText xml:space="preserve"> PAGEREF _Toc19261999 \h </w:instrText>
            </w:r>
            <w:r w:rsidR="007C2D4C">
              <w:rPr>
                <w:noProof/>
                <w:webHidden/>
              </w:rPr>
            </w:r>
            <w:r w:rsidR="007C2D4C">
              <w:rPr>
                <w:noProof/>
                <w:webHidden/>
              </w:rPr>
              <w:fldChar w:fldCharType="separate"/>
            </w:r>
            <w:r w:rsidR="003A3369">
              <w:rPr>
                <w:noProof/>
                <w:webHidden/>
              </w:rPr>
              <w:t>7</w:t>
            </w:r>
            <w:r w:rsidR="007C2D4C">
              <w:rPr>
                <w:noProof/>
                <w:webHidden/>
              </w:rPr>
              <w:fldChar w:fldCharType="end"/>
            </w:r>
          </w:hyperlink>
        </w:p>
        <w:p w14:paraId="7D4679D9" w14:textId="3B4A7FFD" w:rsidR="007C2D4C" w:rsidRDefault="004D4C5F">
          <w:pPr>
            <w:pStyle w:val="TOC2"/>
            <w:tabs>
              <w:tab w:val="right" w:leader="dot" w:pos="9630"/>
            </w:tabs>
            <w:rPr>
              <w:rFonts w:asciiTheme="minorHAnsi" w:eastAsiaTheme="minorEastAsia" w:hAnsiTheme="minorHAnsi"/>
              <w:noProof/>
              <w:sz w:val="22"/>
              <w:szCs w:val="22"/>
            </w:rPr>
          </w:pPr>
          <w:hyperlink w:anchor="_Toc19262000" w:history="1">
            <w:r w:rsidR="007C2D4C" w:rsidRPr="005A601A">
              <w:rPr>
                <w:rStyle w:val="Hyperlink"/>
                <w:noProof/>
              </w:rPr>
              <w:t>Assisted Home Performance with ENERGY STAR Program</w:t>
            </w:r>
            <w:r w:rsidR="007C2D4C" w:rsidRPr="005A601A">
              <w:rPr>
                <w:rStyle w:val="Hyperlink"/>
                <w:noProof/>
                <w:spacing w:val="-18"/>
              </w:rPr>
              <w:t xml:space="preserve"> </w:t>
            </w:r>
            <w:r w:rsidR="007C2D4C" w:rsidRPr="005A601A">
              <w:rPr>
                <w:rStyle w:val="Hyperlink"/>
                <w:noProof/>
              </w:rPr>
              <w:t>(AHPwES)</w:t>
            </w:r>
            <w:r w:rsidR="007C2D4C">
              <w:rPr>
                <w:noProof/>
                <w:webHidden/>
              </w:rPr>
              <w:tab/>
            </w:r>
            <w:r w:rsidR="007C2D4C">
              <w:rPr>
                <w:noProof/>
                <w:webHidden/>
              </w:rPr>
              <w:fldChar w:fldCharType="begin"/>
            </w:r>
            <w:r w:rsidR="007C2D4C">
              <w:rPr>
                <w:noProof/>
                <w:webHidden/>
              </w:rPr>
              <w:instrText xml:space="preserve"> PAGEREF _Toc19262000 \h </w:instrText>
            </w:r>
            <w:r w:rsidR="007C2D4C">
              <w:rPr>
                <w:noProof/>
                <w:webHidden/>
              </w:rPr>
            </w:r>
            <w:r w:rsidR="007C2D4C">
              <w:rPr>
                <w:noProof/>
                <w:webHidden/>
              </w:rPr>
              <w:fldChar w:fldCharType="separate"/>
            </w:r>
            <w:r w:rsidR="003A3369">
              <w:rPr>
                <w:noProof/>
                <w:webHidden/>
              </w:rPr>
              <w:t>7</w:t>
            </w:r>
            <w:r w:rsidR="007C2D4C">
              <w:rPr>
                <w:noProof/>
                <w:webHidden/>
              </w:rPr>
              <w:fldChar w:fldCharType="end"/>
            </w:r>
          </w:hyperlink>
        </w:p>
        <w:p w14:paraId="13BD86A0" w14:textId="762290E0" w:rsidR="007C2D4C" w:rsidRDefault="004D4C5F">
          <w:pPr>
            <w:pStyle w:val="TOC2"/>
            <w:tabs>
              <w:tab w:val="right" w:leader="dot" w:pos="9630"/>
            </w:tabs>
            <w:rPr>
              <w:rFonts w:asciiTheme="minorHAnsi" w:eastAsiaTheme="minorEastAsia" w:hAnsiTheme="minorHAnsi"/>
              <w:noProof/>
              <w:sz w:val="22"/>
              <w:szCs w:val="22"/>
            </w:rPr>
          </w:pPr>
          <w:hyperlink w:anchor="_Toc19262001" w:history="1">
            <w:r w:rsidR="007C2D4C" w:rsidRPr="005A601A">
              <w:rPr>
                <w:rStyle w:val="Hyperlink"/>
                <w:noProof/>
              </w:rPr>
              <w:t>Downtown Development District Program</w:t>
            </w:r>
            <w:r w:rsidR="007C2D4C" w:rsidRPr="005A601A">
              <w:rPr>
                <w:rStyle w:val="Hyperlink"/>
                <w:noProof/>
                <w:spacing w:val="-13"/>
              </w:rPr>
              <w:t xml:space="preserve"> </w:t>
            </w:r>
            <w:r w:rsidR="007C2D4C" w:rsidRPr="005A601A">
              <w:rPr>
                <w:rStyle w:val="Hyperlink"/>
                <w:noProof/>
              </w:rPr>
              <w:t>(DDD)</w:t>
            </w:r>
            <w:r w:rsidR="007C2D4C">
              <w:rPr>
                <w:noProof/>
                <w:webHidden/>
              </w:rPr>
              <w:tab/>
            </w:r>
            <w:r w:rsidR="007C2D4C">
              <w:rPr>
                <w:noProof/>
                <w:webHidden/>
              </w:rPr>
              <w:fldChar w:fldCharType="begin"/>
            </w:r>
            <w:r w:rsidR="007C2D4C">
              <w:rPr>
                <w:noProof/>
                <w:webHidden/>
              </w:rPr>
              <w:instrText xml:space="preserve"> PAGEREF _Toc19262001 \h </w:instrText>
            </w:r>
            <w:r w:rsidR="007C2D4C">
              <w:rPr>
                <w:noProof/>
                <w:webHidden/>
              </w:rPr>
            </w:r>
            <w:r w:rsidR="007C2D4C">
              <w:rPr>
                <w:noProof/>
                <w:webHidden/>
              </w:rPr>
              <w:fldChar w:fldCharType="separate"/>
            </w:r>
            <w:r w:rsidR="003A3369">
              <w:rPr>
                <w:noProof/>
                <w:webHidden/>
              </w:rPr>
              <w:t>8</w:t>
            </w:r>
            <w:r w:rsidR="007C2D4C">
              <w:rPr>
                <w:noProof/>
                <w:webHidden/>
              </w:rPr>
              <w:fldChar w:fldCharType="end"/>
            </w:r>
          </w:hyperlink>
        </w:p>
        <w:p w14:paraId="68E2674A" w14:textId="0C077D46" w:rsidR="007C2D4C" w:rsidRDefault="004D4C5F">
          <w:pPr>
            <w:pStyle w:val="TOC1"/>
            <w:tabs>
              <w:tab w:val="right" w:leader="dot" w:pos="9630"/>
            </w:tabs>
            <w:rPr>
              <w:rFonts w:asciiTheme="minorHAnsi" w:eastAsiaTheme="minorEastAsia" w:hAnsiTheme="minorHAnsi"/>
              <w:b w:val="0"/>
              <w:bCs w:val="0"/>
              <w:noProof/>
            </w:rPr>
          </w:pPr>
          <w:hyperlink w:anchor="_Toc19262002" w:history="1">
            <w:r w:rsidR="007C2D4C" w:rsidRPr="005A601A">
              <w:rPr>
                <w:rStyle w:val="Hyperlink"/>
                <w:noProof/>
                <w:u w:color="234060"/>
              </w:rPr>
              <w:t>Program</w:t>
            </w:r>
            <w:r w:rsidR="007C2D4C" w:rsidRPr="005A601A">
              <w:rPr>
                <w:rStyle w:val="Hyperlink"/>
                <w:noProof/>
                <w:spacing w:val="-7"/>
                <w:u w:color="234060"/>
              </w:rPr>
              <w:t xml:space="preserve"> </w:t>
            </w:r>
            <w:r w:rsidR="007C2D4C" w:rsidRPr="005A601A">
              <w:rPr>
                <w:rStyle w:val="Hyperlink"/>
                <w:noProof/>
                <w:u w:color="234060"/>
              </w:rPr>
              <w:t>Objectives</w:t>
            </w:r>
            <w:r w:rsidR="007C2D4C">
              <w:rPr>
                <w:noProof/>
                <w:webHidden/>
              </w:rPr>
              <w:tab/>
            </w:r>
            <w:r w:rsidR="007C2D4C">
              <w:rPr>
                <w:noProof/>
                <w:webHidden/>
              </w:rPr>
              <w:fldChar w:fldCharType="begin"/>
            </w:r>
            <w:r w:rsidR="007C2D4C">
              <w:rPr>
                <w:noProof/>
                <w:webHidden/>
              </w:rPr>
              <w:instrText xml:space="preserve"> PAGEREF _Toc19262002 \h </w:instrText>
            </w:r>
            <w:r w:rsidR="007C2D4C">
              <w:rPr>
                <w:noProof/>
                <w:webHidden/>
              </w:rPr>
            </w:r>
            <w:r w:rsidR="007C2D4C">
              <w:rPr>
                <w:noProof/>
                <w:webHidden/>
              </w:rPr>
              <w:fldChar w:fldCharType="separate"/>
            </w:r>
            <w:r w:rsidR="003A3369">
              <w:rPr>
                <w:noProof/>
                <w:webHidden/>
              </w:rPr>
              <w:t>8</w:t>
            </w:r>
            <w:r w:rsidR="007C2D4C">
              <w:rPr>
                <w:noProof/>
                <w:webHidden/>
              </w:rPr>
              <w:fldChar w:fldCharType="end"/>
            </w:r>
          </w:hyperlink>
        </w:p>
        <w:p w14:paraId="50A16071" w14:textId="2CB1B301" w:rsidR="007C2D4C" w:rsidRDefault="004D4C5F">
          <w:pPr>
            <w:pStyle w:val="TOC1"/>
            <w:tabs>
              <w:tab w:val="right" w:leader="dot" w:pos="9630"/>
            </w:tabs>
            <w:rPr>
              <w:rFonts w:asciiTheme="minorHAnsi" w:eastAsiaTheme="minorEastAsia" w:hAnsiTheme="minorHAnsi"/>
              <w:b w:val="0"/>
              <w:bCs w:val="0"/>
              <w:noProof/>
            </w:rPr>
          </w:pPr>
          <w:hyperlink w:anchor="_Toc19262003" w:history="1">
            <w:r w:rsidR="007C2D4C" w:rsidRPr="005A601A">
              <w:rPr>
                <w:rStyle w:val="Hyperlink"/>
                <w:noProof/>
                <w:u w:color="234060"/>
              </w:rPr>
              <w:t>Program Roles and</w:t>
            </w:r>
            <w:r w:rsidR="007C2D4C" w:rsidRPr="005A601A">
              <w:rPr>
                <w:rStyle w:val="Hyperlink"/>
                <w:noProof/>
                <w:spacing w:val="-17"/>
                <w:u w:color="234060"/>
              </w:rPr>
              <w:t xml:space="preserve"> </w:t>
            </w:r>
            <w:r w:rsidR="007C2D4C" w:rsidRPr="005A601A">
              <w:rPr>
                <w:rStyle w:val="Hyperlink"/>
                <w:noProof/>
                <w:u w:color="234060"/>
              </w:rPr>
              <w:t>Responsibilities</w:t>
            </w:r>
            <w:r w:rsidR="007C2D4C">
              <w:rPr>
                <w:noProof/>
                <w:webHidden/>
              </w:rPr>
              <w:tab/>
            </w:r>
            <w:r w:rsidR="007C2D4C">
              <w:rPr>
                <w:noProof/>
                <w:webHidden/>
              </w:rPr>
              <w:fldChar w:fldCharType="begin"/>
            </w:r>
            <w:r w:rsidR="007C2D4C">
              <w:rPr>
                <w:noProof/>
                <w:webHidden/>
              </w:rPr>
              <w:instrText xml:space="preserve"> PAGEREF _Toc19262003 \h </w:instrText>
            </w:r>
            <w:r w:rsidR="007C2D4C">
              <w:rPr>
                <w:noProof/>
                <w:webHidden/>
              </w:rPr>
            </w:r>
            <w:r w:rsidR="007C2D4C">
              <w:rPr>
                <w:noProof/>
                <w:webHidden/>
              </w:rPr>
              <w:fldChar w:fldCharType="separate"/>
            </w:r>
            <w:r w:rsidR="003A3369">
              <w:rPr>
                <w:noProof/>
                <w:webHidden/>
              </w:rPr>
              <w:t>9</w:t>
            </w:r>
            <w:r w:rsidR="007C2D4C">
              <w:rPr>
                <w:noProof/>
                <w:webHidden/>
              </w:rPr>
              <w:fldChar w:fldCharType="end"/>
            </w:r>
          </w:hyperlink>
        </w:p>
        <w:p w14:paraId="59FDB1BB" w14:textId="5519D67B" w:rsidR="007C2D4C" w:rsidRDefault="004D4C5F">
          <w:pPr>
            <w:pStyle w:val="TOC3"/>
            <w:tabs>
              <w:tab w:val="right" w:leader="dot" w:pos="9630"/>
            </w:tabs>
            <w:rPr>
              <w:rFonts w:asciiTheme="minorHAnsi" w:eastAsiaTheme="minorEastAsia" w:hAnsiTheme="minorHAnsi"/>
              <w:b w:val="0"/>
              <w:bCs w:val="0"/>
              <w:i w:val="0"/>
              <w:noProof/>
            </w:rPr>
          </w:pPr>
          <w:hyperlink w:anchor="_Toc19262004" w:history="1">
            <w:r w:rsidR="007C2D4C" w:rsidRPr="005A601A">
              <w:rPr>
                <w:rStyle w:val="Hyperlink"/>
                <w:noProof/>
              </w:rPr>
              <w:t>Program</w:t>
            </w:r>
            <w:r w:rsidR="007C2D4C" w:rsidRPr="005A601A">
              <w:rPr>
                <w:rStyle w:val="Hyperlink"/>
                <w:noProof/>
                <w:spacing w:val="-5"/>
              </w:rPr>
              <w:t xml:space="preserve"> </w:t>
            </w:r>
            <w:r w:rsidR="007C2D4C" w:rsidRPr="005A601A">
              <w:rPr>
                <w:rStyle w:val="Hyperlink"/>
                <w:noProof/>
              </w:rPr>
              <w:t>Sponsor</w:t>
            </w:r>
            <w:r w:rsidR="007C2D4C">
              <w:rPr>
                <w:noProof/>
                <w:webHidden/>
              </w:rPr>
              <w:tab/>
            </w:r>
            <w:r w:rsidR="007C2D4C">
              <w:rPr>
                <w:noProof/>
                <w:webHidden/>
              </w:rPr>
              <w:fldChar w:fldCharType="begin"/>
            </w:r>
            <w:r w:rsidR="007C2D4C">
              <w:rPr>
                <w:noProof/>
                <w:webHidden/>
              </w:rPr>
              <w:instrText xml:space="preserve"> PAGEREF _Toc19262004 \h </w:instrText>
            </w:r>
            <w:r w:rsidR="007C2D4C">
              <w:rPr>
                <w:noProof/>
                <w:webHidden/>
              </w:rPr>
            </w:r>
            <w:r w:rsidR="007C2D4C">
              <w:rPr>
                <w:noProof/>
                <w:webHidden/>
              </w:rPr>
              <w:fldChar w:fldCharType="separate"/>
            </w:r>
            <w:r w:rsidR="003A3369">
              <w:rPr>
                <w:noProof/>
                <w:webHidden/>
              </w:rPr>
              <w:t>9</w:t>
            </w:r>
            <w:r w:rsidR="007C2D4C">
              <w:rPr>
                <w:noProof/>
                <w:webHidden/>
              </w:rPr>
              <w:fldChar w:fldCharType="end"/>
            </w:r>
          </w:hyperlink>
        </w:p>
        <w:p w14:paraId="7498353D" w14:textId="731D9A07" w:rsidR="007C2D4C" w:rsidRDefault="004D4C5F">
          <w:pPr>
            <w:pStyle w:val="TOC3"/>
            <w:tabs>
              <w:tab w:val="right" w:leader="dot" w:pos="9630"/>
            </w:tabs>
            <w:rPr>
              <w:rFonts w:asciiTheme="minorHAnsi" w:eastAsiaTheme="minorEastAsia" w:hAnsiTheme="minorHAnsi"/>
              <w:b w:val="0"/>
              <w:bCs w:val="0"/>
              <w:i w:val="0"/>
              <w:noProof/>
            </w:rPr>
          </w:pPr>
          <w:hyperlink w:anchor="_Toc19262005" w:history="1">
            <w:r w:rsidR="007C2D4C" w:rsidRPr="005A601A">
              <w:rPr>
                <w:rStyle w:val="Hyperlink"/>
                <w:noProof/>
              </w:rPr>
              <w:t>Program</w:t>
            </w:r>
            <w:r w:rsidR="007C2D4C" w:rsidRPr="005A601A">
              <w:rPr>
                <w:rStyle w:val="Hyperlink"/>
                <w:noProof/>
                <w:spacing w:val="-5"/>
              </w:rPr>
              <w:t xml:space="preserve"> </w:t>
            </w:r>
            <w:r w:rsidR="007C2D4C" w:rsidRPr="005A601A">
              <w:rPr>
                <w:rStyle w:val="Hyperlink"/>
                <w:noProof/>
              </w:rPr>
              <w:t>Implementer</w:t>
            </w:r>
            <w:r w:rsidR="007C2D4C">
              <w:rPr>
                <w:noProof/>
                <w:webHidden/>
              </w:rPr>
              <w:tab/>
            </w:r>
            <w:r w:rsidR="007C2D4C">
              <w:rPr>
                <w:noProof/>
                <w:webHidden/>
              </w:rPr>
              <w:fldChar w:fldCharType="begin"/>
            </w:r>
            <w:r w:rsidR="007C2D4C">
              <w:rPr>
                <w:noProof/>
                <w:webHidden/>
              </w:rPr>
              <w:instrText xml:space="preserve"> PAGEREF _Toc19262005 \h </w:instrText>
            </w:r>
            <w:r w:rsidR="007C2D4C">
              <w:rPr>
                <w:noProof/>
                <w:webHidden/>
              </w:rPr>
            </w:r>
            <w:r w:rsidR="007C2D4C">
              <w:rPr>
                <w:noProof/>
                <w:webHidden/>
              </w:rPr>
              <w:fldChar w:fldCharType="separate"/>
            </w:r>
            <w:r w:rsidR="003A3369">
              <w:rPr>
                <w:noProof/>
                <w:webHidden/>
              </w:rPr>
              <w:t>9</w:t>
            </w:r>
            <w:r w:rsidR="007C2D4C">
              <w:rPr>
                <w:noProof/>
                <w:webHidden/>
              </w:rPr>
              <w:fldChar w:fldCharType="end"/>
            </w:r>
          </w:hyperlink>
        </w:p>
        <w:p w14:paraId="0E3F4AFE" w14:textId="76EFE679" w:rsidR="007C2D4C" w:rsidRDefault="004D4C5F">
          <w:pPr>
            <w:pStyle w:val="TOC3"/>
            <w:tabs>
              <w:tab w:val="right" w:leader="dot" w:pos="9630"/>
            </w:tabs>
            <w:rPr>
              <w:rFonts w:asciiTheme="minorHAnsi" w:eastAsiaTheme="minorEastAsia" w:hAnsiTheme="minorHAnsi"/>
              <w:b w:val="0"/>
              <w:bCs w:val="0"/>
              <w:i w:val="0"/>
              <w:noProof/>
            </w:rPr>
          </w:pPr>
          <w:hyperlink w:anchor="_Toc19262006" w:history="1">
            <w:r w:rsidR="007C2D4C" w:rsidRPr="005A601A">
              <w:rPr>
                <w:rStyle w:val="Hyperlink"/>
                <w:noProof/>
              </w:rPr>
              <w:t>Program</w:t>
            </w:r>
            <w:r w:rsidR="007C2D4C" w:rsidRPr="005A601A">
              <w:rPr>
                <w:rStyle w:val="Hyperlink"/>
                <w:noProof/>
                <w:spacing w:val="-7"/>
              </w:rPr>
              <w:t xml:space="preserve"> </w:t>
            </w:r>
            <w:r w:rsidR="007C2D4C" w:rsidRPr="005A601A">
              <w:rPr>
                <w:rStyle w:val="Hyperlink"/>
                <w:noProof/>
              </w:rPr>
              <w:t>Participant</w:t>
            </w:r>
            <w:r w:rsidR="007C2D4C">
              <w:rPr>
                <w:noProof/>
                <w:webHidden/>
              </w:rPr>
              <w:tab/>
            </w:r>
            <w:r w:rsidR="007C2D4C">
              <w:rPr>
                <w:noProof/>
                <w:webHidden/>
              </w:rPr>
              <w:fldChar w:fldCharType="begin"/>
            </w:r>
            <w:r w:rsidR="007C2D4C">
              <w:rPr>
                <w:noProof/>
                <w:webHidden/>
              </w:rPr>
              <w:instrText xml:space="preserve"> PAGEREF _Toc19262006 \h </w:instrText>
            </w:r>
            <w:r w:rsidR="007C2D4C">
              <w:rPr>
                <w:noProof/>
                <w:webHidden/>
              </w:rPr>
            </w:r>
            <w:r w:rsidR="007C2D4C">
              <w:rPr>
                <w:noProof/>
                <w:webHidden/>
              </w:rPr>
              <w:fldChar w:fldCharType="separate"/>
            </w:r>
            <w:r w:rsidR="003A3369">
              <w:rPr>
                <w:noProof/>
                <w:webHidden/>
              </w:rPr>
              <w:t>9</w:t>
            </w:r>
            <w:r w:rsidR="007C2D4C">
              <w:rPr>
                <w:noProof/>
                <w:webHidden/>
              </w:rPr>
              <w:fldChar w:fldCharType="end"/>
            </w:r>
          </w:hyperlink>
        </w:p>
        <w:p w14:paraId="2D2CA00E" w14:textId="59044A2A" w:rsidR="007C2D4C" w:rsidRDefault="004D4C5F">
          <w:pPr>
            <w:pStyle w:val="TOC3"/>
            <w:tabs>
              <w:tab w:val="right" w:leader="dot" w:pos="9630"/>
            </w:tabs>
            <w:rPr>
              <w:rFonts w:asciiTheme="minorHAnsi" w:eastAsiaTheme="minorEastAsia" w:hAnsiTheme="minorHAnsi"/>
              <w:b w:val="0"/>
              <w:bCs w:val="0"/>
              <w:i w:val="0"/>
              <w:noProof/>
            </w:rPr>
          </w:pPr>
          <w:hyperlink w:anchor="_Toc19262007" w:history="1">
            <w:r w:rsidR="007C2D4C" w:rsidRPr="005A601A">
              <w:rPr>
                <w:rStyle w:val="Hyperlink"/>
                <w:noProof/>
              </w:rPr>
              <w:t>Participating</w:t>
            </w:r>
            <w:r w:rsidR="007C2D4C" w:rsidRPr="005A601A">
              <w:rPr>
                <w:rStyle w:val="Hyperlink"/>
                <w:noProof/>
                <w:spacing w:val="-8"/>
              </w:rPr>
              <w:t xml:space="preserve"> </w:t>
            </w:r>
            <w:r w:rsidR="007C2D4C" w:rsidRPr="005A601A">
              <w:rPr>
                <w:rStyle w:val="Hyperlink"/>
                <w:noProof/>
              </w:rPr>
              <w:t>Contractor</w:t>
            </w:r>
            <w:r w:rsidR="007C2D4C">
              <w:rPr>
                <w:noProof/>
                <w:webHidden/>
              </w:rPr>
              <w:tab/>
            </w:r>
            <w:r w:rsidR="007C2D4C">
              <w:rPr>
                <w:noProof/>
                <w:webHidden/>
              </w:rPr>
              <w:fldChar w:fldCharType="begin"/>
            </w:r>
            <w:r w:rsidR="007C2D4C">
              <w:rPr>
                <w:noProof/>
                <w:webHidden/>
              </w:rPr>
              <w:instrText xml:space="preserve"> PAGEREF _Toc19262007 \h </w:instrText>
            </w:r>
            <w:r w:rsidR="007C2D4C">
              <w:rPr>
                <w:noProof/>
                <w:webHidden/>
              </w:rPr>
            </w:r>
            <w:r w:rsidR="007C2D4C">
              <w:rPr>
                <w:noProof/>
                <w:webHidden/>
              </w:rPr>
              <w:fldChar w:fldCharType="separate"/>
            </w:r>
            <w:r w:rsidR="003A3369">
              <w:rPr>
                <w:noProof/>
                <w:webHidden/>
              </w:rPr>
              <w:t>9</w:t>
            </w:r>
            <w:r w:rsidR="007C2D4C">
              <w:rPr>
                <w:noProof/>
                <w:webHidden/>
              </w:rPr>
              <w:fldChar w:fldCharType="end"/>
            </w:r>
          </w:hyperlink>
        </w:p>
        <w:p w14:paraId="24051241" w14:textId="482F6017" w:rsidR="007C2D4C" w:rsidRDefault="004D4C5F">
          <w:pPr>
            <w:pStyle w:val="TOC1"/>
            <w:tabs>
              <w:tab w:val="right" w:leader="dot" w:pos="9630"/>
            </w:tabs>
            <w:rPr>
              <w:rFonts w:asciiTheme="minorHAnsi" w:eastAsiaTheme="minorEastAsia" w:hAnsiTheme="minorHAnsi"/>
              <w:b w:val="0"/>
              <w:bCs w:val="0"/>
              <w:noProof/>
            </w:rPr>
          </w:pPr>
          <w:hyperlink w:anchor="_Toc19262008" w:history="1">
            <w:r w:rsidR="007C2D4C" w:rsidRPr="005A601A">
              <w:rPr>
                <w:rStyle w:val="Hyperlink"/>
                <w:noProof/>
                <w:u w:color="234060"/>
              </w:rPr>
              <w:t>Program</w:t>
            </w:r>
            <w:r w:rsidR="007C2D4C" w:rsidRPr="005A601A">
              <w:rPr>
                <w:rStyle w:val="Hyperlink"/>
                <w:noProof/>
                <w:spacing w:val="-10"/>
                <w:u w:color="234060"/>
              </w:rPr>
              <w:t xml:space="preserve"> </w:t>
            </w:r>
            <w:r w:rsidR="007C2D4C" w:rsidRPr="005A601A">
              <w:rPr>
                <w:rStyle w:val="Hyperlink"/>
                <w:noProof/>
                <w:u w:color="234060"/>
              </w:rPr>
              <w:t>Eligibility</w:t>
            </w:r>
            <w:r w:rsidR="007C2D4C">
              <w:rPr>
                <w:noProof/>
                <w:webHidden/>
              </w:rPr>
              <w:tab/>
            </w:r>
            <w:r w:rsidR="007C2D4C">
              <w:rPr>
                <w:noProof/>
                <w:webHidden/>
              </w:rPr>
              <w:fldChar w:fldCharType="begin"/>
            </w:r>
            <w:r w:rsidR="007C2D4C">
              <w:rPr>
                <w:noProof/>
                <w:webHidden/>
              </w:rPr>
              <w:instrText xml:space="preserve"> PAGEREF _Toc19262008 \h </w:instrText>
            </w:r>
            <w:r w:rsidR="007C2D4C">
              <w:rPr>
                <w:noProof/>
                <w:webHidden/>
              </w:rPr>
            </w:r>
            <w:r w:rsidR="007C2D4C">
              <w:rPr>
                <w:noProof/>
                <w:webHidden/>
              </w:rPr>
              <w:fldChar w:fldCharType="separate"/>
            </w:r>
            <w:r w:rsidR="003A3369">
              <w:rPr>
                <w:noProof/>
                <w:webHidden/>
              </w:rPr>
              <w:t>10</w:t>
            </w:r>
            <w:r w:rsidR="007C2D4C">
              <w:rPr>
                <w:noProof/>
                <w:webHidden/>
              </w:rPr>
              <w:fldChar w:fldCharType="end"/>
            </w:r>
          </w:hyperlink>
        </w:p>
        <w:p w14:paraId="719A00EE" w14:textId="26C076F9" w:rsidR="007C2D4C" w:rsidRDefault="004D4C5F">
          <w:pPr>
            <w:pStyle w:val="TOC2"/>
            <w:tabs>
              <w:tab w:val="right" w:leader="dot" w:pos="9630"/>
            </w:tabs>
            <w:rPr>
              <w:rFonts w:asciiTheme="minorHAnsi" w:eastAsiaTheme="minorEastAsia" w:hAnsiTheme="minorHAnsi"/>
              <w:noProof/>
              <w:sz w:val="22"/>
              <w:szCs w:val="22"/>
            </w:rPr>
          </w:pPr>
          <w:hyperlink w:anchor="_Toc19262009" w:history="1">
            <w:r w:rsidR="007C2D4C" w:rsidRPr="005A601A">
              <w:rPr>
                <w:rStyle w:val="Hyperlink"/>
                <w:noProof/>
              </w:rPr>
              <w:t>Interested Participant Program</w:t>
            </w:r>
            <w:r w:rsidR="007C2D4C" w:rsidRPr="005A601A">
              <w:rPr>
                <w:rStyle w:val="Hyperlink"/>
                <w:noProof/>
                <w:spacing w:val="-20"/>
              </w:rPr>
              <w:t xml:space="preserve"> </w:t>
            </w:r>
            <w:r w:rsidR="007C2D4C" w:rsidRPr="005A601A">
              <w:rPr>
                <w:rStyle w:val="Hyperlink"/>
                <w:noProof/>
              </w:rPr>
              <w:t>Eligibility</w:t>
            </w:r>
            <w:r w:rsidR="007C2D4C">
              <w:rPr>
                <w:noProof/>
                <w:webHidden/>
              </w:rPr>
              <w:tab/>
            </w:r>
            <w:r w:rsidR="007C2D4C">
              <w:rPr>
                <w:noProof/>
                <w:webHidden/>
              </w:rPr>
              <w:fldChar w:fldCharType="begin"/>
            </w:r>
            <w:r w:rsidR="007C2D4C">
              <w:rPr>
                <w:noProof/>
                <w:webHidden/>
              </w:rPr>
              <w:instrText xml:space="preserve"> PAGEREF _Toc19262009 \h </w:instrText>
            </w:r>
            <w:r w:rsidR="007C2D4C">
              <w:rPr>
                <w:noProof/>
                <w:webHidden/>
              </w:rPr>
            </w:r>
            <w:r w:rsidR="007C2D4C">
              <w:rPr>
                <w:noProof/>
                <w:webHidden/>
              </w:rPr>
              <w:fldChar w:fldCharType="separate"/>
            </w:r>
            <w:r w:rsidR="003A3369">
              <w:rPr>
                <w:noProof/>
                <w:webHidden/>
              </w:rPr>
              <w:t>10</w:t>
            </w:r>
            <w:r w:rsidR="007C2D4C">
              <w:rPr>
                <w:noProof/>
                <w:webHidden/>
              </w:rPr>
              <w:fldChar w:fldCharType="end"/>
            </w:r>
          </w:hyperlink>
        </w:p>
        <w:p w14:paraId="3C22A8F1" w14:textId="3C7F57B4" w:rsidR="007C2D4C" w:rsidRDefault="004D4C5F">
          <w:pPr>
            <w:pStyle w:val="TOC3"/>
            <w:tabs>
              <w:tab w:val="right" w:leader="dot" w:pos="9630"/>
            </w:tabs>
            <w:rPr>
              <w:rFonts w:asciiTheme="minorHAnsi" w:eastAsiaTheme="minorEastAsia" w:hAnsiTheme="minorHAnsi"/>
              <w:b w:val="0"/>
              <w:bCs w:val="0"/>
              <w:i w:val="0"/>
              <w:noProof/>
            </w:rPr>
          </w:pPr>
          <w:hyperlink w:anchor="_Toc19262010" w:history="1">
            <w:r w:rsidR="007C2D4C" w:rsidRPr="005A601A">
              <w:rPr>
                <w:rStyle w:val="Hyperlink"/>
                <w:noProof/>
              </w:rPr>
              <w:t>HPwES Assessment and Installation Program Participation</w:t>
            </w:r>
            <w:r w:rsidR="007C2D4C" w:rsidRPr="005A601A">
              <w:rPr>
                <w:rStyle w:val="Hyperlink"/>
                <w:noProof/>
                <w:spacing w:val="-26"/>
              </w:rPr>
              <w:t xml:space="preserve"> </w:t>
            </w:r>
            <w:r w:rsidR="007C2D4C" w:rsidRPr="005A601A">
              <w:rPr>
                <w:rStyle w:val="Hyperlink"/>
                <w:noProof/>
              </w:rPr>
              <w:t>Eligibility</w:t>
            </w:r>
            <w:r w:rsidR="007C2D4C">
              <w:rPr>
                <w:noProof/>
                <w:webHidden/>
              </w:rPr>
              <w:tab/>
            </w:r>
            <w:r w:rsidR="007C2D4C">
              <w:rPr>
                <w:noProof/>
                <w:webHidden/>
              </w:rPr>
              <w:fldChar w:fldCharType="begin"/>
            </w:r>
            <w:r w:rsidR="007C2D4C">
              <w:rPr>
                <w:noProof/>
                <w:webHidden/>
              </w:rPr>
              <w:instrText xml:space="preserve"> PAGEREF _Toc19262010 \h </w:instrText>
            </w:r>
            <w:r w:rsidR="007C2D4C">
              <w:rPr>
                <w:noProof/>
                <w:webHidden/>
              </w:rPr>
            </w:r>
            <w:r w:rsidR="007C2D4C">
              <w:rPr>
                <w:noProof/>
                <w:webHidden/>
              </w:rPr>
              <w:fldChar w:fldCharType="separate"/>
            </w:r>
            <w:r w:rsidR="003A3369">
              <w:rPr>
                <w:noProof/>
                <w:webHidden/>
              </w:rPr>
              <w:t>10</w:t>
            </w:r>
            <w:r w:rsidR="007C2D4C">
              <w:rPr>
                <w:noProof/>
                <w:webHidden/>
              </w:rPr>
              <w:fldChar w:fldCharType="end"/>
            </w:r>
          </w:hyperlink>
        </w:p>
        <w:p w14:paraId="18B7F068" w14:textId="17368328" w:rsidR="007C2D4C" w:rsidRDefault="004D4C5F">
          <w:pPr>
            <w:pStyle w:val="TOC3"/>
            <w:tabs>
              <w:tab w:val="right" w:leader="dot" w:pos="9630"/>
            </w:tabs>
            <w:rPr>
              <w:rFonts w:asciiTheme="minorHAnsi" w:eastAsiaTheme="minorEastAsia" w:hAnsiTheme="minorHAnsi"/>
              <w:b w:val="0"/>
              <w:bCs w:val="0"/>
              <w:i w:val="0"/>
              <w:noProof/>
            </w:rPr>
          </w:pPr>
          <w:hyperlink w:anchor="_Toc19262011" w:history="1">
            <w:r w:rsidR="007C2D4C" w:rsidRPr="005A601A">
              <w:rPr>
                <w:rStyle w:val="Hyperlink"/>
                <w:noProof/>
              </w:rPr>
              <w:t>Assisted HPwES Assessment and Installation Program Participation</w:t>
            </w:r>
            <w:r w:rsidR="007C2D4C" w:rsidRPr="005A601A">
              <w:rPr>
                <w:rStyle w:val="Hyperlink"/>
                <w:noProof/>
                <w:spacing w:val="-25"/>
              </w:rPr>
              <w:t xml:space="preserve"> </w:t>
            </w:r>
            <w:r w:rsidR="007C2D4C" w:rsidRPr="005A601A">
              <w:rPr>
                <w:rStyle w:val="Hyperlink"/>
                <w:noProof/>
              </w:rPr>
              <w:t>Eligibility</w:t>
            </w:r>
            <w:r w:rsidR="007C2D4C">
              <w:rPr>
                <w:noProof/>
                <w:webHidden/>
              </w:rPr>
              <w:tab/>
            </w:r>
            <w:r w:rsidR="007C2D4C">
              <w:rPr>
                <w:noProof/>
                <w:webHidden/>
              </w:rPr>
              <w:fldChar w:fldCharType="begin"/>
            </w:r>
            <w:r w:rsidR="007C2D4C">
              <w:rPr>
                <w:noProof/>
                <w:webHidden/>
              </w:rPr>
              <w:instrText xml:space="preserve"> PAGEREF _Toc19262011 \h </w:instrText>
            </w:r>
            <w:r w:rsidR="007C2D4C">
              <w:rPr>
                <w:noProof/>
                <w:webHidden/>
              </w:rPr>
            </w:r>
            <w:r w:rsidR="007C2D4C">
              <w:rPr>
                <w:noProof/>
                <w:webHidden/>
              </w:rPr>
              <w:fldChar w:fldCharType="separate"/>
            </w:r>
            <w:r w:rsidR="003A3369">
              <w:rPr>
                <w:noProof/>
                <w:webHidden/>
              </w:rPr>
              <w:t>10</w:t>
            </w:r>
            <w:r w:rsidR="007C2D4C">
              <w:rPr>
                <w:noProof/>
                <w:webHidden/>
              </w:rPr>
              <w:fldChar w:fldCharType="end"/>
            </w:r>
          </w:hyperlink>
        </w:p>
        <w:p w14:paraId="638E8ADD" w14:textId="41770220" w:rsidR="007C2D4C" w:rsidRDefault="004D4C5F">
          <w:pPr>
            <w:pStyle w:val="TOC3"/>
            <w:tabs>
              <w:tab w:val="right" w:leader="dot" w:pos="9630"/>
            </w:tabs>
            <w:rPr>
              <w:rFonts w:asciiTheme="minorHAnsi" w:eastAsiaTheme="minorEastAsia" w:hAnsiTheme="minorHAnsi"/>
              <w:b w:val="0"/>
              <w:bCs w:val="0"/>
              <w:i w:val="0"/>
              <w:noProof/>
            </w:rPr>
          </w:pPr>
          <w:hyperlink w:anchor="_Toc19262012" w:history="1">
            <w:r w:rsidR="007C2D4C" w:rsidRPr="005A601A">
              <w:rPr>
                <w:rStyle w:val="Hyperlink"/>
                <w:noProof/>
              </w:rPr>
              <w:t>Downtown Development Districts Participation</w:t>
            </w:r>
            <w:r w:rsidR="007C2D4C" w:rsidRPr="005A601A">
              <w:rPr>
                <w:rStyle w:val="Hyperlink"/>
                <w:noProof/>
                <w:spacing w:val="-24"/>
              </w:rPr>
              <w:t xml:space="preserve"> </w:t>
            </w:r>
            <w:r w:rsidR="007C2D4C" w:rsidRPr="005A601A">
              <w:rPr>
                <w:rStyle w:val="Hyperlink"/>
                <w:noProof/>
              </w:rPr>
              <w:t>Eligibility</w:t>
            </w:r>
            <w:r w:rsidR="007C2D4C">
              <w:rPr>
                <w:noProof/>
                <w:webHidden/>
              </w:rPr>
              <w:tab/>
            </w:r>
            <w:r w:rsidR="007C2D4C">
              <w:rPr>
                <w:noProof/>
                <w:webHidden/>
              </w:rPr>
              <w:fldChar w:fldCharType="begin"/>
            </w:r>
            <w:r w:rsidR="007C2D4C">
              <w:rPr>
                <w:noProof/>
                <w:webHidden/>
              </w:rPr>
              <w:instrText xml:space="preserve"> PAGEREF _Toc19262012 \h </w:instrText>
            </w:r>
            <w:r w:rsidR="007C2D4C">
              <w:rPr>
                <w:noProof/>
                <w:webHidden/>
              </w:rPr>
            </w:r>
            <w:r w:rsidR="007C2D4C">
              <w:rPr>
                <w:noProof/>
                <w:webHidden/>
              </w:rPr>
              <w:fldChar w:fldCharType="separate"/>
            </w:r>
            <w:r w:rsidR="003A3369">
              <w:rPr>
                <w:noProof/>
                <w:webHidden/>
              </w:rPr>
              <w:t>11</w:t>
            </w:r>
            <w:r w:rsidR="007C2D4C">
              <w:rPr>
                <w:noProof/>
                <w:webHidden/>
              </w:rPr>
              <w:fldChar w:fldCharType="end"/>
            </w:r>
          </w:hyperlink>
        </w:p>
        <w:p w14:paraId="6E722C41" w14:textId="6B67FA9C" w:rsidR="007C2D4C" w:rsidRDefault="004D4C5F">
          <w:pPr>
            <w:pStyle w:val="TOC2"/>
            <w:tabs>
              <w:tab w:val="right" w:leader="dot" w:pos="9630"/>
            </w:tabs>
            <w:rPr>
              <w:rFonts w:asciiTheme="minorHAnsi" w:eastAsiaTheme="minorEastAsia" w:hAnsiTheme="minorHAnsi"/>
              <w:noProof/>
              <w:sz w:val="22"/>
              <w:szCs w:val="22"/>
            </w:rPr>
          </w:pPr>
          <w:hyperlink w:anchor="_Toc19262013" w:history="1">
            <w:r w:rsidR="007C2D4C" w:rsidRPr="005A601A">
              <w:rPr>
                <w:rStyle w:val="Hyperlink"/>
                <w:noProof/>
              </w:rPr>
              <w:t>Limits on Eligibility and</w:t>
            </w:r>
            <w:r w:rsidR="007C2D4C" w:rsidRPr="005A601A">
              <w:rPr>
                <w:rStyle w:val="Hyperlink"/>
                <w:noProof/>
                <w:spacing w:val="-16"/>
              </w:rPr>
              <w:t xml:space="preserve"> </w:t>
            </w:r>
            <w:r w:rsidR="007C2D4C" w:rsidRPr="005A601A">
              <w:rPr>
                <w:rStyle w:val="Hyperlink"/>
                <w:noProof/>
              </w:rPr>
              <w:t>Participation</w:t>
            </w:r>
            <w:r w:rsidR="007C2D4C">
              <w:rPr>
                <w:noProof/>
                <w:webHidden/>
              </w:rPr>
              <w:tab/>
            </w:r>
            <w:r w:rsidR="007C2D4C">
              <w:rPr>
                <w:noProof/>
                <w:webHidden/>
              </w:rPr>
              <w:fldChar w:fldCharType="begin"/>
            </w:r>
            <w:r w:rsidR="007C2D4C">
              <w:rPr>
                <w:noProof/>
                <w:webHidden/>
              </w:rPr>
              <w:instrText xml:space="preserve"> PAGEREF _Toc19262013 \h </w:instrText>
            </w:r>
            <w:r w:rsidR="007C2D4C">
              <w:rPr>
                <w:noProof/>
                <w:webHidden/>
              </w:rPr>
            </w:r>
            <w:r w:rsidR="007C2D4C">
              <w:rPr>
                <w:noProof/>
                <w:webHidden/>
              </w:rPr>
              <w:fldChar w:fldCharType="separate"/>
            </w:r>
            <w:r w:rsidR="003A3369">
              <w:rPr>
                <w:noProof/>
                <w:webHidden/>
              </w:rPr>
              <w:t>11</w:t>
            </w:r>
            <w:r w:rsidR="007C2D4C">
              <w:rPr>
                <w:noProof/>
                <w:webHidden/>
              </w:rPr>
              <w:fldChar w:fldCharType="end"/>
            </w:r>
          </w:hyperlink>
        </w:p>
        <w:p w14:paraId="2D18B000" w14:textId="7ED96941" w:rsidR="007C2D4C" w:rsidRDefault="004D4C5F">
          <w:pPr>
            <w:pStyle w:val="TOC2"/>
            <w:tabs>
              <w:tab w:val="right" w:leader="dot" w:pos="9630"/>
            </w:tabs>
            <w:rPr>
              <w:rFonts w:asciiTheme="minorHAnsi" w:eastAsiaTheme="minorEastAsia" w:hAnsiTheme="minorHAnsi"/>
              <w:noProof/>
              <w:sz w:val="22"/>
              <w:szCs w:val="22"/>
            </w:rPr>
          </w:pPr>
          <w:hyperlink w:anchor="_Toc19262014" w:history="1">
            <w:r w:rsidR="007C2D4C" w:rsidRPr="005A601A">
              <w:rPr>
                <w:rStyle w:val="Hyperlink"/>
                <w:noProof/>
              </w:rPr>
              <w:t>Participant Acquisition and</w:t>
            </w:r>
            <w:r w:rsidR="007C2D4C" w:rsidRPr="005A601A">
              <w:rPr>
                <w:rStyle w:val="Hyperlink"/>
                <w:noProof/>
                <w:spacing w:val="-22"/>
              </w:rPr>
              <w:t xml:space="preserve"> </w:t>
            </w:r>
            <w:r w:rsidR="007C2D4C" w:rsidRPr="005A601A">
              <w:rPr>
                <w:rStyle w:val="Hyperlink"/>
                <w:noProof/>
              </w:rPr>
              <w:t>Enrollment</w:t>
            </w:r>
            <w:r w:rsidR="007C2D4C">
              <w:rPr>
                <w:noProof/>
                <w:webHidden/>
              </w:rPr>
              <w:tab/>
            </w:r>
            <w:r w:rsidR="007C2D4C">
              <w:rPr>
                <w:noProof/>
                <w:webHidden/>
              </w:rPr>
              <w:fldChar w:fldCharType="begin"/>
            </w:r>
            <w:r w:rsidR="007C2D4C">
              <w:rPr>
                <w:noProof/>
                <w:webHidden/>
              </w:rPr>
              <w:instrText xml:space="preserve"> PAGEREF _Toc19262014 \h </w:instrText>
            </w:r>
            <w:r w:rsidR="007C2D4C">
              <w:rPr>
                <w:noProof/>
                <w:webHidden/>
              </w:rPr>
            </w:r>
            <w:r w:rsidR="007C2D4C">
              <w:rPr>
                <w:noProof/>
                <w:webHidden/>
              </w:rPr>
              <w:fldChar w:fldCharType="separate"/>
            </w:r>
            <w:r w:rsidR="003A3369">
              <w:rPr>
                <w:noProof/>
                <w:webHidden/>
              </w:rPr>
              <w:t>12</w:t>
            </w:r>
            <w:r w:rsidR="007C2D4C">
              <w:rPr>
                <w:noProof/>
                <w:webHidden/>
              </w:rPr>
              <w:fldChar w:fldCharType="end"/>
            </w:r>
          </w:hyperlink>
        </w:p>
        <w:p w14:paraId="2724C98B" w14:textId="6FF3CB3B" w:rsidR="007C2D4C" w:rsidRDefault="004D4C5F">
          <w:pPr>
            <w:pStyle w:val="TOC3"/>
            <w:tabs>
              <w:tab w:val="right" w:leader="dot" w:pos="9630"/>
            </w:tabs>
            <w:rPr>
              <w:rFonts w:asciiTheme="minorHAnsi" w:eastAsiaTheme="minorEastAsia" w:hAnsiTheme="minorHAnsi"/>
              <w:b w:val="0"/>
              <w:bCs w:val="0"/>
              <w:i w:val="0"/>
              <w:noProof/>
            </w:rPr>
          </w:pPr>
          <w:hyperlink w:anchor="_Toc19262015" w:history="1">
            <w:r w:rsidR="007C2D4C" w:rsidRPr="005A601A">
              <w:rPr>
                <w:rStyle w:val="Hyperlink"/>
                <w:noProof/>
              </w:rPr>
              <w:t>Participant</w:t>
            </w:r>
            <w:r w:rsidR="007C2D4C" w:rsidRPr="005A601A">
              <w:rPr>
                <w:rStyle w:val="Hyperlink"/>
                <w:noProof/>
                <w:spacing w:val="-12"/>
              </w:rPr>
              <w:t xml:space="preserve"> </w:t>
            </w:r>
            <w:r w:rsidR="007C2D4C" w:rsidRPr="005A601A">
              <w:rPr>
                <w:rStyle w:val="Hyperlink"/>
                <w:noProof/>
              </w:rPr>
              <w:t>Acquisition</w:t>
            </w:r>
            <w:r w:rsidR="007C2D4C">
              <w:rPr>
                <w:noProof/>
                <w:webHidden/>
              </w:rPr>
              <w:tab/>
            </w:r>
            <w:r w:rsidR="007C2D4C">
              <w:rPr>
                <w:noProof/>
                <w:webHidden/>
              </w:rPr>
              <w:fldChar w:fldCharType="begin"/>
            </w:r>
            <w:r w:rsidR="007C2D4C">
              <w:rPr>
                <w:noProof/>
                <w:webHidden/>
              </w:rPr>
              <w:instrText xml:space="preserve"> PAGEREF _Toc19262015 \h </w:instrText>
            </w:r>
            <w:r w:rsidR="007C2D4C">
              <w:rPr>
                <w:noProof/>
                <w:webHidden/>
              </w:rPr>
            </w:r>
            <w:r w:rsidR="007C2D4C">
              <w:rPr>
                <w:noProof/>
                <w:webHidden/>
              </w:rPr>
              <w:fldChar w:fldCharType="separate"/>
            </w:r>
            <w:r w:rsidR="003A3369">
              <w:rPr>
                <w:noProof/>
                <w:webHidden/>
              </w:rPr>
              <w:t>12</w:t>
            </w:r>
            <w:r w:rsidR="007C2D4C">
              <w:rPr>
                <w:noProof/>
                <w:webHidden/>
              </w:rPr>
              <w:fldChar w:fldCharType="end"/>
            </w:r>
          </w:hyperlink>
        </w:p>
        <w:p w14:paraId="49548F4B" w14:textId="27B1A508" w:rsidR="007C2D4C" w:rsidRDefault="004D4C5F">
          <w:pPr>
            <w:pStyle w:val="TOC3"/>
            <w:tabs>
              <w:tab w:val="right" w:leader="dot" w:pos="9630"/>
            </w:tabs>
            <w:rPr>
              <w:rFonts w:asciiTheme="minorHAnsi" w:eastAsiaTheme="minorEastAsia" w:hAnsiTheme="minorHAnsi"/>
              <w:b w:val="0"/>
              <w:bCs w:val="0"/>
              <w:i w:val="0"/>
              <w:noProof/>
            </w:rPr>
          </w:pPr>
          <w:hyperlink w:anchor="_Toc19262016" w:history="1">
            <w:r w:rsidR="007C2D4C" w:rsidRPr="005A601A">
              <w:rPr>
                <w:rStyle w:val="Hyperlink"/>
                <w:noProof/>
              </w:rPr>
              <w:t>Participant Information</w:t>
            </w:r>
            <w:r w:rsidR="007C2D4C" w:rsidRPr="005A601A">
              <w:rPr>
                <w:rStyle w:val="Hyperlink"/>
                <w:noProof/>
                <w:spacing w:val="-19"/>
              </w:rPr>
              <w:t xml:space="preserve"> </w:t>
            </w:r>
            <w:r w:rsidR="007C2D4C" w:rsidRPr="005A601A">
              <w:rPr>
                <w:rStyle w:val="Hyperlink"/>
                <w:noProof/>
              </w:rPr>
              <w:t>Verification</w:t>
            </w:r>
            <w:r w:rsidR="007C2D4C">
              <w:rPr>
                <w:noProof/>
                <w:webHidden/>
              </w:rPr>
              <w:tab/>
            </w:r>
            <w:r w:rsidR="007C2D4C">
              <w:rPr>
                <w:noProof/>
                <w:webHidden/>
              </w:rPr>
              <w:fldChar w:fldCharType="begin"/>
            </w:r>
            <w:r w:rsidR="007C2D4C">
              <w:rPr>
                <w:noProof/>
                <w:webHidden/>
              </w:rPr>
              <w:instrText xml:space="preserve"> PAGEREF _Toc19262016 \h </w:instrText>
            </w:r>
            <w:r w:rsidR="007C2D4C">
              <w:rPr>
                <w:noProof/>
                <w:webHidden/>
              </w:rPr>
            </w:r>
            <w:r w:rsidR="007C2D4C">
              <w:rPr>
                <w:noProof/>
                <w:webHidden/>
              </w:rPr>
              <w:fldChar w:fldCharType="separate"/>
            </w:r>
            <w:r w:rsidR="003A3369">
              <w:rPr>
                <w:noProof/>
                <w:webHidden/>
              </w:rPr>
              <w:t>12</w:t>
            </w:r>
            <w:r w:rsidR="007C2D4C">
              <w:rPr>
                <w:noProof/>
                <w:webHidden/>
              </w:rPr>
              <w:fldChar w:fldCharType="end"/>
            </w:r>
          </w:hyperlink>
        </w:p>
        <w:p w14:paraId="4C0A1A1F" w14:textId="1E744E6F" w:rsidR="007C2D4C" w:rsidRDefault="004D4C5F">
          <w:pPr>
            <w:pStyle w:val="TOC1"/>
            <w:tabs>
              <w:tab w:val="right" w:leader="dot" w:pos="9630"/>
            </w:tabs>
            <w:rPr>
              <w:rFonts w:asciiTheme="minorHAnsi" w:eastAsiaTheme="minorEastAsia" w:hAnsiTheme="minorHAnsi"/>
              <w:b w:val="0"/>
              <w:bCs w:val="0"/>
              <w:noProof/>
            </w:rPr>
          </w:pPr>
          <w:hyperlink w:anchor="_Toc19262017" w:history="1">
            <w:r w:rsidR="007C2D4C" w:rsidRPr="005A601A">
              <w:rPr>
                <w:rStyle w:val="Hyperlink"/>
                <w:noProof/>
                <w:u w:color="234060"/>
              </w:rPr>
              <w:t>Program Fee</w:t>
            </w:r>
            <w:r w:rsidR="007C2D4C" w:rsidRPr="005A601A">
              <w:rPr>
                <w:rStyle w:val="Hyperlink"/>
                <w:noProof/>
                <w:spacing w:val="-6"/>
                <w:u w:color="234060"/>
              </w:rPr>
              <w:t xml:space="preserve"> </w:t>
            </w:r>
            <w:r w:rsidR="007C2D4C" w:rsidRPr="005A601A">
              <w:rPr>
                <w:rStyle w:val="Hyperlink"/>
                <w:noProof/>
                <w:u w:color="234060"/>
              </w:rPr>
              <w:t>Schedule</w:t>
            </w:r>
            <w:r w:rsidR="007C2D4C">
              <w:rPr>
                <w:noProof/>
                <w:webHidden/>
              </w:rPr>
              <w:tab/>
            </w:r>
            <w:r w:rsidR="007C2D4C">
              <w:rPr>
                <w:noProof/>
                <w:webHidden/>
              </w:rPr>
              <w:fldChar w:fldCharType="begin"/>
            </w:r>
            <w:r w:rsidR="007C2D4C">
              <w:rPr>
                <w:noProof/>
                <w:webHidden/>
              </w:rPr>
              <w:instrText xml:space="preserve"> PAGEREF _Toc19262017 \h </w:instrText>
            </w:r>
            <w:r w:rsidR="007C2D4C">
              <w:rPr>
                <w:noProof/>
                <w:webHidden/>
              </w:rPr>
            </w:r>
            <w:r w:rsidR="007C2D4C">
              <w:rPr>
                <w:noProof/>
                <w:webHidden/>
              </w:rPr>
              <w:fldChar w:fldCharType="separate"/>
            </w:r>
            <w:r w:rsidR="003A3369">
              <w:rPr>
                <w:noProof/>
                <w:webHidden/>
              </w:rPr>
              <w:t>12</w:t>
            </w:r>
            <w:r w:rsidR="007C2D4C">
              <w:rPr>
                <w:noProof/>
                <w:webHidden/>
              </w:rPr>
              <w:fldChar w:fldCharType="end"/>
            </w:r>
          </w:hyperlink>
        </w:p>
        <w:p w14:paraId="3A98E3FD" w14:textId="646226FE" w:rsidR="007C2D4C" w:rsidRDefault="004D4C5F">
          <w:pPr>
            <w:pStyle w:val="TOC1"/>
            <w:tabs>
              <w:tab w:val="right" w:leader="dot" w:pos="9630"/>
            </w:tabs>
            <w:rPr>
              <w:rFonts w:asciiTheme="minorHAnsi" w:eastAsiaTheme="minorEastAsia" w:hAnsiTheme="minorHAnsi"/>
              <w:b w:val="0"/>
              <w:bCs w:val="0"/>
              <w:noProof/>
            </w:rPr>
          </w:pPr>
          <w:hyperlink w:anchor="_Toc19262018" w:history="1">
            <w:r w:rsidR="007C2D4C" w:rsidRPr="005A601A">
              <w:rPr>
                <w:rStyle w:val="Hyperlink"/>
                <w:noProof/>
                <w:u w:color="234060"/>
              </w:rPr>
              <w:t>Program Eligible Measures and Rebate</w:t>
            </w:r>
            <w:r w:rsidR="007C2D4C" w:rsidRPr="005A601A">
              <w:rPr>
                <w:rStyle w:val="Hyperlink"/>
                <w:noProof/>
                <w:spacing w:val="-22"/>
                <w:u w:color="234060"/>
              </w:rPr>
              <w:t xml:space="preserve"> </w:t>
            </w:r>
            <w:r w:rsidR="007C2D4C" w:rsidRPr="005A601A">
              <w:rPr>
                <w:rStyle w:val="Hyperlink"/>
                <w:noProof/>
                <w:u w:color="234060"/>
              </w:rPr>
              <w:t>Amounts</w:t>
            </w:r>
            <w:r w:rsidR="007C2D4C">
              <w:rPr>
                <w:noProof/>
                <w:webHidden/>
              </w:rPr>
              <w:tab/>
            </w:r>
            <w:r w:rsidR="007C2D4C">
              <w:rPr>
                <w:noProof/>
                <w:webHidden/>
              </w:rPr>
              <w:fldChar w:fldCharType="begin"/>
            </w:r>
            <w:r w:rsidR="007C2D4C">
              <w:rPr>
                <w:noProof/>
                <w:webHidden/>
              </w:rPr>
              <w:instrText xml:space="preserve"> PAGEREF _Toc19262018 \h </w:instrText>
            </w:r>
            <w:r w:rsidR="007C2D4C">
              <w:rPr>
                <w:noProof/>
                <w:webHidden/>
              </w:rPr>
            </w:r>
            <w:r w:rsidR="007C2D4C">
              <w:rPr>
                <w:noProof/>
                <w:webHidden/>
              </w:rPr>
              <w:fldChar w:fldCharType="separate"/>
            </w:r>
            <w:r w:rsidR="003A3369">
              <w:rPr>
                <w:noProof/>
                <w:webHidden/>
              </w:rPr>
              <w:t>13</w:t>
            </w:r>
            <w:r w:rsidR="007C2D4C">
              <w:rPr>
                <w:noProof/>
                <w:webHidden/>
              </w:rPr>
              <w:fldChar w:fldCharType="end"/>
            </w:r>
          </w:hyperlink>
        </w:p>
        <w:p w14:paraId="166F3AC1" w14:textId="6604D041" w:rsidR="007C2D4C" w:rsidRDefault="004D4C5F">
          <w:pPr>
            <w:pStyle w:val="TOC2"/>
            <w:tabs>
              <w:tab w:val="right" w:leader="dot" w:pos="9630"/>
            </w:tabs>
            <w:rPr>
              <w:rFonts w:asciiTheme="minorHAnsi" w:eastAsiaTheme="minorEastAsia" w:hAnsiTheme="minorHAnsi"/>
              <w:noProof/>
              <w:sz w:val="22"/>
              <w:szCs w:val="22"/>
            </w:rPr>
          </w:pPr>
          <w:hyperlink w:anchor="_Toc19262019" w:history="1">
            <w:r w:rsidR="007C2D4C" w:rsidRPr="005A601A">
              <w:rPr>
                <w:rStyle w:val="Hyperlink"/>
                <w:noProof/>
              </w:rPr>
              <w:t>Prescriptive Measure</w:t>
            </w:r>
            <w:r w:rsidR="007C2D4C" w:rsidRPr="005A601A">
              <w:rPr>
                <w:rStyle w:val="Hyperlink"/>
                <w:noProof/>
                <w:spacing w:val="-8"/>
              </w:rPr>
              <w:t xml:space="preserve"> </w:t>
            </w:r>
            <w:r w:rsidR="007C2D4C" w:rsidRPr="005A601A">
              <w:rPr>
                <w:rStyle w:val="Hyperlink"/>
                <w:noProof/>
              </w:rPr>
              <w:t>Table</w:t>
            </w:r>
            <w:r w:rsidR="007C2D4C">
              <w:rPr>
                <w:noProof/>
                <w:webHidden/>
              </w:rPr>
              <w:tab/>
            </w:r>
            <w:r w:rsidR="007C2D4C">
              <w:rPr>
                <w:noProof/>
                <w:webHidden/>
              </w:rPr>
              <w:fldChar w:fldCharType="begin"/>
            </w:r>
            <w:r w:rsidR="007C2D4C">
              <w:rPr>
                <w:noProof/>
                <w:webHidden/>
              </w:rPr>
              <w:instrText xml:space="preserve"> PAGEREF _Toc19262019 \h </w:instrText>
            </w:r>
            <w:r w:rsidR="007C2D4C">
              <w:rPr>
                <w:noProof/>
                <w:webHidden/>
              </w:rPr>
            </w:r>
            <w:r w:rsidR="007C2D4C">
              <w:rPr>
                <w:noProof/>
                <w:webHidden/>
              </w:rPr>
              <w:fldChar w:fldCharType="separate"/>
            </w:r>
            <w:r w:rsidR="003A3369">
              <w:rPr>
                <w:noProof/>
                <w:webHidden/>
              </w:rPr>
              <w:t>13</w:t>
            </w:r>
            <w:r w:rsidR="007C2D4C">
              <w:rPr>
                <w:noProof/>
                <w:webHidden/>
              </w:rPr>
              <w:fldChar w:fldCharType="end"/>
            </w:r>
          </w:hyperlink>
        </w:p>
        <w:p w14:paraId="442DA96C" w14:textId="148A87F8" w:rsidR="007C2D4C" w:rsidRDefault="004D4C5F">
          <w:pPr>
            <w:pStyle w:val="TOC2"/>
            <w:tabs>
              <w:tab w:val="right" w:leader="dot" w:pos="9630"/>
            </w:tabs>
            <w:rPr>
              <w:rFonts w:asciiTheme="minorHAnsi" w:eastAsiaTheme="minorEastAsia" w:hAnsiTheme="minorHAnsi"/>
              <w:noProof/>
              <w:sz w:val="22"/>
              <w:szCs w:val="22"/>
            </w:rPr>
          </w:pPr>
          <w:hyperlink w:anchor="_Toc19262020" w:history="1">
            <w:r w:rsidR="007C2D4C" w:rsidRPr="005A601A">
              <w:rPr>
                <w:rStyle w:val="Hyperlink"/>
                <w:noProof/>
              </w:rPr>
              <w:t>Assessments/Diagnostic Tests Measure</w:t>
            </w:r>
            <w:r w:rsidR="007C2D4C" w:rsidRPr="005A601A">
              <w:rPr>
                <w:rStyle w:val="Hyperlink"/>
                <w:noProof/>
                <w:spacing w:val="-18"/>
              </w:rPr>
              <w:t xml:space="preserve"> </w:t>
            </w:r>
            <w:r w:rsidR="007C2D4C" w:rsidRPr="005A601A">
              <w:rPr>
                <w:rStyle w:val="Hyperlink"/>
                <w:noProof/>
              </w:rPr>
              <w:t>Table</w:t>
            </w:r>
            <w:r w:rsidR="007C2D4C">
              <w:rPr>
                <w:noProof/>
                <w:webHidden/>
              </w:rPr>
              <w:tab/>
            </w:r>
            <w:r w:rsidR="007C2D4C">
              <w:rPr>
                <w:noProof/>
                <w:webHidden/>
              </w:rPr>
              <w:fldChar w:fldCharType="begin"/>
            </w:r>
            <w:r w:rsidR="007C2D4C">
              <w:rPr>
                <w:noProof/>
                <w:webHidden/>
              </w:rPr>
              <w:instrText xml:space="preserve"> PAGEREF _Toc19262020 \h </w:instrText>
            </w:r>
            <w:r w:rsidR="007C2D4C">
              <w:rPr>
                <w:noProof/>
                <w:webHidden/>
              </w:rPr>
            </w:r>
            <w:r w:rsidR="007C2D4C">
              <w:rPr>
                <w:noProof/>
                <w:webHidden/>
              </w:rPr>
              <w:fldChar w:fldCharType="separate"/>
            </w:r>
            <w:r w:rsidR="003A3369">
              <w:rPr>
                <w:noProof/>
                <w:webHidden/>
              </w:rPr>
              <w:t>14</w:t>
            </w:r>
            <w:r w:rsidR="007C2D4C">
              <w:rPr>
                <w:noProof/>
                <w:webHidden/>
              </w:rPr>
              <w:fldChar w:fldCharType="end"/>
            </w:r>
          </w:hyperlink>
        </w:p>
        <w:p w14:paraId="26C96DA0" w14:textId="5CA34D74" w:rsidR="007C2D4C" w:rsidRDefault="004D4C5F">
          <w:pPr>
            <w:pStyle w:val="TOC1"/>
            <w:tabs>
              <w:tab w:val="right" w:leader="dot" w:pos="9630"/>
            </w:tabs>
            <w:rPr>
              <w:rFonts w:asciiTheme="minorHAnsi" w:eastAsiaTheme="minorEastAsia" w:hAnsiTheme="minorHAnsi"/>
              <w:b w:val="0"/>
              <w:bCs w:val="0"/>
              <w:noProof/>
            </w:rPr>
          </w:pPr>
          <w:hyperlink w:anchor="_Toc19262021" w:history="1">
            <w:r w:rsidR="007C2D4C" w:rsidRPr="005A601A">
              <w:rPr>
                <w:rStyle w:val="Hyperlink"/>
                <w:noProof/>
                <w:u w:color="234060"/>
              </w:rPr>
              <w:t>Measure Standards:</w:t>
            </w:r>
            <w:r w:rsidR="007C2D4C" w:rsidRPr="005A601A">
              <w:rPr>
                <w:rStyle w:val="Hyperlink"/>
                <w:noProof/>
                <w:spacing w:val="-17"/>
                <w:u w:color="234060"/>
              </w:rPr>
              <w:t xml:space="preserve"> </w:t>
            </w:r>
            <w:r w:rsidR="007C2D4C" w:rsidRPr="005A601A">
              <w:rPr>
                <w:rStyle w:val="Hyperlink"/>
                <w:noProof/>
                <w:u w:color="234060"/>
              </w:rPr>
              <w:t>DIMs</w:t>
            </w:r>
            <w:r w:rsidR="007C2D4C">
              <w:rPr>
                <w:noProof/>
                <w:webHidden/>
              </w:rPr>
              <w:tab/>
            </w:r>
            <w:r w:rsidR="007C2D4C">
              <w:rPr>
                <w:noProof/>
                <w:webHidden/>
              </w:rPr>
              <w:fldChar w:fldCharType="begin"/>
            </w:r>
            <w:r w:rsidR="007C2D4C">
              <w:rPr>
                <w:noProof/>
                <w:webHidden/>
              </w:rPr>
              <w:instrText xml:space="preserve"> PAGEREF _Toc19262021 \h </w:instrText>
            </w:r>
            <w:r w:rsidR="007C2D4C">
              <w:rPr>
                <w:noProof/>
                <w:webHidden/>
              </w:rPr>
            </w:r>
            <w:r w:rsidR="007C2D4C">
              <w:rPr>
                <w:noProof/>
                <w:webHidden/>
              </w:rPr>
              <w:fldChar w:fldCharType="separate"/>
            </w:r>
            <w:r w:rsidR="003A3369">
              <w:rPr>
                <w:noProof/>
                <w:webHidden/>
              </w:rPr>
              <w:t>15</w:t>
            </w:r>
            <w:r w:rsidR="007C2D4C">
              <w:rPr>
                <w:noProof/>
                <w:webHidden/>
              </w:rPr>
              <w:fldChar w:fldCharType="end"/>
            </w:r>
          </w:hyperlink>
        </w:p>
        <w:p w14:paraId="187F615A" w14:textId="4C0E7FF8" w:rsidR="007C2D4C" w:rsidRDefault="004D4C5F">
          <w:pPr>
            <w:pStyle w:val="TOC1"/>
            <w:tabs>
              <w:tab w:val="right" w:leader="dot" w:pos="9630"/>
            </w:tabs>
            <w:rPr>
              <w:rFonts w:asciiTheme="minorHAnsi" w:eastAsiaTheme="minorEastAsia" w:hAnsiTheme="minorHAnsi"/>
              <w:b w:val="0"/>
              <w:bCs w:val="0"/>
              <w:noProof/>
            </w:rPr>
          </w:pPr>
          <w:hyperlink w:anchor="_Toc19262022" w:history="1">
            <w:r w:rsidR="007C2D4C" w:rsidRPr="005A601A">
              <w:rPr>
                <w:rStyle w:val="Hyperlink"/>
                <w:noProof/>
                <w:u w:color="234060"/>
              </w:rPr>
              <w:t>Measure Standards: Rebate</w:t>
            </w:r>
            <w:r w:rsidR="007C2D4C" w:rsidRPr="005A601A">
              <w:rPr>
                <w:rStyle w:val="Hyperlink"/>
                <w:noProof/>
                <w:spacing w:val="-28"/>
                <w:u w:color="234060"/>
              </w:rPr>
              <w:t xml:space="preserve"> </w:t>
            </w:r>
            <w:r w:rsidR="007C2D4C" w:rsidRPr="005A601A">
              <w:rPr>
                <w:rStyle w:val="Hyperlink"/>
                <w:noProof/>
                <w:u w:color="234060"/>
              </w:rPr>
              <w:t>Measures</w:t>
            </w:r>
            <w:r w:rsidR="007C2D4C">
              <w:rPr>
                <w:noProof/>
                <w:webHidden/>
              </w:rPr>
              <w:tab/>
            </w:r>
            <w:r w:rsidR="007C2D4C">
              <w:rPr>
                <w:noProof/>
                <w:webHidden/>
              </w:rPr>
              <w:fldChar w:fldCharType="begin"/>
            </w:r>
            <w:r w:rsidR="007C2D4C">
              <w:rPr>
                <w:noProof/>
                <w:webHidden/>
              </w:rPr>
              <w:instrText xml:space="preserve"> PAGEREF _Toc19262022 \h </w:instrText>
            </w:r>
            <w:r w:rsidR="007C2D4C">
              <w:rPr>
                <w:noProof/>
                <w:webHidden/>
              </w:rPr>
            </w:r>
            <w:r w:rsidR="007C2D4C">
              <w:rPr>
                <w:noProof/>
                <w:webHidden/>
              </w:rPr>
              <w:fldChar w:fldCharType="separate"/>
            </w:r>
            <w:r w:rsidR="003A3369">
              <w:rPr>
                <w:noProof/>
                <w:webHidden/>
              </w:rPr>
              <w:t>15</w:t>
            </w:r>
            <w:r w:rsidR="007C2D4C">
              <w:rPr>
                <w:noProof/>
                <w:webHidden/>
              </w:rPr>
              <w:fldChar w:fldCharType="end"/>
            </w:r>
          </w:hyperlink>
        </w:p>
        <w:p w14:paraId="69C68572" w14:textId="764F904C" w:rsidR="007C2D4C" w:rsidRDefault="004D4C5F">
          <w:pPr>
            <w:pStyle w:val="TOC2"/>
            <w:tabs>
              <w:tab w:val="right" w:leader="dot" w:pos="9630"/>
            </w:tabs>
            <w:rPr>
              <w:rFonts w:asciiTheme="minorHAnsi" w:eastAsiaTheme="minorEastAsia" w:hAnsiTheme="minorHAnsi"/>
              <w:noProof/>
              <w:sz w:val="22"/>
              <w:szCs w:val="22"/>
            </w:rPr>
          </w:pPr>
          <w:hyperlink w:anchor="_Toc19262023" w:history="1">
            <w:r w:rsidR="007C2D4C" w:rsidRPr="005A601A">
              <w:rPr>
                <w:rStyle w:val="Hyperlink"/>
                <w:noProof/>
              </w:rPr>
              <w:t>Overview</w:t>
            </w:r>
            <w:r w:rsidR="007C2D4C">
              <w:rPr>
                <w:noProof/>
                <w:webHidden/>
              </w:rPr>
              <w:tab/>
            </w:r>
            <w:r w:rsidR="007C2D4C">
              <w:rPr>
                <w:noProof/>
                <w:webHidden/>
              </w:rPr>
              <w:fldChar w:fldCharType="begin"/>
            </w:r>
            <w:r w:rsidR="007C2D4C">
              <w:rPr>
                <w:noProof/>
                <w:webHidden/>
              </w:rPr>
              <w:instrText xml:space="preserve"> PAGEREF _Toc19262023 \h </w:instrText>
            </w:r>
            <w:r w:rsidR="007C2D4C">
              <w:rPr>
                <w:noProof/>
                <w:webHidden/>
              </w:rPr>
            </w:r>
            <w:r w:rsidR="007C2D4C">
              <w:rPr>
                <w:noProof/>
                <w:webHidden/>
              </w:rPr>
              <w:fldChar w:fldCharType="separate"/>
            </w:r>
            <w:r w:rsidR="003A3369">
              <w:rPr>
                <w:noProof/>
                <w:webHidden/>
              </w:rPr>
              <w:t>15</w:t>
            </w:r>
            <w:r w:rsidR="007C2D4C">
              <w:rPr>
                <w:noProof/>
                <w:webHidden/>
              </w:rPr>
              <w:fldChar w:fldCharType="end"/>
            </w:r>
          </w:hyperlink>
        </w:p>
        <w:p w14:paraId="7FFA58C0" w14:textId="3C1377D7" w:rsidR="007C2D4C" w:rsidRDefault="004D4C5F">
          <w:pPr>
            <w:pStyle w:val="TOC3"/>
            <w:tabs>
              <w:tab w:val="right" w:leader="dot" w:pos="9630"/>
            </w:tabs>
            <w:rPr>
              <w:rFonts w:asciiTheme="minorHAnsi" w:eastAsiaTheme="minorEastAsia" w:hAnsiTheme="minorHAnsi"/>
              <w:b w:val="0"/>
              <w:bCs w:val="0"/>
              <w:i w:val="0"/>
              <w:noProof/>
            </w:rPr>
          </w:pPr>
          <w:hyperlink w:anchor="_Toc19262024" w:history="1">
            <w:r w:rsidR="007C2D4C" w:rsidRPr="005A601A">
              <w:rPr>
                <w:rStyle w:val="Hyperlink"/>
                <w:noProof/>
              </w:rPr>
              <w:t>Gas Leak</w:t>
            </w:r>
            <w:r w:rsidR="007C2D4C" w:rsidRPr="005A601A">
              <w:rPr>
                <w:rStyle w:val="Hyperlink"/>
                <w:noProof/>
                <w:spacing w:val="-5"/>
              </w:rPr>
              <w:t xml:space="preserve"> </w:t>
            </w:r>
            <w:r w:rsidR="007C2D4C" w:rsidRPr="005A601A">
              <w:rPr>
                <w:rStyle w:val="Hyperlink"/>
                <w:noProof/>
              </w:rPr>
              <w:t>Detectors</w:t>
            </w:r>
            <w:r w:rsidR="007C2D4C">
              <w:rPr>
                <w:noProof/>
                <w:webHidden/>
              </w:rPr>
              <w:tab/>
            </w:r>
            <w:r w:rsidR="007C2D4C">
              <w:rPr>
                <w:noProof/>
                <w:webHidden/>
              </w:rPr>
              <w:fldChar w:fldCharType="begin"/>
            </w:r>
            <w:r w:rsidR="007C2D4C">
              <w:rPr>
                <w:noProof/>
                <w:webHidden/>
              </w:rPr>
              <w:instrText xml:space="preserve"> PAGEREF _Toc19262024 \h </w:instrText>
            </w:r>
            <w:r w:rsidR="007C2D4C">
              <w:rPr>
                <w:noProof/>
                <w:webHidden/>
              </w:rPr>
            </w:r>
            <w:r w:rsidR="007C2D4C">
              <w:rPr>
                <w:noProof/>
                <w:webHidden/>
              </w:rPr>
              <w:fldChar w:fldCharType="separate"/>
            </w:r>
            <w:r w:rsidR="003A3369">
              <w:rPr>
                <w:noProof/>
                <w:webHidden/>
              </w:rPr>
              <w:t>16</w:t>
            </w:r>
            <w:r w:rsidR="007C2D4C">
              <w:rPr>
                <w:noProof/>
                <w:webHidden/>
              </w:rPr>
              <w:fldChar w:fldCharType="end"/>
            </w:r>
          </w:hyperlink>
        </w:p>
        <w:p w14:paraId="422BC4FF" w14:textId="376043C3" w:rsidR="007C2D4C" w:rsidRDefault="004D4C5F">
          <w:pPr>
            <w:pStyle w:val="TOC3"/>
            <w:tabs>
              <w:tab w:val="right" w:leader="dot" w:pos="9630"/>
            </w:tabs>
            <w:rPr>
              <w:rFonts w:asciiTheme="minorHAnsi" w:eastAsiaTheme="minorEastAsia" w:hAnsiTheme="minorHAnsi"/>
              <w:b w:val="0"/>
              <w:bCs w:val="0"/>
              <w:i w:val="0"/>
              <w:noProof/>
            </w:rPr>
          </w:pPr>
          <w:hyperlink w:anchor="_Toc19262025" w:history="1">
            <w:r w:rsidR="007C2D4C" w:rsidRPr="005A601A">
              <w:rPr>
                <w:rStyle w:val="Hyperlink"/>
                <w:noProof/>
              </w:rPr>
              <w:t>Carbon Monoxide</w:t>
            </w:r>
            <w:r w:rsidR="007C2D4C" w:rsidRPr="005A601A">
              <w:rPr>
                <w:rStyle w:val="Hyperlink"/>
                <w:noProof/>
                <w:spacing w:val="-9"/>
              </w:rPr>
              <w:t xml:space="preserve"> </w:t>
            </w:r>
            <w:r w:rsidR="007C2D4C" w:rsidRPr="005A601A">
              <w:rPr>
                <w:rStyle w:val="Hyperlink"/>
                <w:noProof/>
              </w:rPr>
              <w:t>Detectors</w:t>
            </w:r>
            <w:r w:rsidR="007C2D4C">
              <w:rPr>
                <w:noProof/>
                <w:webHidden/>
              </w:rPr>
              <w:tab/>
            </w:r>
            <w:r w:rsidR="007C2D4C">
              <w:rPr>
                <w:noProof/>
                <w:webHidden/>
              </w:rPr>
              <w:fldChar w:fldCharType="begin"/>
            </w:r>
            <w:r w:rsidR="007C2D4C">
              <w:rPr>
                <w:noProof/>
                <w:webHidden/>
              </w:rPr>
              <w:instrText xml:space="preserve"> PAGEREF _Toc19262025 \h </w:instrText>
            </w:r>
            <w:r w:rsidR="007C2D4C">
              <w:rPr>
                <w:noProof/>
                <w:webHidden/>
              </w:rPr>
            </w:r>
            <w:r w:rsidR="007C2D4C">
              <w:rPr>
                <w:noProof/>
                <w:webHidden/>
              </w:rPr>
              <w:fldChar w:fldCharType="separate"/>
            </w:r>
            <w:r w:rsidR="003A3369">
              <w:rPr>
                <w:noProof/>
                <w:webHidden/>
              </w:rPr>
              <w:t>16</w:t>
            </w:r>
            <w:r w:rsidR="007C2D4C">
              <w:rPr>
                <w:noProof/>
                <w:webHidden/>
              </w:rPr>
              <w:fldChar w:fldCharType="end"/>
            </w:r>
          </w:hyperlink>
        </w:p>
        <w:p w14:paraId="24313F3C" w14:textId="238BAFB6" w:rsidR="007C2D4C" w:rsidRDefault="004D4C5F">
          <w:pPr>
            <w:pStyle w:val="TOC3"/>
            <w:tabs>
              <w:tab w:val="right" w:leader="dot" w:pos="9630"/>
            </w:tabs>
            <w:rPr>
              <w:rFonts w:asciiTheme="minorHAnsi" w:eastAsiaTheme="minorEastAsia" w:hAnsiTheme="minorHAnsi"/>
              <w:b w:val="0"/>
              <w:bCs w:val="0"/>
              <w:i w:val="0"/>
              <w:noProof/>
            </w:rPr>
          </w:pPr>
          <w:hyperlink w:anchor="_Toc19262026" w:history="1">
            <w:r w:rsidR="007C2D4C" w:rsidRPr="005A601A">
              <w:rPr>
                <w:rStyle w:val="Hyperlink"/>
                <w:noProof/>
              </w:rPr>
              <w:t>Unvented</w:t>
            </w:r>
            <w:r w:rsidR="007C2D4C" w:rsidRPr="005A601A">
              <w:rPr>
                <w:rStyle w:val="Hyperlink"/>
                <w:noProof/>
                <w:spacing w:val="-7"/>
              </w:rPr>
              <w:t xml:space="preserve"> </w:t>
            </w:r>
            <w:r w:rsidR="007C2D4C" w:rsidRPr="005A601A">
              <w:rPr>
                <w:rStyle w:val="Hyperlink"/>
                <w:noProof/>
              </w:rPr>
              <w:t>Heaters</w:t>
            </w:r>
            <w:r w:rsidR="007C2D4C">
              <w:rPr>
                <w:noProof/>
                <w:webHidden/>
              </w:rPr>
              <w:tab/>
            </w:r>
            <w:r w:rsidR="007C2D4C">
              <w:rPr>
                <w:noProof/>
                <w:webHidden/>
              </w:rPr>
              <w:fldChar w:fldCharType="begin"/>
            </w:r>
            <w:r w:rsidR="007C2D4C">
              <w:rPr>
                <w:noProof/>
                <w:webHidden/>
              </w:rPr>
              <w:instrText xml:space="preserve"> PAGEREF _Toc19262026 \h </w:instrText>
            </w:r>
            <w:r w:rsidR="007C2D4C">
              <w:rPr>
                <w:noProof/>
                <w:webHidden/>
              </w:rPr>
            </w:r>
            <w:r w:rsidR="007C2D4C">
              <w:rPr>
                <w:noProof/>
                <w:webHidden/>
              </w:rPr>
              <w:fldChar w:fldCharType="separate"/>
            </w:r>
            <w:r w:rsidR="003A3369">
              <w:rPr>
                <w:noProof/>
                <w:webHidden/>
              </w:rPr>
              <w:t>16</w:t>
            </w:r>
            <w:r w:rsidR="007C2D4C">
              <w:rPr>
                <w:noProof/>
                <w:webHidden/>
              </w:rPr>
              <w:fldChar w:fldCharType="end"/>
            </w:r>
          </w:hyperlink>
        </w:p>
        <w:p w14:paraId="1053970C" w14:textId="4B354FB3" w:rsidR="007C2D4C" w:rsidRDefault="004D4C5F">
          <w:pPr>
            <w:pStyle w:val="TOC3"/>
            <w:tabs>
              <w:tab w:val="right" w:leader="dot" w:pos="9630"/>
            </w:tabs>
            <w:rPr>
              <w:rFonts w:asciiTheme="minorHAnsi" w:eastAsiaTheme="minorEastAsia" w:hAnsiTheme="minorHAnsi"/>
              <w:b w:val="0"/>
              <w:bCs w:val="0"/>
              <w:i w:val="0"/>
              <w:noProof/>
            </w:rPr>
          </w:pPr>
          <w:hyperlink w:anchor="_Toc19262027" w:history="1">
            <w:r w:rsidR="007C2D4C" w:rsidRPr="005A601A">
              <w:rPr>
                <w:rStyle w:val="Hyperlink"/>
                <w:noProof/>
              </w:rPr>
              <w:t>Weatherization</w:t>
            </w:r>
            <w:r w:rsidR="007C2D4C" w:rsidRPr="005A601A">
              <w:rPr>
                <w:rStyle w:val="Hyperlink"/>
                <w:noProof/>
                <w:spacing w:val="-10"/>
              </w:rPr>
              <w:t xml:space="preserve"> </w:t>
            </w:r>
            <w:r w:rsidR="007C2D4C" w:rsidRPr="005A601A">
              <w:rPr>
                <w:rStyle w:val="Hyperlink"/>
                <w:noProof/>
              </w:rPr>
              <w:t>Measures</w:t>
            </w:r>
            <w:r w:rsidR="007C2D4C">
              <w:rPr>
                <w:noProof/>
                <w:webHidden/>
              </w:rPr>
              <w:tab/>
            </w:r>
            <w:r w:rsidR="007C2D4C">
              <w:rPr>
                <w:noProof/>
                <w:webHidden/>
              </w:rPr>
              <w:fldChar w:fldCharType="begin"/>
            </w:r>
            <w:r w:rsidR="007C2D4C">
              <w:rPr>
                <w:noProof/>
                <w:webHidden/>
              </w:rPr>
              <w:instrText xml:space="preserve"> PAGEREF _Toc19262027 \h </w:instrText>
            </w:r>
            <w:r w:rsidR="007C2D4C">
              <w:rPr>
                <w:noProof/>
                <w:webHidden/>
              </w:rPr>
            </w:r>
            <w:r w:rsidR="007C2D4C">
              <w:rPr>
                <w:noProof/>
                <w:webHidden/>
              </w:rPr>
              <w:fldChar w:fldCharType="separate"/>
            </w:r>
            <w:r w:rsidR="003A3369">
              <w:rPr>
                <w:noProof/>
                <w:webHidden/>
              </w:rPr>
              <w:t>17</w:t>
            </w:r>
            <w:r w:rsidR="007C2D4C">
              <w:rPr>
                <w:noProof/>
                <w:webHidden/>
              </w:rPr>
              <w:fldChar w:fldCharType="end"/>
            </w:r>
          </w:hyperlink>
        </w:p>
        <w:p w14:paraId="71D66E50" w14:textId="71390879" w:rsidR="007C2D4C" w:rsidRDefault="004D4C5F">
          <w:pPr>
            <w:pStyle w:val="TOC3"/>
            <w:tabs>
              <w:tab w:val="right" w:leader="dot" w:pos="9630"/>
            </w:tabs>
            <w:rPr>
              <w:rFonts w:asciiTheme="minorHAnsi" w:eastAsiaTheme="minorEastAsia" w:hAnsiTheme="minorHAnsi"/>
              <w:b w:val="0"/>
              <w:bCs w:val="0"/>
              <w:i w:val="0"/>
              <w:noProof/>
            </w:rPr>
          </w:pPr>
          <w:hyperlink w:anchor="_Toc19262028" w:history="1">
            <w:r w:rsidR="007C2D4C" w:rsidRPr="005A601A">
              <w:rPr>
                <w:rStyle w:val="Hyperlink"/>
                <w:noProof/>
              </w:rPr>
              <w:t>HVAC &amp; Hot Water Heater</w:t>
            </w:r>
            <w:r w:rsidR="007C2D4C" w:rsidRPr="005A601A">
              <w:rPr>
                <w:rStyle w:val="Hyperlink"/>
                <w:noProof/>
                <w:spacing w:val="-12"/>
              </w:rPr>
              <w:t xml:space="preserve"> </w:t>
            </w:r>
            <w:r w:rsidR="007C2D4C" w:rsidRPr="005A601A">
              <w:rPr>
                <w:rStyle w:val="Hyperlink"/>
                <w:noProof/>
              </w:rPr>
              <w:t>Measures</w:t>
            </w:r>
            <w:r w:rsidR="007C2D4C">
              <w:rPr>
                <w:noProof/>
                <w:webHidden/>
              </w:rPr>
              <w:tab/>
            </w:r>
            <w:r w:rsidR="007C2D4C">
              <w:rPr>
                <w:noProof/>
                <w:webHidden/>
              </w:rPr>
              <w:fldChar w:fldCharType="begin"/>
            </w:r>
            <w:r w:rsidR="007C2D4C">
              <w:rPr>
                <w:noProof/>
                <w:webHidden/>
              </w:rPr>
              <w:instrText xml:space="preserve"> PAGEREF _Toc19262028 \h </w:instrText>
            </w:r>
            <w:r w:rsidR="007C2D4C">
              <w:rPr>
                <w:noProof/>
                <w:webHidden/>
              </w:rPr>
            </w:r>
            <w:r w:rsidR="007C2D4C">
              <w:rPr>
                <w:noProof/>
                <w:webHidden/>
              </w:rPr>
              <w:fldChar w:fldCharType="separate"/>
            </w:r>
            <w:r w:rsidR="003A3369">
              <w:rPr>
                <w:noProof/>
                <w:webHidden/>
              </w:rPr>
              <w:t>17</w:t>
            </w:r>
            <w:r w:rsidR="007C2D4C">
              <w:rPr>
                <w:noProof/>
                <w:webHidden/>
              </w:rPr>
              <w:fldChar w:fldCharType="end"/>
            </w:r>
          </w:hyperlink>
        </w:p>
        <w:p w14:paraId="4A52F3CA" w14:textId="43F2205D" w:rsidR="007C2D4C" w:rsidRDefault="004D4C5F">
          <w:pPr>
            <w:pStyle w:val="TOC1"/>
            <w:tabs>
              <w:tab w:val="right" w:leader="dot" w:pos="9630"/>
            </w:tabs>
            <w:rPr>
              <w:rFonts w:asciiTheme="minorHAnsi" w:eastAsiaTheme="minorEastAsia" w:hAnsiTheme="minorHAnsi"/>
              <w:b w:val="0"/>
              <w:bCs w:val="0"/>
              <w:noProof/>
            </w:rPr>
          </w:pPr>
          <w:hyperlink w:anchor="_Toc19262029" w:history="1">
            <w:r w:rsidR="007C2D4C" w:rsidRPr="005A601A">
              <w:rPr>
                <w:rStyle w:val="Hyperlink"/>
                <w:noProof/>
                <w:u w:color="234060"/>
              </w:rPr>
              <w:t>Contractor</w:t>
            </w:r>
            <w:r w:rsidR="007C2D4C" w:rsidRPr="005A601A">
              <w:rPr>
                <w:rStyle w:val="Hyperlink"/>
                <w:noProof/>
                <w:spacing w:val="-9"/>
                <w:u w:color="234060"/>
              </w:rPr>
              <w:t xml:space="preserve"> </w:t>
            </w:r>
            <w:r w:rsidR="007C2D4C" w:rsidRPr="005A601A">
              <w:rPr>
                <w:rStyle w:val="Hyperlink"/>
                <w:noProof/>
                <w:u w:color="234060"/>
              </w:rPr>
              <w:t>Participation</w:t>
            </w:r>
            <w:r w:rsidR="007C2D4C">
              <w:rPr>
                <w:noProof/>
                <w:webHidden/>
              </w:rPr>
              <w:tab/>
            </w:r>
            <w:r w:rsidR="007C2D4C">
              <w:rPr>
                <w:noProof/>
                <w:webHidden/>
              </w:rPr>
              <w:fldChar w:fldCharType="begin"/>
            </w:r>
            <w:r w:rsidR="007C2D4C">
              <w:rPr>
                <w:noProof/>
                <w:webHidden/>
              </w:rPr>
              <w:instrText xml:space="preserve"> PAGEREF _Toc19262029 \h </w:instrText>
            </w:r>
            <w:r w:rsidR="007C2D4C">
              <w:rPr>
                <w:noProof/>
                <w:webHidden/>
              </w:rPr>
            </w:r>
            <w:r w:rsidR="007C2D4C">
              <w:rPr>
                <w:noProof/>
                <w:webHidden/>
              </w:rPr>
              <w:fldChar w:fldCharType="separate"/>
            </w:r>
            <w:r w:rsidR="003A3369">
              <w:rPr>
                <w:noProof/>
                <w:webHidden/>
              </w:rPr>
              <w:t>19</w:t>
            </w:r>
            <w:r w:rsidR="007C2D4C">
              <w:rPr>
                <w:noProof/>
                <w:webHidden/>
              </w:rPr>
              <w:fldChar w:fldCharType="end"/>
            </w:r>
          </w:hyperlink>
        </w:p>
        <w:p w14:paraId="6B5F689E" w14:textId="02F95CA9" w:rsidR="007C2D4C" w:rsidRDefault="004D4C5F">
          <w:pPr>
            <w:pStyle w:val="TOC2"/>
            <w:tabs>
              <w:tab w:val="right" w:leader="dot" w:pos="9630"/>
            </w:tabs>
            <w:rPr>
              <w:rFonts w:asciiTheme="minorHAnsi" w:eastAsiaTheme="minorEastAsia" w:hAnsiTheme="minorHAnsi"/>
              <w:noProof/>
              <w:sz w:val="22"/>
              <w:szCs w:val="22"/>
            </w:rPr>
          </w:pPr>
          <w:hyperlink w:anchor="_Toc19262030" w:history="1">
            <w:r w:rsidR="007C2D4C" w:rsidRPr="005A601A">
              <w:rPr>
                <w:rStyle w:val="Hyperlink"/>
                <w:noProof/>
              </w:rPr>
              <w:t>Contractor Eligibility &amp;</w:t>
            </w:r>
            <w:r w:rsidR="007C2D4C" w:rsidRPr="005A601A">
              <w:rPr>
                <w:rStyle w:val="Hyperlink"/>
                <w:noProof/>
                <w:spacing w:val="-14"/>
              </w:rPr>
              <w:t xml:space="preserve"> </w:t>
            </w:r>
            <w:r w:rsidR="007C2D4C" w:rsidRPr="005A601A">
              <w:rPr>
                <w:rStyle w:val="Hyperlink"/>
                <w:noProof/>
              </w:rPr>
              <w:t>Enrollment</w:t>
            </w:r>
            <w:r w:rsidR="007C2D4C">
              <w:rPr>
                <w:noProof/>
                <w:webHidden/>
              </w:rPr>
              <w:tab/>
            </w:r>
            <w:r w:rsidR="007C2D4C">
              <w:rPr>
                <w:noProof/>
                <w:webHidden/>
              </w:rPr>
              <w:fldChar w:fldCharType="begin"/>
            </w:r>
            <w:r w:rsidR="007C2D4C">
              <w:rPr>
                <w:noProof/>
                <w:webHidden/>
              </w:rPr>
              <w:instrText xml:space="preserve"> PAGEREF _Toc19262030 \h </w:instrText>
            </w:r>
            <w:r w:rsidR="007C2D4C">
              <w:rPr>
                <w:noProof/>
                <w:webHidden/>
              </w:rPr>
            </w:r>
            <w:r w:rsidR="007C2D4C">
              <w:rPr>
                <w:noProof/>
                <w:webHidden/>
              </w:rPr>
              <w:fldChar w:fldCharType="separate"/>
            </w:r>
            <w:r w:rsidR="003A3369">
              <w:rPr>
                <w:noProof/>
                <w:webHidden/>
              </w:rPr>
              <w:t>19</w:t>
            </w:r>
            <w:r w:rsidR="007C2D4C">
              <w:rPr>
                <w:noProof/>
                <w:webHidden/>
              </w:rPr>
              <w:fldChar w:fldCharType="end"/>
            </w:r>
          </w:hyperlink>
        </w:p>
        <w:p w14:paraId="463D663E" w14:textId="230220B4" w:rsidR="007C2D4C" w:rsidRDefault="004D4C5F">
          <w:pPr>
            <w:pStyle w:val="TOC2"/>
            <w:tabs>
              <w:tab w:val="right" w:leader="dot" w:pos="9630"/>
            </w:tabs>
            <w:rPr>
              <w:rFonts w:asciiTheme="minorHAnsi" w:eastAsiaTheme="minorEastAsia" w:hAnsiTheme="minorHAnsi"/>
              <w:noProof/>
              <w:sz w:val="22"/>
              <w:szCs w:val="22"/>
            </w:rPr>
          </w:pPr>
          <w:hyperlink w:anchor="_Toc19262031" w:history="1">
            <w:r w:rsidR="007C2D4C" w:rsidRPr="005A601A">
              <w:rPr>
                <w:rStyle w:val="Hyperlink"/>
                <w:noProof/>
              </w:rPr>
              <w:t>Contractor</w:t>
            </w:r>
            <w:r w:rsidR="007C2D4C" w:rsidRPr="005A601A">
              <w:rPr>
                <w:rStyle w:val="Hyperlink"/>
                <w:noProof/>
                <w:spacing w:val="-12"/>
              </w:rPr>
              <w:t xml:space="preserve"> </w:t>
            </w:r>
            <w:r w:rsidR="007C2D4C" w:rsidRPr="005A601A">
              <w:rPr>
                <w:rStyle w:val="Hyperlink"/>
                <w:noProof/>
              </w:rPr>
              <w:t>Onboarding</w:t>
            </w:r>
            <w:r w:rsidR="007C2D4C">
              <w:rPr>
                <w:noProof/>
                <w:webHidden/>
              </w:rPr>
              <w:tab/>
            </w:r>
            <w:r w:rsidR="007C2D4C">
              <w:rPr>
                <w:noProof/>
                <w:webHidden/>
              </w:rPr>
              <w:fldChar w:fldCharType="begin"/>
            </w:r>
            <w:r w:rsidR="007C2D4C">
              <w:rPr>
                <w:noProof/>
                <w:webHidden/>
              </w:rPr>
              <w:instrText xml:space="preserve"> PAGEREF _Toc19262031 \h </w:instrText>
            </w:r>
            <w:r w:rsidR="007C2D4C">
              <w:rPr>
                <w:noProof/>
                <w:webHidden/>
              </w:rPr>
            </w:r>
            <w:r w:rsidR="007C2D4C">
              <w:rPr>
                <w:noProof/>
                <w:webHidden/>
              </w:rPr>
              <w:fldChar w:fldCharType="separate"/>
            </w:r>
            <w:r w:rsidR="003A3369">
              <w:rPr>
                <w:noProof/>
                <w:webHidden/>
              </w:rPr>
              <w:t>19</w:t>
            </w:r>
            <w:r w:rsidR="007C2D4C">
              <w:rPr>
                <w:noProof/>
                <w:webHidden/>
              </w:rPr>
              <w:fldChar w:fldCharType="end"/>
            </w:r>
          </w:hyperlink>
        </w:p>
        <w:p w14:paraId="3C882148" w14:textId="4ACFB70B" w:rsidR="007C2D4C" w:rsidRDefault="004D4C5F">
          <w:pPr>
            <w:pStyle w:val="TOC2"/>
            <w:tabs>
              <w:tab w:val="right" w:leader="dot" w:pos="9630"/>
            </w:tabs>
            <w:rPr>
              <w:rFonts w:asciiTheme="minorHAnsi" w:eastAsiaTheme="minorEastAsia" w:hAnsiTheme="minorHAnsi"/>
              <w:noProof/>
              <w:sz w:val="22"/>
              <w:szCs w:val="22"/>
            </w:rPr>
          </w:pPr>
          <w:hyperlink w:anchor="_Toc19262032" w:history="1">
            <w:r w:rsidR="007C2D4C" w:rsidRPr="005A601A">
              <w:rPr>
                <w:rStyle w:val="Hyperlink"/>
                <w:noProof/>
              </w:rPr>
              <w:t>Contractor</w:t>
            </w:r>
            <w:r w:rsidR="007C2D4C" w:rsidRPr="005A601A">
              <w:rPr>
                <w:rStyle w:val="Hyperlink"/>
                <w:noProof/>
                <w:spacing w:val="-7"/>
              </w:rPr>
              <w:t xml:space="preserve"> </w:t>
            </w:r>
            <w:r w:rsidR="007C2D4C" w:rsidRPr="005A601A">
              <w:rPr>
                <w:rStyle w:val="Hyperlink"/>
                <w:noProof/>
              </w:rPr>
              <w:t>Outreach</w:t>
            </w:r>
            <w:r w:rsidR="007C2D4C">
              <w:rPr>
                <w:noProof/>
                <w:webHidden/>
              </w:rPr>
              <w:tab/>
            </w:r>
            <w:r w:rsidR="007C2D4C">
              <w:rPr>
                <w:noProof/>
                <w:webHidden/>
              </w:rPr>
              <w:fldChar w:fldCharType="begin"/>
            </w:r>
            <w:r w:rsidR="007C2D4C">
              <w:rPr>
                <w:noProof/>
                <w:webHidden/>
              </w:rPr>
              <w:instrText xml:space="preserve"> PAGEREF _Toc19262032 \h </w:instrText>
            </w:r>
            <w:r w:rsidR="007C2D4C">
              <w:rPr>
                <w:noProof/>
                <w:webHidden/>
              </w:rPr>
            </w:r>
            <w:r w:rsidR="007C2D4C">
              <w:rPr>
                <w:noProof/>
                <w:webHidden/>
              </w:rPr>
              <w:fldChar w:fldCharType="separate"/>
            </w:r>
            <w:r w:rsidR="003A3369">
              <w:rPr>
                <w:noProof/>
                <w:webHidden/>
              </w:rPr>
              <w:t>19</w:t>
            </w:r>
            <w:r w:rsidR="007C2D4C">
              <w:rPr>
                <w:noProof/>
                <w:webHidden/>
              </w:rPr>
              <w:fldChar w:fldCharType="end"/>
            </w:r>
          </w:hyperlink>
        </w:p>
        <w:p w14:paraId="4D7188F1" w14:textId="2A7A2925" w:rsidR="007C2D4C" w:rsidRDefault="004D4C5F">
          <w:pPr>
            <w:pStyle w:val="TOC2"/>
            <w:tabs>
              <w:tab w:val="right" w:leader="dot" w:pos="9630"/>
            </w:tabs>
            <w:rPr>
              <w:rFonts w:asciiTheme="minorHAnsi" w:eastAsiaTheme="minorEastAsia" w:hAnsiTheme="minorHAnsi"/>
              <w:noProof/>
              <w:sz w:val="22"/>
              <w:szCs w:val="22"/>
            </w:rPr>
          </w:pPr>
          <w:hyperlink w:anchor="_Toc19262033" w:history="1">
            <w:r w:rsidR="007C2D4C" w:rsidRPr="005A601A">
              <w:rPr>
                <w:rStyle w:val="Hyperlink"/>
                <w:noProof/>
              </w:rPr>
              <w:t>Contractor</w:t>
            </w:r>
            <w:r w:rsidR="007C2D4C" w:rsidRPr="005A601A">
              <w:rPr>
                <w:rStyle w:val="Hyperlink"/>
                <w:noProof/>
                <w:spacing w:val="-8"/>
              </w:rPr>
              <w:t xml:space="preserve"> </w:t>
            </w:r>
            <w:r w:rsidR="007C2D4C" w:rsidRPr="005A601A">
              <w:rPr>
                <w:rStyle w:val="Hyperlink"/>
                <w:noProof/>
              </w:rPr>
              <w:t>Meetings</w:t>
            </w:r>
            <w:r w:rsidR="007C2D4C">
              <w:rPr>
                <w:noProof/>
                <w:webHidden/>
              </w:rPr>
              <w:tab/>
            </w:r>
            <w:r w:rsidR="007C2D4C">
              <w:rPr>
                <w:noProof/>
                <w:webHidden/>
              </w:rPr>
              <w:fldChar w:fldCharType="begin"/>
            </w:r>
            <w:r w:rsidR="007C2D4C">
              <w:rPr>
                <w:noProof/>
                <w:webHidden/>
              </w:rPr>
              <w:instrText xml:space="preserve"> PAGEREF _Toc19262033 \h </w:instrText>
            </w:r>
            <w:r w:rsidR="007C2D4C">
              <w:rPr>
                <w:noProof/>
                <w:webHidden/>
              </w:rPr>
            </w:r>
            <w:r w:rsidR="007C2D4C">
              <w:rPr>
                <w:noProof/>
                <w:webHidden/>
              </w:rPr>
              <w:fldChar w:fldCharType="separate"/>
            </w:r>
            <w:r w:rsidR="003A3369">
              <w:rPr>
                <w:noProof/>
                <w:webHidden/>
              </w:rPr>
              <w:t>20</w:t>
            </w:r>
            <w:r w:rsidR="007C2D4C">
              <w:rPr>
                <w:noProof/>
                <w:webHidden/>
              </w:rPr>
              <w:fldChar w:fldCharType="end"/>
            </w:r>
          </w:hyperlink>
        </w:p>
        <w:p w14:paraId="179F71D3" w14:textId="42590F9A" w:rsidR="007C2D4C" w:rsidRDefault="004D4C5F">
          <w:pPr>
            <w:pStyle w:val="TOC2"/>
            <w:tabs>
              <w:tab w:val="right" w:leader="dot" w:pos="9630"/>
            </w:tabs>
            <w:rPr>
              <w:rFonts w:asciiTheme="minorHAnsi" w:eastAsiaTheme="minorEastAsia" w:hAnsiTheme="minorHAnsi"/>
              <w:noProof/>
              <w:sz w:val="22"/>
              <w:szCs w:val="22"/>
            </w:rPr>
          </w:pPr>
          <w:hyperlink w:anchor="_Toc19262034" w:history="1">
            <w:r w:rsidR="007C2D4C" w:rsidRPr="005A601A">
              <w:rPr>
                <w:rStyle w:val="Hyperlink"/>
                <w:noProof/>
              </w:rPr>
              <w:t>Best Practices Working Group</w:t>
            </w:r>
            <w:r w:rsidR="007C2D4C" w:rsidRPr="005A601A">
              <w:rPr>
                <w:rStyle w:val="Hyperlink"/>
                <w:noProof/>
                <w:spacing w:val="-18"/>
              </w:rPr>
              <w:t xml:space="preserve"> </w:t>
            </w:r>
            <w:r w:rsidR="007C2D4C" w:rsidRPr="005A601A">
              <w:rPr>
                <w:rStyle w:val="Hyperlink"/>
                <w:noProof/>
              </w:rPr>
              <w:t>(BPWG)</w:t>
            </w:r>
            <w:r w:rsidR="007C2D4C">
              <w:rPr>
                <w:noProof/>
                <w:webHidden/>
              </w:rPr>
              <w:tab/>
            </w:r>
            <w:r w:rsidR="007C2D4C">
              <w:rPr>
                <w:noProof/>
                <w:webHidden/>
              </w:rPr>
              <w:fldChar w:fldCharType="begin"/>
            </w:r>
            <w:r w:rsidR="007C2D4C">
              <w:rPr>
                <w:noProof/>
                <w:webHidden/>
              </w:rPr>
              <w:instrText xml:space="preserve"> PAGEREF _Toc19262034 \h </w:instrText>
            </w:r>
            <w:r w:rsidR="007C2D4C">
              <w:rPr>
                <w:noProof/>
                <w:webHidden/>
              </w:rPr>
            </w:r>
            <w:r w:rsidR="007C2D4C">
              <w:rPr>
                <w:noProof/>
                <w:webHidden/>
              </w:rPr>
              <w:fldChar w:fldCharType="separate"/>
            </w:r>
            <w:r w:rsidR="003A3369">
              <w:rPr>
                <w:noProof/>
                <w:webHidden/>
              </w:rPr>
              <w:t>20</w:t>
            </w:r>
            <w:r w:rsidR="007C2D4C">
              <w:rPr>
                <w:noProof/>
                <w:webHidden/>
              </w:rPr>
              <w:fldChar w:fldCharType="end"/>
            </w:r>
          </w:hyperlink>
        </w:p>
        <w:p w14:paraId="5ADE712F" w14:textId="59DB8BA7" w:rsidR="007C2D4C" w:rsidRDefault="004D4C5F">
          <w:pPr>
            <w:pStyle w:val="TOC3"/>
            <w:tabs>
              <w:tab w:val="right" w:leader="dot" w:pos="9630"/>
            </w:tabs>
            <w:rPr>
              <w:rFonts w:asciiTheme="minorHAnsi" w:eastAsiaTheme="minorEastAsia" w:hAnsiTheme="minorHAnsi"/>
              <w:b w:val="0"/>
              <w:bCs w:val="0"/>
              <w:i w:val="0"/>
              <w:noProof/>
            </w:rPr>
          </w:pPr>
          <w:hyperlink w:anchor="_Toc19262035" w:history="1">
            <w:r w:rsidR="007C2D4C" w:rsidRPr="005A601A">
              <w:rPr>
                <w:rStyle w:val="Hyperlink"/>
                <w:noProof/>
              </w:rPr>
              <w:t>BPWG Working Group Representation</w:t>
            </w:r>
            <w:r w:rsidR="007C2D4C" w:rsidRPr="005A601A">
              <w:rPr>
                <w:rStyle w:val="Hyperlink"/>
                <w:noProof/>
                <w:spacing w:val="-19"/>
              </w:rPr>
              <w:t xml:space="preserve"> </w:t>
            </w:r>
            <w:r w:rsidR="007C2D4C" w:rsidRPr="005A601A">
              <w:rPr>
                <w:rStyle w:val="Hyperlink"/>
                <w:noProof/>
              </w:rPr>
              <w:t>Summary</w:t>
            </w:r>
            <w:r w:rsidR="007C2D4C">
              <w:rPr>
                <w:noProof/>
                <w:webHidden/>
              </w:rPr>
              <w:tab/>
            </w:r>
            <w:r w:rsidR="007C2D4C">
              <w:rPr>
                <w:noProof/>
                <w:webHidden/>
              </w:rPr>
              <w:fldChar w:fldCharType="begin"/>
            </w:r>
            <w:r w:rsidR="007C2D4C">
              <w:rPr>
                <w:noProof/>
                <w:webHidden/>
              </w:rPr>
              <w:instrText xml:space="preserve"> PAGEREF _Toc19262035 \h </w:instrText>
            </w:r>
            <w:r w:rsidR="007C2D4C">
              <w:rPr>
                <w:noProof/>
                <w:webHidden/>
              </w:rPr>
            </w:r>
            <w:r w:rsidR="007C2D4C">
              <w:rPr>
                <w:noProof/>
                <w:webHidden/>
              </w:rPr>
              <w:fldChar w:fldCharType="separate"/>
            </w:r>
            <w:r w:rsidR="003A3369">
              <w:rPr>
                <w:noProof/>
                <w:webHidden/>
              </w:rPr>
              <w:t>20</w:t>
            </w:r>
            <w:r w:rsidR="007C2D4C">
              <w:rPr>
                <w:noProof/>
                <w:webHidden/>
              </w:rPr>
              <w:fldChar w:fldCharType="end"/>
            </w:r>
          </w:hyperlink>
        </w:p>
        <w:p w14:paraId="22A9077F" w14:textId="5F6D02BF" w:rsidR="007C2D4C" w:rsidRDefault="004D4C5F">
          <w:pPr>
            <w:pStyle w:val="TOC2"/>
            <w:tabs>
              <w:tab w:val="right" w:leader="dot" w:pos="9630"/>
            </w:tabs>
            <w:rPr>
              <w:rFonts w:asciiTheme="minorHAnsi" w:eastAsiaTheme="minorEastAsia" w:hAnsiTheme="minorHAnsi"/>
              <w:noProof/>
              <w:sz w:val="22"/>
              <w:szCs w:val="22"/>
            </w:rPr>
          </w:pPr>
          <w:hyperlink w:anchor="_Toc19262036" w:history="1">
            <w:r w:rsidR="007C2D4C" w:rsidRPr="005A601A">
              <w:rPr>
                <w:rStyle w:val="Hyperlink"/>
                <w:noProof/>
              </w:rPr>
              <w:t>Contractor Scorecard</w:t>
            </w:r>
            <w:r w:rsidR="007C2D4C">
              <w:rPr>
                <w:noProof/>
                <w:webHidden/>
              </w:rPr>
              <w:tab/>
            </w:r>
            <w:r w:rsidR="007C2D4C">
              <w:rPr>
                <w:noProof/>
                <w:webHidden/>
              </w:rPr>
              <w:fldChar w:fldCharType="begin"/>
            </w:r>
            <w:r w:rsidR="007C2D4C">
              <w:rPr>
                <w:noProof/>
                <w:webHidden/>
              </w:rPr>
              <w:instrText xml:space="preserve"> PAGEREF _Toc19262036 \h </w:instrText>
            </w:r>
            <w:r w:rsidR="007C2D4C">
              <w:rPr>
                <w:noProof/>
                <w:webHidden/>
              </w:rPr>
            </w:r>
            <w:r w:rsidR="007C2D4C">
              <w:rPr>
                <w:noProof/>
                <w:webHidden/>
              </w:rPr>
              <w:fldChar w:fldCharType="separate"/>
            </w:r>
            <w:r w:rsidR="003A3369">
              <w:rPr>
                <w:noProof/>
                <w:webHidden/>
              </w:rPr>
              <w:t>20</w:t>
            </w:r>
            <w:r w:rsidR="007C2D4C">
              <w:rPr>
                <w:noProof/>
                <w:webHidden/>
              </w:rPr>
              <w:fldChar w:fldCharType="end"/>
            </w:r>
          </w:hyperlink>
        </w:p>
        <w:p w14:paraId="49914A6F" w14:textId="188F2C81" w:rsidR="007C2D4C" w:rsidRDefault="004D4C5F">
          <w:pPr>
            <w:pStyle w:val="TOC1"/>
            <w:tabs>
              <w:tab w:val="right" w:leader="dot" w:pos="9630"/>
            </w:tabs>
            <w:rPr>
              <w:rFonts w:asciiTheme="minorHAnsi" w:eastAsiaTheme="minorEastAsia" w:hAnsiTheme="minorHAnsi"/>
              <w:b w:val="0"/>
              <w:bCs w:val="0"/>
              <w:noProof/>
            </w:rPr>
          </w:pPr>
          <w:hyperlink w:anchor="_Toc19262037" w:history="1">
            <w:r w:rsidR="007C2D4C" w:rsidRPr="005A601A">
              <w:rPr>
                <w:rStyle w:val="Hyperlink"/>
                <w:noProof/>
                <w:u w:color="234060"/>
              </w:rPr>
              <w:t>Program Sequence of Events (Program Process</w:t>
            </w:r>
            <w:r w:rsidR="007C2D4C" w:rsidRPr="005A601A">
              <w:rPr>
                <w:rStyle w:val="Hyperlink"/>
                <w:noProof/>
                <w:spacing w:val="-22"/>
                <w:u w:color="234060"/>
              </w:rPr>
              <w:t xml:space="preserve"> </w:t>
            </w:r>
            <w:r w:rsidR="007C2D4C" w:rsidRPr="005A601A">
              <w:rPr>
                <w:rStyle w:val="Hyperlink"/>
                <w:noProof/>
                <w:u w:color="234060"/>
              </w:rPr>
              <w:t>Flows)</w:t>
            </w:r>
            <w:r w:rsidR="007C2D4C">
              <w:rPr>
                <w:noProof/>
                <w:webHidden/>
              </w:rPr>
              <w:tab/>
            </w:r>
            <w:r w:rsidR="007C2D4C">
              <w:rPr>
                <w:noProof/>
                <w:webHidden/>
              </w:rPr>
              <w:fldChar w:fldCharType="begin"/>
            </w:r>
            <w:r w:rsidR="007C2D4C">
              <w:rPr>
                <w:noProof/>
                <w:webHidden/>
              </w:rPr>
              <w:instrText xml:space="preserve"> PAGEREF _Toc19262037 \h </w:instrText>
            </w:r>
            <w:r w:rsidR="007C2D4C">
              <w:rPr>
                <w:noProof/>
                <w:webHidden/>
              </w:rPr>
            </w:r>
            <w:r w:rsidR="007C2D4C">
              <w:rPr>
                <w:noProof/>
                <w:webHidden/>
              </w:rPr>
              <w:fldChar w:fldCharType="separate"/>
            </w:r>
            <w:r w:rsidR="003A3369">
              <w:rPr>
                <w:noProof/>
                <w:webHidden/>
              </w:rPr>
              <w:t>21</w:t>
            </w:r>
            <w:r w:rsidR="007C2D4C">
              <w:rPr>
                <w:noProof/>
                <w:webHidden/>
              </w:rPr>
              <w:fldChar w:fldCharType="end"/>
            </w:r>
          </w:hyperlink>
        </w:p>
        <w:p w14:paraId="65E1601C" w14:textId="7640EB7C" w:rsidR="007C2D4C" w:rsidRDefault="004D4C5F">
          <w:pPr>
            <w:pStyle w:val="TOC2"/>
            <w:tabs>
              <w:tab w:val="right" w:leader="dot" w:pos="9630"/>
            </w:tabs>
            <w:rPr>
              <w:rFonts w:asciiTheme="minorHAnsi" w:eastAsiaTheme="minorEastAsia" w:hAnsiTheme="minorHAnsi"/>
              <w:noProof/>
              <w:sz w:val="22"/>
              <w:szCs w:val="22"/>
            </w:rPr>
          </w:pPr>
          <w:hyperlink w:anchor="_Toc19262038" w:history="1">
            <w:r w:rsidR="007C2D4C" w:rsidRPr="005A601A">
              <w:rPr>
                <w:rStyle w:val="Hyperlink"/>
                <w:noProof/>
              </w:rPr>
              <w:t>Step 1: Participant</w:t>
            </w:r>
            <w:r w:rsidR="007C2D4C" w:rsidRPr="005A601A">
              <w:rPr>
                <w:rStyle w:val="Hyperlink"/>
                <w:noProof/>
                <w:spacing w:val="-20"/>
              </w:rPr>
              <w:t xml:space="preserve"> </w:t>
            </w:r>
            <w:r w:rsidR="007C2D4C" w:rsidRPr="005A601A">
              <w:rPr>
                <w:rStyle w:val="Hyperlink"/>
                <w:noProof/>
              </w:rPr>
              <w:t>Enrollment</w:t>
            </w:r>
            <w:r w:rsidR="007C2D4C">
              <w:rPr>
                <w:noProof/>
                <w:webHidden/>
              </w:rPr>
              <w:tab/>
            </w:r>
            <w:r w:rsidR="007C2D4C">
              <w:rPr>
                <w:noProof/>
                <w:webHidden/>
              </w:rPr>
              <w:fldChar w:fldCharType="begin"/>
            </w:r>
            <w:r w:rsidR="007C2D4C">
              <w:rPr>
                <w:noProof/>
                <w:webHidden/>
              </w:rPr>
              <w:instrText xml:space="preserve"> PAGEREF _Toc19262038 \h </w:instrText>
            </w:r>
            <w:r w:rsidR="007C2D4C">
              <w:rPr>
                <w:noProof/>
                <w:webHidden/>
              </w:rPr>
            </w:r>
            <w:r w:rsidR="007C2D4C">
              <w:rPr>
                <w:noProof/>
                <w:webHidden/>
              </w:rPr>
              <w:fldChar w:fldCharType="separate"/>
            </w:r>
            <w:r w:rsidR="003A3369">
              <w:rPr>
                <w:noProof/>
                <w:webHidden/>
              </w:rPr>
              <w:t>21</w:t>
            </w:r>
            <w:r w:rsidR="007C2D4C">
              <w:rPr>
                <w:noProof/>
                <w:webHidden/>
              </w:rPr>
              <w:fldChar w:fldCharType="end"/>
            </w:r>
          </w:hyperlink>
        </w:p>
        <w:p w14:paraId="1230FF92" w14:textId="34526E6C" w:rsidR="007C2D4C" w:rsidRDefault="004D4C5F">
          <w:pPr>
            <w:pStyle w:val="TOC2"/>
            <w:tabs>
              <w:tab w:val="right" w:leader="dot" w:pos="9630"/>
            </w:tabs>
            <w:rPr>
              <w:rFonts w:asciiTheme="minorHAnsi" w:eastAsiaTheme="minorEastAsia" w:hAnsiTheme="minorHAnsi"/>
              <w:noProof/>
              <w:sz w:val="22"/>
              <w:szCs w:val="22"/>
            </w:rPr>
          </w:pPr>
          <w:hyperlink w:anchor="_Toc19262039" w:history="1">
            <w:r w:rsidR="007C2D4C" w:rsidRPr="005A601A">
              <w:rPr>
                <w:rStyle w:val="Hyperlink"/>
                <w:noProof/>
              </w:rPr>
              <w:t>Step 2: Participant Enrollment</w:t>
            </w:r>
            <w:r w:rsidR="007C2D4C" w:rsidRPr="005A601A">
              <w:rPr>
                <w:rStyle w:val="Hyperlink"/>
                <w:noProof/>
                <w:spacing w:val="-18"/>
              </w:rPr>
              <w:t xml:space="preserve"> </w:t>
            </w:r>
            <w:r w:rsidR="007C2D4C" w:rsidRPr="005A601A">
              <w:rPr>
                <w:rStyle w:val="Hyperlink"/>
                <w:noProof/>
              </w:rPr>
              <w:t>Approval</w:t>
            </w:r>
            <w:r w:rsidR="007C2D4C">
              <w:rPr>
                <w:noProof/>
                <w:webHidden/>
              </w:rPr>
              <w:tab/>
            </w:r>
            <w:r w:rsidR="007C2D4C">
              <w:rPr>
                <w:noProof/>
                <w:webHidden/>
              </w:rPr>
              <w:fldChar w:fldCharType="begin"/>
            </w:r>
            <w:r w:rsidR="007C2D4C">
              <w:rPr>
                <w:noProof/>
                <w:webHidden/>
              </w:rPr>
              <w:instrText xml:space="preserve"> PAGEREF _Toc19262039 \h </w:instrText>
            </w:r>
            <w:r w:rsidR="007C2D4C">
              <w:rPr>
                <w:noProof/>
                <w:webHidden/>
              </w:rPr>
            </w:r>
            <w:r w:rsidR="007C2D4C">
              <w:rPr>
                <w:noProof/>
                <w:webHidden/>
              </w:rPr>
              <w:fldChar w:fldCharType="separate"/>
            </w:r>
            <w:r w:rsidR="003A3369">
              <w:rPr>
                <w:noProof/>
                <w:webHidden/>
              </w:rPr>
              <w:t>21</w:t>
            </w:r>
            <w:r w:rsidR="007C2D4C">
              <w:rPr>
                <w:noProof/>
                <w:webHidden/>
              </w:rPr>
              <w:fldChar w:fldCharType="end"/>
            </w:r>
          </w:hyperlink>
        </w:p>
        <w:p w14:paraId="7CC93F01" w14:textId="242F3DF0" w:rsidR="007C2D4C" w:rsidRDefault="004D4C5F">
          <w:pPr>
            <w:pStyle w:val="TOC2"/>
            <w:tabs>
              <w:tab w:val="right" w:leader="dot" w:pos="9630"/>
            </w:tabs>
            <w:rPr>
              <w:rFonts w:asciiTheme="minorHAnsi" w:eastAsiaTheme="minorEastAsia" w:hAnsiTheme="minorHAnsi"/>
              <w:noProof/>
              <w:sz w:val="22"/>
              <w:szCs w:val="22"/>
            </w:rPr>
          </w:pPr>
          <w:hyperlink w:anchor="_Toc19262040" w:history="1">
            <w:r w:rsidR="007C2D4C" w:rsidRPr="005A601A">
              <w:rPr>
                <w:rStyle w:val="Hyperlink"/>
                <w:noProof/>
              </w:rPr>
              <w:t>Step 3: Comprehensive Energy Assessment</w:t>
            </w:r>
            <w:r w:rsidR="007C2D4C" w:rsidRPr="005A601A">
              <w:rPr>
                <w:rStyle w:val="Hyperlink"/>
                <w:noProof/>
                <w:spacing w:val="-9"/>
              </w:rPr>
              <w:t xml:space="preserve"> </w:t>
            </w:r>
            <w:r w:rsidR="007C2D4C" w:rsidRPr="005A601A">
              <w:rPr>
                <w:rStyle w:val="Hyperlink"/>
                <w:noProof/>
              </w:rPr>
              <w:t>(CEA)</w:t>
            </w:r>
            <w:r w:rsidR="007C2D4C">
              <w:rPr>
                <w:noProof/>
                <w:webHidden/>
              </w:rPr>
              <w:tab/>
            </w:r>
            <w:r w:rsidR="007C2D4C">
              <w:rPr>
                <w:noProof/>
                <w:webHidden/>
              </w:rPr>
              <w:fldChar w:fldCharType="begin"/>
            </w:r>
            <w:r w:rsidR="007C2D4C">
              <w:rPr>
                <w:noProof/>
                <w:webHidden/>
              </w:rPr>
              <w:instrText xml:space="preserve"> PAGEREF _Toc19262040 \h </w:instrText>
            </w:r>
            <w:r w:rsidR="007C2D4C">
              <w:rPr>
                <w:noProof/>
                <w:webHidden/>
              </w:rPr>
            </w:r>
            <w:r w:rsidR="007C2D4C">
              <w:rPr>
                <w:noProof/>
                <w:webHidden/>
              </w:rPr>
              <w:fldChar w:fldCharType="separate"/>
            </w:r>
            <w:r w:rsidR="003A3369">
              <w:rPr>
                <w:noProof/>
                <w:webHidden/>
              </w:rPr>
              <w:t>22</w:t>
            </w:r>
            <w:r w:rsidR="007C2D4C">
              <w:rPr>
                <w:noProof/>
                <w:webHidden/>
              </w:rPr>
              <w:fldChar w:fldCharType="end"/>
            </w:r>
          </w:hyperlink>
        </w:p>
        <w:p w14:paraId="4F8307B1" w14:textId="5DCD3719" w:rsidR="007C2D4C" w:rsidRDefault="004D4C5F">
          <w:pPr>
            <w:pStyle w:val="TOC2"/>
            <w:tabs>
              <w:tab w:val="right" w:leader="dot" w:pos="9630"/>
            </w:tabs>
            <w:rPr>
              <w:rFonts w:asciiTheme="minorHAnsi" w:eastAsiaTheme="minorEastAsia" w:hAnsiTheme="minorHAnsi"/>
              <w:noProof/>
              <w:sz w:val="22"/>
              <w:szCs w:val="22"/>
            </w:rPr>
          </w:pPr>
          <w:hyperlink w:anchor="_Toc19262041" w:history="1">
            <w:r w:rsidR="007C2D4C" w:rsidRPr="005A601A">
              <w:rPr>
                <w:rStyle w:val="Hyperlink"/>
                <w:noProof/>
              </w:rPr>
              <w:t>Step 4: CEA Customer Report</w:t>
            </w:r>
            <w:r w:rsidR="007C2D4C" w:rsidRPr="005A601A">
              <w:rPr>
                <w:rStyle w:val="Hyperlink"/>
                <w:noProof/>
                <w:spacing w:val="-9"/>
              </w:rPr>
              <w:t xml:space="preserve"> </w:t>
            </w:r>
            <w:r w:rsidR="007C2D4C" w:rsidRPr="005A601A">
              <w:rPr>
                <w:rStyle w:val="Hyperlink"/>
                <w:noProof/>
              </w:rPr>
              <w:t>Delivery</w:t>
            </w:r>
            <w:r w:rsidR="007C2D4C">
              <w:rPr>
                <w:noProof/>
                <w:webHidden/>
              </w:rPr>
              <w:tab/>
            </w:r>
            <w:r w:rsidR="007C2D4C">
              <w:rPr>
                <w:noProof/>
                <w:webHidden/>
              </w:rPr>
              <w:fldChar w:fldCharType="begin"/>
            </w:r>
            <w:r w:rsidR="007C2D4C">
              <w:rPr>
                <w:noProof/>
                <w:webHidden/>
              </w:rPr>
              <w:instrText xml:space="preserve"> PAGEREF _Toc19262041 \h </w:instrText>
            </w:r>
            <w:r w:rsidR="007C2D4C">
              <w:rPr>
                <w:noProof/>
                <w:webHidden/>
              </w:rPr>
            </w:r>
            <w:r w:rsidR="007C2D4C">
              <w:rPr>
                <w:noProof/>
                <w:webHidden/>
              </w:rPr>
              <w:fldChar w:fldCharType="separate"/>
            </w:r>
            <w:r w:rsidR="003A3369">
              <w:rPr>
                <w:noProof/>
                <w:webHidden/>
              </w:rPr>
              <w:t>25</w:t>
            </w:r>
            <w:r w:rsidR="007C2D4C">
              <w:rPr>
                <w:noProof/>
                <w:webHidden/>
              </w:rPr>
              <w:fldChar w:fldCharType="end"/>
            </w:r>
          </w:hyperlink>
        </w:p>
        <w:p w14:paraId="70CAF4BA" w14:textId="2C704ED0" w:rsidR="007C2D4C" w:rsidRDefault="004D4C5F">
          <w:pPr>
            <w:pStyle w:val="TOC2"/>
            <w:tabs>
              <w:tab w:val="right" w:leader="dot" w:pos="9630"/>
            </w:tabs>
            <w:rPr>
              <w:rFonts w:asciiTheme="minorHAnsi" w:eastAsiaTheme="minorEastAsia" w:hAnsiTheme="minorHAnsi"/>
              <w:noProof/>
              <w:sz w:val="22"/>
              <w:szCs w:val="22"/>
            </w:rPr>
          </w:pPr>
          <w:hyperlink w:anchor="_Toc19262042" w:history="1">
            <w:r w:rsidR="007C2D4C" w:rsidRPr="005A601A">
              <w:rPr>
                <w:rStyle w:val="Hyperlink"/>
                <w:noProof/>
              </w:rPr>
              <w:t>Step 5: Work Scope Proposal and Rebate</w:t>
            </w:r>
            <w:r w:rsidR="007C2D4C" w:rsidRPr="005A601A">
              <w:rPr>
                <w:rStyle w:val="Hyperlink"/>
                <w:noProof/>
                <w:spacing w:val="-17"/>
              </w:rPr>
              <w:t xml:space="preserve"> </w:t>
            </w:r>
            <w:r w:rsidR="007C2D4C" w:rsidRPr="005A601A">
              <w:rPr>
                <w:rStyle w:val="Hyperlink"/>
                <w:noProof/>
              </w:rPr>
              <w:t>Reservation</w:t>
            </w:r>
            <w:r w:rsidR="007C2D4C">
              <w:rPr>
                <w:noProof/>
                <w:webHidden/>
              </w:rPr>
              <w:tab/>
            </w:r>
            <w:r w:rsidR="007C2D4C">
              <w:rPr>
                <w:noProof/>
                <w:webHidden/>
              </w:rPr>
              <w:fldChar w:fldCharType="begin"/>
            </w:r>
            <w:r w:rsidR="007C2D4C">
              <w:rPr>
                <w:noProof/>
                <w:webHidden/>
              </w:rPr>
              <w:instrText xml:space="preserve"> PAGEREF _Toc19262042 \h </w:instrText>
            </w:r>
            <w:r w:rsidR="007C2D4C">
              <w:rPr>
                <w:noProof/>
                <w:webHidden/>
              </w:rPr>
            </w:r>
            <w:r w:rsidR="007C2D4C">
              <w:rPr>
                <w:noProof/>
                <w:webHidden/>
              </w:rPr>
              <w:fldChar w:fldCharType="separate"/>
            </w:r>
            <w:r w:rsidR="003A3369">
              <w:rPr>
                <w:noProof/>
                <w:webHidden/>
              </w:rPr>
              <w:t>25</w:t>
            </w:r>
            <w:r w:rsidR="007C2D4C">
              <w:rPr>
                <w:noProof/>
                <w:webHidden/>
              </w:rPr>
              <w:fldChar w:fldCharType="end"/>
            </w:r>
          </w:hyperlink>
        </w:p>
        <w:p w14:paraId="351B8532" w14:textId="5A8806E5" w:rsidR="007C2D4C" w:rsidRDefault="004D4C5F">
          <w:pPr>
            <w:pStyle w:val="TOC2"/>
            <w:tabs>
              <w:tab w:val="right" w:leader="dot" w:pos="9630"/>
            </w:tabs>
            <w:rPr>
              <w:rFonts w:asciiTheme="minorHAnsi" w:eastAsiaTheme="minorEastAsia" w:hAnsiTheme="minorHAnsi"/>
              <w:noProof/>
              <w:sz w:val="22"/>
              <w:szCs w:val="22"/>
            </w:rPr>
          </w:pPr>
          <w:hyperlink w:anchor="_Toc19262043" w:history="1">
            <w:r w:rsidR="007C2D4C" w:rsidRPr="005A601A">
              <w:rPr>
                <w:rStyle w:val="Hyperlink"/>
                <w:noProof/>
              </w:rPr>
              <w:t>Step 6: Installation of</w:t>
            </w:r>
            <w:r w:rsidR="007C2D4C" w:rsidRPr="005A601A">
              <w:rPr>
                <w:rStyle w:val="Hyperlink"/>
                <w:noProof/>
                <w:spacing w:val="-16"/>
              </w:rPr>
              <w:t xml:space="preserve"> </w:t>
            </w:r>
            <w:r w:rsidR="007C2D4C" w:rsidRPr="005A601A">
              <w:rPr>
                <w:rStyle w:val="Hyperlink"/>
                <w:noProof/>
              </w:rPr>
              <w:t>Measures</w:t>
            </w:r>
            <w:r w:rsidR="007C2D4C">
              <w:rPr>
                <w:noProof/>
                <w:webHidden/>
              </w:rPr>
              <w:tab/>
            </w:r>
            <w:r w:rsidR="007C2D4C">
              <w:rPr>
                <w:noProof/>
                <w:webHidden/>
              </w:rPr>
              <w:fldChar w:fldCharType="begin"/>
            </w:r>
            <w:r w:rsidR="007C2D4C">
              <w:rPr>
                <w:noProof/>
                <w:webHidden/>
              </w:rPr>
              <w:instrText xml:space="preserve"> PAGEREF _Toc19262043 \h </w:instrText>
            </w:r>
            <w:r w:rsidR="007C2D4C">
              <w:rPr>
                <w:noProof/>
                <w:webHidden/>
              </w:rPr>
            </w:r>
            <w:r w:rsidR="007C2D4C">
              <w:rPr>
                <w:noProof/>
                <w:webHidden/>
              </w:rPr>
              <w:fldChar w:fldCharType="separate"/>
            </w:r>
            <w:r w:rsidR="003A3369">
              <w:rPr>
                <w:noProof/>
                <w:webHidden/>
              </w:rPr>
              <w:t>25</w:t>
            </w:r>
            <w:r w:rsidR="007C2D4C">
              <w:rPr>
                <w:noProof/>
                <w:webHidden/>
              </w:rPr>
              <w:fldChar w:fldCharType="end"/>
            </w:r>
          </w:hyperlink>
        </w:p>
        <w:p w14:paraId="7BD1B24A" w14:textId="56054EA0" w:rsidR="007C2D4C" w:rsidRDefault="004D4C5F">
          <w:pPr>
            <w:pStyle w:val="TOC2"/>
            <w:tabs>
              <w:tab w:val="right" w:leader="dot" w:pos="9630"/>
            </w:tabs>
            <w:rPr>
              <w:rFonts w:asciiTheme="minorHAnsi" w:eastAsiaTheme="minorEastAsia" w:hAnsiTheme="minorHAnsi"/>
              <w:noProof/>
              <w:sz w:val="22"/>
              <w:szCs w:val="22"/>
            </w:rPr>
          </w:pPr>
          <w:hyperlink w:anchor="_Toc19262044" w:history="1">
            <w:r w:rsidR="007C2D4C" w:rsidRPr="005A601A">
              <w:rPr>
                <w:rStyle w:val="Hyperlink"/>
                <w:noProof/>
              </w:rPr>
              <w:t>Step 7: Final Documentation Submission (Web</w:t>
            </w:r>
            <w:r w:rsidR="007C2D4C" w:rsidRPr="005A601A">
              <w:rPr>
                <w:rStyle w:val="Hyperlink"/>
                <w:noProof/>
                <w:spacing w:val="-22"/>
              </w:rPr>
              <w:t xml:space="preserve"> </w:t>
            </w:r>
            <w:r w:rsidR="007C2D4C" w:rsidRPr="005A601A">
              <w:rPr>
                <w:rStyle w:val="Hyperlink"/>
                <w:noProof/>
              </w:rPr>
              <w:t>Submitted)</w:t>
            </w:r>
            <w:r w:rsidR="007C2D4C">
              <w:rPr>
                <w:noProof/>
                <w:webHidden/>
              </w:rPr>
              <w:tab/>
            </w:r>
            <w:r w:rsidR="007C2D4C">
              <w:rPr>
                <w:noProof/>
                <w:webHidden/>
              </w:rPr>
              <w:fldChar w:fldCharType="begin"/>
            </w:r>
            <w:r w:rsidR="007C2D4C">
              <w:rPr>
                <w:noProof/>
                <w:webHidden/>
              </w:rPr>
              <w:instrText xml:space="preserve"> PAGEREF _Toc19262044 \h </w:instrText>
            </w:r>
            <w:r w:rsidR="007C2D4C">
              <w:rPr>
                <w:noProof/>
                <w:webHidden/>
              </w:rPr>
            </w:r>
            <w:r w:rsidR="007C2D4C">
              <w:rPr>
                <w:noProof/>
                <w:webHidden/>
              </w:rPr>
              <w:fldChar w:fldCharType="separate"/>
            </w:r>
            <w:r w:rsidR="003A3369">
              <w:rPr>
                <w:noProof/>
                <w:webHidden/>
              </w:rPr>
              <w:t>26</w:t>
            </w:r>
            <w:r w:rsidR="007C2D4C">
              <w:rPr>
                <w:noProof/>
                <w:webHidden/>
              </w:rPr>
              <w:fldChar w:fldCharType="end"/>
            </w:r>
          </w:hyperlink>
        </w:p>
        <w:p w14:paraId="36B1CD00" w14:textId="345D174F" w:rsidR="007C2D4C" w:rsidRDefault="004D4C5F">
          <w:pPr>
            <w:pStyle w:val="TOC2"/>
            <w:tabs>
              <w:tab w:val="right" w:leader="dot" w:pos="9630"/>
            </w:tabs>
            <w:rPr>
              <w:rFonts w:asciiTheme="minorHAnsi" w:eastAsiaTheme="minorEastAsia" w:hAnsiTheme="minorHAnsi"/>
              <w:noProof/>
              <w:sz w:val="22"/>
              <w:szCs w:val="22"/>
            </w:rPr>
          </w:pPr>
          <w:hyperlink w:anchor="_Toc19262045" w:history="1">
            <w:r w:rsidR="007C2D4C" w:rsidRPr="005A601A">
              <w:rPr>
                <w:rStyle w:val="Hyperlink"/>
                <w:noProof/>
              </w:rPr>
              <w:t>Step 8: Program</w:t>
            </w:r>
            <w:r w:rsidR="007C2D4C" w:rsidRPr="005A601A">
              <w:rPr>
                <w:rStyle w:val="Hyperlink"/>
                <w:noProof/>
                <w:spacing w:val="-7"/>
              </w:rPr>
              <w:t xml:space="preserve"> </w:t>
            </w:r>
            <w:r w:rsidR="007C2D4C" w:rsidRPr="005A601A">
              <w:rPr>
                <w:rStyle w:val="Hyperlink"/>
                <w:noProof/>
              </w:rPr>
              <w:t>Verification</w:t>
            </w:r>
            <w:r w:rsidR="007C2D4C">
              <w:rPr>
                <w:noProof/>
                <w:webHidden/>
              </w:rPr>
              <w:tab/>
            </w:r>
            <w:r w:rsidR="007C2D4C">
              <w:rPr>
                <w:noProof/>
                <w:webHidden/>
              </w:rPr>
              <w:fldChar w:fldCharType="begin"/>
            </w:r>
            <w:r w:rsidR="007C2D4C">
              <w:rPr>
                <w:noProof/>
                <w:webHidden/>
              </w:rPr>
              <w:instrText xml:space="preserve"> PAGEREF _Toc19262045 \h </w:instrText>
            </w:r>
            <w:r w:rsidR="007C2D4C">
              <w:rPr>
                <w:noProof/>
                <w:webHidden/>
              </w:rPr>
            </w:r>
            <w:r w:rsidR="007C2D4C">
              <w:rPr>
                <w:noProof/>
                <w:webHidden/>
              </w:rPr>
              <w:fldChar w:fldCharType="separate"/>
            </w:r>
            <w:r w:rsidR="003A3369">
              <w:rPr>
                <w:noProof/>
                <w:webHidden/>
              </w:rPr>
              <w:t>27</w:t>
            </w:r>
            <w:r w:rsidR="007C2D4C">
              <w:rPr>
                <w:noProof/>
                <w:webHidden/>
              </w:rPr>
              <w:fldChar w:fldCharType="end"/>
            </w:r>
          </w:hyperlink>
        </w:p>
        <w:p w14:paraId="5E124640" w14:textId="1BAC8FC2" w:rsidR="007C2D4C" w:rsidRDefault="004D4C5F">
          <w:pPr>
            <w:pStyle w:val="TOC2"/>
            <w:tabs>
              <w:tab w:val="right" w:leader="dot" w:pos="9630"/>
            </w:tabs>
            <w:rPr>
              <w:rFonts w:asciiTheme="minorHAnsi" w:eastAsiaTheme="minorEastAsia" w:hAnsiTheme="minorHAnsi"/>
              <w:noProof/>
              <w:sz w:val="22"/>
              <w:szCs w:val="22"/>
            </w:rPr>
          </w:pPr>
          <w:hyperlink w:anchor="_Toc19262046" w:history="1">
            <w:r w:rsidR="007C2D4C" w:rsidRPr="005A601A">
              <w:rPr>
                <w:rStyle w:val="Hyperlink"/>
                <w:noProof/>
              </w:rPr>
              <w:t>Step 9: Program Approval and</w:t>
            </w:r>
            <w:r w:rsidR="007C2D4C" w:rsidRPr="005A601A">
              <w:rPr>
                <w:rStyle w:val="Hyperlink"/>
                <w:noProof/>
                <w:spacing w:val="-9"/>
              </w:rPr>
              <w:t xml:space="preserve"> </w:t>
            </w:r>
            <w:r w:rsidR="007C2D4C" w:rsidRPr="005A601A">
              <w:rPr>
                <w:rStyle w:val="Hyperlink"/>
                <w:noProof/>
              </w:rPr>
              <w:t>Payment</w:t>
            </w:r>
            <w:r w:rsidR="007C2D4C">
              <w:rPr>
                <w:noProof/>
                <w:webHidden/>
              </w:rPr>
              <w:tab/>
            </w:r>
            <w:r w:rsidR="007C2D4C">
              <w:rPr>
                <w:noProof/>
                <w:webHidden/>
              </w:rPr>
              <w:fldChar w:fldCharType="begin"/>
            </w:r>
            <w:r w:rsidR="007C2D4C">
              <w:rPr>
                <w:noProof/>
                <w:webHidden/>
              </w:rPr>
              <w:instrText xml:space="preserve"> PAGEREF _Toc19262046 \h </w:instrText>
            </w:r>
            <w:r w:rsidR="007C2D4C">
              <w:rPr>
                <w:noProof/>
                <w:webHidden/>
              </w:rPr>
            </w:r>
            <w:r w:rsidR="007C2D4C">
              <w:rPr>
                <w:noProof/>
                <w:webHidden/>
              </w:rPr>
              <w:fldChar w:fldCharType="separate"/>
            </w:r>
            <w:r w:rsidR="003A3369">
              <w:rPr>
                <w:noProof/>
                <w:webHidden/>
              </w:rPr>
              <w:t>27</w:t>
            </w:r>
            <w:r w:rsidR="007C2D4C">
              <w:rPr>
                <w:noProof/>
                <w:webHidden/>
              </w:rPr>
              <w:fldChar w:fldCharType="end"/>
            </w:r>
          </w:hyperlink>
        </w:p>
        <w:p w14:paraId="7E1DE980" w14:textId="3CBB9A7F" w:rsidR="007C2D4C" w:rsidRDefault="004D4C5F">
          <w:pPr>
            <w:pStyle w:val="TOC1"/>
            <w:tabs>
              <w:tab w:val="right" w:leader="dot" w:pos="9630"/>
            </w:tabs>
            <w:rPr>
              <w:rFonts w:asciiTheme="minorHAnsi" w:eastAsiaTheme="minorEastAsia" w:hAnsiTheme="minorHAnsi"/>
              <w:b w:val="0"/>
              <w:bCs w:val="0"/>
              <w:noProof/>
            </w:rPr>
          </w:pPr>
          <w:hyperlink w:anchor="_Toc19262047" w:history="1">
            <w:r w:rsidR="007C2D4C" w:rsidRPr="005A601A">
              <w:rPr>
                <w:rStyle w:val="Hyperlink"/>
                <w:noProof/>
                <w:u w:color="234060"/>
              </w:rPr>
              <w:t>Emergency</w:t>
            </w:r>
            <w:r w:rsidR="007C2D4C" w:rsidRPr="005A601A">
              <w:rPr>
                <w:rStyle w:val="Hyperlink"/>
                <w:noProof/>
                <w:spacing w:val="-8"/>
                <w:u w:color="234060"/>
              </w:rPr>
              <w:t xml:space="preserve"> </w:t>
            </w:r>
            <w:r w:rsidR="007C2D4C" w:rsidRPr="005A601A">
              <w:rPr>
                <w:rStyle w:val="Hyperlink"/>
                <w:noProof/>
                <w:u w:color="234060"/>
              </w:rPr>
              <w:t>Situations</w:t>
            </w:r>
            <w:r w:rsidR="007C2D4C">
              <w:rPr>
                <w:noProof/>
                <w:webHidden/>
              </w:rPr>
              <w:tab/>
            </w:r>
            <w:r w:rsidR="007C2D4C">
              <w:rPr>
                <w:noProof/>
                <w:webHidden/>
              </w:rPr>
              <w:fldChar w:fldCharType="begin"/>
            </w:r>
            <w:r w:rsidR="007C2D4C">
              <w:rPr>
                <w:noProof/>
                <w:webHidden/>
              </w:rPr>
              <w:instrText xml:space="preserve"> PAGEREF _Toc19262047 \h </w:instrText>
            </w:r>
            <w:r w:rsidR="007C2D4C">
              <w:rPr>
                <w:noProof/>
                <w:webHidden/>
              </w:rPr>
            </w:r>
            <w:r w:rsidR="007C2D4C">
              <w:rPr>
                <w:noProof/>
                <w:webHidden/>
              </w:rPr>
              <w:fldChar w:fldCharType="separate"/>
            </w:r>
            <w:r w:rsidR="003A3369">
              <w:rPr>
                <w:noProof/>
                <w:webHidden/>
              </w:rPr>
              <w:t>28</w:t>
            </w:r>
            <w:r w:rsidR="007C2D4C">
              <w:rPr>
                <w:noProof/>
                <w:webHidden/>
              </w:rPr>
              <w:fldChar w:fldCharType="end"/>
            </w:r>
          </w:hyperlink>
        </w:p>
        <w:p w14:paraId="5C93D50D" w14:textId="6C81B35B" w:rsidR="007C2D4C" w:rsidRDefault="004D4C5F">
          <w:pPr>
            <w:pStyle w:val="TOC1"/>
            <w:tabs>
              <w:tab w:val="right" w:leader="dot" w:pos="9630"/>
            </w:tabs>
            <w:rPr>
              <w:rFonts w:asciiTheme="minorHAnsi" w:eastAsiaTheme="minorEastAsia" w:hAnsiTheme="minorHAnsi"/>
              <w:b w:val="0"/>
              <w:bCs w:val="0"/>
              <w:noProof/>
            </w:rPr>
          </w:pPr>
          <w:hyperlink w:anchor="_Toc19262048" w:history="1">
            <w:r w:rsidR="007C2D4C" w:rsidRPr="005A601A">
              <w:rPr>
                <w:rStyle w:val="Hyperlink"/>
                <w:noProof/>
                <w:u w:color="234060"/>
              </w:rPr>
              <w:t>Systems of</w:t>
            </w:r>
            <w:r w:rsidR="007C2D4C" w:rsidRPr="005A601A">
              <w:rPr>
                <w:rStyle w:val="Hyperlink"/>
                <w:noProof/>
                <w:spacing w:val="-9"/>
                <w:u w:color="234060"/>
              </w:rPr>
              <w:t xml:space="preserve"> </w:t>
            </w:r>
            <w:r w:rsidR="007C2D4C" w:rsidRPr="005A601A">
              <w:rPr>
                <w:rStyle w:val="Hyperlink"/>
                <w:noProof/>
                <w:u w:color="234060"/>
              </w:rPr>
              <w:t>Record</w:t>
            </w:r>
            <w:r w:rsidR="007C2D4C">
              <w:rPr>
                <w:noProof/>
                <w:webHidden/>
              </w:rPr>
              <w:tab/>
            </w:r>
            <w:r w:rsidR="007C2D4C">
              <w:rPr>
                <w:noProof/>
                <w:webHidden/>
              </w:rPr>
              <w:fldChar w:fldCharType="begin"/>
            </w:r>
            <w:r w:rsidR="007C2D4C">
              <w:rPr>
                <w:noProof/>
                <w:webHidden/>
              </w:rPr>
              <w:instrText xml:space="preserve"> PAGEREF _Toc19262048 \h </w:instrText>
            </w:r>
            <w:r w:rsidR="007C2D4C">
              <w:rPr>
                <w:noProof/>
                <w:webHidden/>
              </w:rPr>
            </w:r>
            <w:r w:rsidR="007C2D4C">
              <w:rPr>
                <w:noProof/>
                <w:webHidden/>
              </w:rPr>
              <w:fldChar w:fldCharType="separate"/>
            </w:r>
            <w:r w:rsidR="003A3369">
              <w:rPr>
                <w:noProof/>
                <w:webHidden/>
              </w:rPr>
              <w:t>28</w:t>
            </w:r>
            <w:r w:rsidR="007C2D4C">
              <w:rPr>
                <w:noProof/>
                <w:webHidden/>
              </w:rPr>
              <w:fldChar w:fldCharType="end"/>
            </w:r>
          </w:hyperlink>
        </w:p>
        <w:p w14:paraId="2E612FD0" w14:textId="77E6BF5B" w:rsidR="007C2D4C" w:rsidRDefault="004D4C5F">
          <w:pPr>
            <w:pStyle w:val="TOC2"/>
            <w:tabs>
              <w:tab w:val="right" w:leader="dot" w:pos="9630"/>
            </w:tabs>
            <w:rPr>
              <w:rFonts w:asciiTheme="minorHAnsi" w:eastAsiaTheme="minorEastAsia" w:hAnsiTheme="minorHAnsi"/>
              <w:noProof/>
              <w:sz w:val="22"/>
              <w:szCs w:val="22"/>
            </w:rPr>
          </w:pPr>
          <w:hyperlink w:anchor="_Toc19262049" w:history="1">
            <w:r w:rsidR="007C2D4C" w:rsidRPr="005A601A">
              <w:rPr>
                <w:rStyle w:val="Hyperlink"/>
                <w:noProof/>
              </w:rPr>
              <w:t>NGAGE</w:t>
            </w:r>
            <w:r w:rsidR="007C2D4C">
              <w:rPr>
                <w:noProof/>
                <w:webHidden/>
              </w:rPr>
              <w:tab/>
            </w:r>
            <w:r w:rsidR="007C2D4C">
              <w:rPr>
                <w:noProof/>
                <w:webHidden/>
              </w:rPr>
              <w:fldChar w:fldCharType="begin"/>
            </w:r>
            <w:r w:rsidR="007C2D4C">
              <w:rPr>
                <w:noProof/>
                <w:webHidden/>
              </w:rPr>
              <w:instrText xml:space="preserve"> PAGEREF _Toc19262049 \h </w:instrText>
            </w:r>
            <w:r w:rsidR="007C2D4C">
              <w:rPr>
                <w:noProof/>
                <w:webHidden/>
              </w:rPr>
            </w:r>
            <w:r w:rsidR="007C2D4C">
              <w:rPr>
                <w:noProof/>
                <w:webHidden/>
              </w:rPr>
              <w:fldChar w:fldCharType="separate"/>
            </w:r>
            <w:r w:rsidR="003A3369">
              <w:rPr>
                <w:noProof/>
                <w:webHidden/>
              </w:rPr>
              <w:t>28</w:t>
            </w:r>
            <w:r w:rsidR="007C2D4C">
              <w:rPr>
                <w:noProof/>
                <w:webHidden/>
              </w:rPr>
              <w:fldChar w:fldCharType="end"/>
            </w:r>
          </w:hyperlink>
        </w:p>
        <w:p w14:paraId="6173FB1A" w14:textId="412449C0" w:rsidR="007C2D4C" w:rsidRDefault="004D4C5F">
          <w:pPr>
            <w:pStyle w:val="TOC2"/>
            <w:tabs>
              <w:tab w:val="right" w:leader="dot" w:pos="9630"/>
            </w:tabs>
            <w:rPr>
              <w:rFonts w:asciiTheme="minorHAnsi" w:eastAsiaTheme="minorEastAsia" w:hAnsiTheme="minorHAnsi"/>
              <w:noProof/>
              <w:sz w:val="22"/>
              <w:szCs w:val="22"/>
            </w:rPr>
          </w:pPr>
          <w:hyperlink w:anchor="_Toc19262050" w:history="1">
            <w:r w:rsidR="007C2D4C" w:rsidRPr="005A601A">
              <w:rPr>
                <w:rStyle w:val="Hyperlink"/>
                <w:noProof/>
              </w:rPr>
              <w:t>OptiMiser</w:t>
            </w:r>
            <w:r w:rsidR="007C2D4C">
              <w:rPr>
                <w:noProof/>
                <w:webHidden/>
              </w:rPr>
              <w:tab/>
            </w:r>
            <w:r w:rsidR="007C2D4C">
              <w:rPr>
                <w:noProof/>
                <w:webHidden/>
              </w:rPr>
              <w:fldChar w:fldCharType="begin"/>
            </w:r>
            <w:r w:rsidR="007C2D4C">
              <w:rPr>
                <w:noProof/>
                <w:webHidden/>
              </w:rPr>
              <w:instrText xml:space="preserve"> PAGEREF _Toc19262050 \h </w:instrText>
            </w:r>
            <w:r w:rsidR="007C2D4C">
              <w:rPr>
                <w:noProof/>
                <w:webHidden/>
              </w:rPr>
            </w:r>
            <w:r w:rsidR="007C2D4C">
              <w:rPr>
                <w:noProof/>
                <w:webHidden/>
              </w:rPr>
              <w:fldChar w:fldCharType="separate"/>
            </w:r>
            <w:r w:rsidR="003A3369">
              <w:rPr>
                <w:noProof/>
                <w:webHidden/>
              </w:rPr>
              <w:t>29</w:t>
            </w:r>
            <w:r w:rsidR="007C2D4C">
              <w:rPr>
                <w:noProof/>
                <w:webHidden/>
              </w:rPr>
              <w:fldChar w:fldCharType="end"/>
            </w:r>
          </w:hyperlink>
        </w:p>
        <w:p w14:paraId="39750BA8" w14:textId="6C51DE6C" w:rsidR="007C2D4C" w:rsidRDefault="004D4C5F">
          <w:pPr>
            <w:pStyle w:val="TOC2"/>
            <w:tabs>
              <w:tab w:val="right" w:leader="dot" w:pos="9630"/>
            </w:tabs>
            <w:rPr>
              <w:rFonts w:asciiTheme="minorHAnsi" w:eastAsiaTheme="minorEastAsia" w:hAnsiTheme="minorHAnsi"/>
              <w:noProof/>
              <w:sz w:val="22"/>
              <w:szCs w:val="22"/>
            </w:rPr>
          </w:pPr>
          <w:hyperlink w:anchor="_Toc19262051" w:history="1">
            <w:r w:rsidR="007C2D4C" w:rsidRPr="005A601A">
              <w:rPr>
                <w:rStyle w:val="Hyperlink"/>
                <w:noProof/>
              </w:rPr>
              <w:t>Workflow</w:t>
            </w:r>
            <w:r w:rsidR="007C2D4C" w:rsidRPr="005A601A">
              <w:rPr>
                <w:rStyle w:val="Hyperlink"/>
                <w:noProof/>
                <w:spacing w:val="-13"/>
              </w:rPr>
              <w:t xml:space="preserve"> </w:t>
            </w:r>
            <w:r w:rsidR="007C2D4C" w:rsidRPr="005A601A">
              <w:rPr>
                <w:rStyle w:val="Hyperlink"/>
                <w:noProof/>
              </w:rPr>
              <w:t>Definitions</w:t>
            </w:r>
            <w:r w:rsidR="007C2D4C">
              <w:rPr>
                <w:noProof/>
                <w:webHidden/>
              </w:rPr>
              <w:tab/>
            </w:r>
            <w:r w:rsidR="007C2D4C">
              <w:rPr>
                <w:noProof/>
                <w:webHidden/>
              </w:rPr>
              <w:fldChar w:fldCharType="begin"/>
            </w:r>
            <w:r w:rsidR="007C2D4C">
              <w:rPr>
                <w:noProof/>
                <w:webHidden/>
              </w:rPr>
              <w:instrText xml:space="preserve"> PAGEREF _Toc19262051 \h </w:instrText>
            </w:r>
            <w:r w:rsidR="007C2D4C">
              <w:rPr>
                <w:noProof/>
                <w:webHidden/>
              </w:rPr>
            </w:r>
            <w:r w:rsidR="007C2D4C">
              <w:rPr>
                <w:noProof/>
                <w:webHidden/>
              </w:rPr>
              <w:fldChar w:fldCharType="separate"/>
            </w:r>
            <w:r w:rsidR="003A3369">
              <w:rPr>
                <w:noProof/>
                <w:webHidden/>
              </w:rPr>
              <w:t>29</w:t>
            </w:r>
            <w:r w:rsidR="007C2D4C">
              <w:rPr>
                <w:noProof/>
                <w:webHidden/>
              </w:rPr>
              <w:fldChar w:fldCharType="end"/>
            </w:r>
          </w:hyperlink>
        </w:p>
        <w:p w14:paraId="5A4D057F" w14:textId="4251D0C0" w:rsidR="007C2D4C" w:rsidRDefault="004D4C5F">
          <w:pPr>
            <w:pStyle w:val="TOC3"/>
            <w:tabs>
              <w:tab w:val="right" w:leader="dot" w:pos="9630"/>
            </w:tabs>
            <w:rPr>
              <w:rFonts w:asciiTheme="minorHAnsi" w:eastAsiaTheme="minorEastAsia" w:hAnsiTheme="minorHAnsi"/>
              <w:b w:val="0"/>
              <w:bCs w:val="0"/>
              <w:i w:val="0"/>
              <w:noProof/>
            </w:rPr>
          </w:pPr>
          <w:hyperlink w:anchor="_Toc19262052" w:history="1">
            <w:r w:rsidR="007C2D4C" w:rsidRPr="005A601A">
              <w:rPr>
                <w:rStyle w:val="Hyperlink"/>
                <w:noProof/>
              </w:rPr>
              <w:t>Direct Install/Assessment</w:t>
            </w:r>
            <w:r w:rsidR="007C2D4C" w:rsidRPr="005A601A">
              <w:rPr>
                <w:rStyle w:val="Hyperlink"/>
                <w:noProof/>
                <w:spacing w:val="-12"/>
              </w:rPr>
              <w:t xml:space="preserve"> </w:t>
            </w:r>
            <w:r w:rsidR="007C2D4C" w:rsidRPr="005A601A">
              <w:rPr>
                <w:rStyle w:val="Hyperlink"/>
                <w:noProof/>
              </w:rPr>
              <w:t>Project</w:t>
            </w:r>
            <w:r w:rsidR="007C2D4C">
              <w:rPr>
                <w:noProof/>
                <w:webHidden/>
              </w:rPr>
              <w:tab/>
            </w:r>
            <w:r w:rsidR="007C2D4C">
              <w:rPr>
                <w:noProof/>
                <w:webHidden/>
              </w:rPr>
              <w:fldChar w:fldCharType="begin"/>
            </w:r>
            <w:r w:rsidR="007C2D4C">
              <w:rPr>
                <w:noProof/>
                <w:webHidden/>
              </w:rPr>
              <w:instrText xml:space="preserve"> PAGEREF _Toc19262052 \h </w:instrText>
            </w:r>
            <w:r w:rsidR="007C2D4C">
              <w:rPr>
                <w:noProof/>
                <w:webHidden/>
              </w:rPr>
            </w:r>
            <w:r w:rsidR="007C2D4C">
              <w:rPr>
                <w:noProof/>
                <w:webHidden/>
              </w:rPr>
              <w:fldChar w:fldCharType="separate"/>
            </w:r>
            <w:r w:rsidR="003A3369">
              <w:rPr>
                <w:noProof/>
                <w:webHidden/>
              </w:rPr>
              <w:t>29</w:t>
            </w:r>
            <w:r w:rsidR="007C2D4C">
              <w:rPr>
                <w:noProof/>
                <w:webHidden/>
              </w:rPr>
              <w:fldChar w:fldCharType="end"/>
            </w:r>
          </w:hyperlink>
        </w:p>
        <w:p w14:paraId="57D8AE54" w14:textId="46886325" w:rsidR="007C2D4C" w:rsidRDefault="004D4C5F">
          <w:pPr>
            <w:pStyle w:val="TOC1"/>
            <w:tabs>
              <w:tab w:val="right" w:leader="dot" w:pos="9630"/>
            </w:tabs>
            <w:rPr>
              <w:rFonts w:asciiTheme="minorHAnsi" w:eastAsiaTheme="minorEastAsia" w:hAnsiTheme="minorHAnsi"/>
              <w:b w:val="0"/>
              <w:bCs w:val="0"/>
              <w:noProof/>
            </w:rPr>
          </w:pPr>
          <w:hyperlink w:anchor="_Toc19262053" w:history="1">
            <w:r w:rsidR="007C2D4C" w:rsidRPr="005A601A">
              <w:rPr>
                <w:rStyle w:val="Hyperlink"/>
                <w:noProof/>
                <w:u w:color="234060"/>
              </w:rPr>
              <w:t>Marketing &amp;</w:t>
            </w:r>
            <w:r w:rsidR="007C2D4C" w:rsidRPr="005A601A">
              <w:rPr>
                <w:rStyle w:val="Hyperlink"/>
                <w:noProof/>
                <w:spacing w:val="-5"/>
                <w:u w:color="234060"/>
              </w:rPr>
              <w:t xml:space="preserve"> </w:t>
            </w:r>
            <w:r w:rsidR="007C2D4C" w:rsidRPr="005A601A">
              <w:rPr>
                <w:rStyle w:val="Hyperlink"/>
                <w:noProof/>
                <w:u w:color="234060"/>
              </w:rPr>
              <w:t>Communications</w:t>
            </w:r>
            <w:r w:rsidR="007C2D4C">
              <w:rPr>
                <w:noProof/>
                <w:webHidden/>
              </w:rPr>
              <w:tab/>
            </w:r>
            <w:r w:rsidR="007C2D4C">
              <w:rPr>
                <w:noProof/>
                <w:webHidden/>
              </w:rPr>
              <w:fldChar w:fldCharType="begin"/>
            </w:r>
            <w:r w:rsidR="007C2D4C">
              <w:rPr>
                <w:noProof/>
                <w:webHidden/>
              </w:rPr>
              <w:instrText xml:space="preserve"> PAGEREF _Toc19262053 \h </w:instrText>
            </w:r>
            <w:r w:rsidR="007C2D4C">
              <w:rPr>
                <w:noProof/>
                <w:webHidden/>
              </w:rPr>
            </w:r>
            <w:r w:rsidR="007C2D4C">
              <w:rPr>
                <w:noProof/>
                <w:webHidden/>
              </w:rPr>
              <w:fldChar w:fldCharType="separate"/>
            </w:r>
            <w:r w:rsidR="003A3369">
              <w:rPr>
                <w:noProof/>
                <w:webHidden/>
              </w:rPr>
              <w:t>31</w:t>
            </w:r>
            <w:r w:rsidR="007C2D4C">
              <w:rPr>
                <w:noProof/>
                <w:webHidden/>
              </w:rPr>
              <w:fldChar w:fldCharType="end"/>
            </w:r>
          </w:hyperlink>
        </w:p>
        <w:p w14:paraId="2EA4BA83" w14:textId="16009108" w:rsidR="007C2D4C" w:rsidRDefault="004D4C5F">
          <w:pPr>
            <w:pStyle w:val="TOC2"/>
            <w:tabs>
              <w:tab w:val="right" w:leader="dot" w:pos="9630"/>
            </w:tabs>
            <w:rPr>
              <w:rFonts w:asciiTheme="minorHAnsi" w:eastAsiaTheme="minorEastAsia" w:hAnsiTheme="minorHAnsi"/>
              <w:noProof/>
              <w:sz w:val="22"/>
              <w:szCs w:val="22"/>
            </w:rPr>
          </w:pPr>
          <w:hyperlink w:anchor="_Toc19262054" w:history="1">
            <w:r w:rsidR="007C2D4C" w:rsidRPr="005A601A">
              <w:rPr>
                <w:rStyle w:val="Hyperlink"/>
                <w:noProof/>
              </w:rPr>
              <w:t>Program Marketing</w:t>
            </w:r>
            <w:r w:rsidR="007C2D4C" w:rsidRPr="005A601A">
              <w:rPr>
                <w:rStyle w:val="Hyperlink"/>
                <w:noProof/>
                <w:spacing w:val="-12"/>
              </w:rPr>
              <w:t xml:space="preserve"> </w:t>
            </w:r>
            <w:r w:rsidR="007C2D4C" w:rsidRPr="005A601A">
              <w:rPr>
                <w:rStyle w:val="Hyperlink"/>
                <w:noProof/>
              </w:rPr>
              <w:t>Plan</w:t>
            </w:r>
            <w:r w:rsidR="007C2D4C">
              <w:rPr>
                <w:noProof/>
                <w:webHidden/>
              </w:rPr>
              <w:tab/>
            </w:r>
            <w:r w:rsidR="007C2D4C">
              <w:rPr>
                <w:noProof/>
                <w:webHidden/>
              </w:rPr>
              <w:fldChar w:fldCharType="begin"/>
            </w:r>
            <w:r w:rsidR="007C2D4C">
              <w:rPr>
                <w:noProof/>
                <w:webHidden/>
              </w:rPr>
              <w:instrText xml:space="preserve"> PAGEREF _Toc19262054 \h </w:instrText>
            </w:r>
            <w:r w:rsidR="007C2D4C">
              <w:rPr>
                <w:noProof/>
                <w:webHidden/>
              </w:rPr>
            </w:r>
            <w:r w:rsidR="007C2D4C">
              <w:rPr>
                <w:noProof/>
                <w:webHidden/>
              </w:rPr>
              <w:fldChar w:fldCharType="separate"/>
            </w:r>
            <w:r w:rsidR="003A3369">
              <w:rPr>
                <w:noProof/>
                <w:webHidden/>
              </w:rPr>
              <w:t>31</w:t>
            </w:r>
            <w:r w:rsidR="007C2D4C">
              <w:rPr>
                <w:noProof/>
                <w:webHidden/>
              </w:rPr>
              <w:fldChar w:fldCharType="end"/>
            </w:r>
          </w:hyperlink>
        </w:p>
        <w:p w14:paraId="0093FFF2" w14:textId="6453FF57" w:rsidR="007C2D4C" w:rsidRDefault="004D4C5F">
          <w:pPr>
            <w:pStyle w:val="TOC2"/>
            <w:tabs>
              <w:tab w:val="right" w:leader="dot" w:pos="9630"/>
            </w:tabs>
            <w:rPr>
              <w:rFonts w:asciiTheme="minorHAnsi" w:eastAsiaTheme="minorEastAsia" w:hAnsiTheme="minorHAnsi"/>
              <w:noProof/>
              <w:sz w:val="22"/>
              <w:szCs w:val="22"/>
            </w:rPr>
          </w:pPr>
          <w:hyperlink w:anchor="_Toc19262055" w:history="1">
            <w:r w:rsidR="007C2D4C" w:rsidRPr="005A601A">
              <w:rPr>
                <w:rStyle w:val="Hyperlink"/>
                <w:noProof/>
              </w:rPr>
              <w:t>Customer Education</w:t>
            </w:r>
            <w:r w:rsidR="007C2D4C" w:rsidRPr="005A601A">
              <w:rPr>
                <w:rStyle w:val="Hyperlink"/>
                <w:noProof/>
                <w:spacing w:val="-10"/>
              </w:rPr>
              <w:t xml:space="preserve"> </w:t>
            </w:r>
            <w:r w:rsidR="007C2D4C" w:rsidRPr="005A601A">
              <w:rPr>
                <w:rStyle w:val="Hyperlink"/>
                <w:noProof/>
              </w:rPr>
              <w:t>Materials</w:t>
            </w:r>
            <w:r w:rsidR="007C2D4C">
              <w:rPr>
                <w:noProof/>
                <w:webHidden/>
              </w:rPr>
              <w:tab/>
            </w:r>
            <w:r w:rsidR="007C2D4C">
              <w:rPr>
                <w:noProof/>
                <w:webHidden/>
              </w:rPr>
              <w:fldChar w:fldCharType="begin"/>
            </w:r>
            <w:r w:rsidR="007C2D4C">
              <w:rPr>
                <w:noProof/>
                <w:webHidden/>
              </w:rPr>
              <w:instrText xml:space="preserve"> PAGEREF _Toc19262055 \h </w:instrText>
            </w:r>
            <w:r w:rsidR="007C2D4C">
              <w:rPr>
                <w:noProof/>
                <w:webHidden/>
              </w:rPr>
            </w:r>
            <w:r w:rsidR="007C2D4C">
              <w:rPr>
                <w:noProof/>
                <w:webHidden/>
              </w:rPr>
              <w:fldChar w:fldCharType="separate"/>
            </w:r>
            <w:r w:rsidR="003A3369">
              <w:rPr>
                <w:noProof/>
                <w:webHidden/>
              </w:rPr>
              <w:t>31</w:t>
            </w:r>
            <w:r w:rsidR="007C2D4C">
              <w:rPr>
                <w:noProof/>
                <w:webHidden/>
              </w:rPr>
              <w:fldChar w:fldCharType="end"/>
            </w:r>
          </w:hyperlink>
        </w:p>
        <w:p w14:paraId="48CE9DE9" w14:textId="6CF743EE" w:rsidR="007C2D4C" w:rsidRDefault="004D4C5F">
          <w:pPr>
            <w:pStyle w:val="TOC2"/>
            <w:tabs>
              <w:tab w:val="right" w:leader="dot" w:pos="9630"/>
            </w:tabs>
            <w:rPr>
              <w:rFonts w:asciiTheme="minorHAnsi" w:eastAsiaTheme="minorEastAsia" w:hAnsiTheme="minorHAnsi"/>
              <w:noProof/>
              <w:sz w:val="22"/>
              <w:szCs w:val="22"/>
            </w:rPr>
          </w:pPr>
          <w:hyperlink w:anchor="_Toc19262056" w:history="1">
            <w:r w:rsidR="007C2D4C" w:rsidRPr="005A601A">
              <w:rPr>
                <w:rStyle w:val="Hyperlink"/>
                <w:noProof/>
              </w:rPr>
              <w:t>Energize Delaware Logo Use Guidelines</w:t>
            </w:r>
            <w:r w:rsidR="007C2D4C">
              <w:rPr>
                <w:noProof/>
                <w:webHidden/>
              </w:rPr>
              <w:tab/>
            </w:r>
            <w:r w:rsidR="007C2D4C">
              <w:rPr>
                <w:noProof/>
                <w:webHidden/>
              </w:rPr>
              <w:fldChar w:fldCharType="begin"/>
            </w:r>
            <w:r w:rsidR="007C2D4C">
              <w:rPr>
                <w:noProof/>
                <w:webHidden/>
              </w:rPr>
              <w:instrText xml:space="preserve"> PAGEREF _Toc19262056 \h </w:instrText>
            </w:r>
            <w:r w:rsidR="007C2D4C">
              <w:rPr>
                <w:noProof/>
                <w:webHidden/>
              </w:rPr>
            </w:r>
            <w:r w:rsidR="007C2D4C">
              <w:rPr>
                <w:noProof/>
                <w:webHidden/>
              </w:rPr>
              <w:fldChar w:fldCharType="separate"/>
            </w:r>
            <w:r w:rsidR="003A3369">
              <w:rPr>
                <w:noProof/>
                <w:webHidden/>
              </w:rPr>
              <w:t>32</w:t>
            </w:r>
            <w:r w:rsidR="007C2D4C">
              <w:rPr>
                <w:noProof/>
                <w:webHidden/>
              </w:rPr>
              <w:fldChar w:fldCharType="end"/>
            </w:r>
          </w:hyperlink>
        </w:p>
        <w:p w14:paraId="398CD9EC" w14:textId="5E2F0BB1" w:rsidR="007C2D4C" w:rsidRDefault="004D4C5F">
          <w:pPr>
            <w:pStyle w:val="TOC1"/>
            <w:tabs>
              <w:tab w:val="right" w:leader="dot" w:pos="9630"/>
            </w:tabs>
            <w:rPr>
              <w:rFonts w:asciiTheme="minorHAnsi" w:eastAsiaTheme="minorEastAsia" w:hAnsiTheme="minorHAnsi"/>
              <w:b w:val="0"/>
              <w:bCs w:val="0"/>
              <w:noProof/>
            </w:rPr>
          </w:pPr>
          <w:hyperlink w:anchor="_Toc19262057" w:history="1">
            <w:r w:rsidR="007C2D4C" w:rsidRPr="005A601A">
              <w:rPr>
                <w:rStyle w:val="Hyperlink"/>
                <w:noProof/>
                <w:u w:color="234060"/>
              </w:rPr>
              <w:t>Inspections and Field Quality Inspection</w:t>
            </w:r>
            <w:r w:rsidR="007C2D4C">
              <w:rPr>
                <w:noProof/>
                <w:webHidden/>
              </w:rPr>
              <w:tab/>
            </w:r>
            <w:r w:rsidR="007C2D4C">
              <w:rPr>
                <w:noProof/>
                <w:webHidden/>
              </w:rPr>
              <w:fldChar w:fldCharType="begin"/>
            </w:r>
            <w:r w:rsidR="007C2D4C">
              <w:rPr>
                <w:noProof/>
                <w:webHidden/>
              </w:rPr>
              <w:instrText xml:space="preserve"> PAGEREF _Toc19262057 \h </w:instrText>
            </w:r>
            <w:r w:rsidR="007C2D4C">
              <w:rPr>
                <w:noProof/>
                <w:webHidden/>
              </w:rPr>
            </w:r>
            <w:r w:rsidR="007C2D4C">
              <w:rPr>
                <w:noProof/>
                <w:webHidden/>
              </w:rPr>
              <w:fldChar w:fldCharType="separate"/>
            </w:r>
            <w:r w:rsidR="003A3369">
              <w:rPr>
                <w:noProof/>
                <w:webHidden/>
              </w:rPr>
              <w:t>32</w:t>
            </w:r>
            <w:r w:rsidR="007C2D4C">
              <w:rPr>
                <w:noProof/>
                <w:webHidden/>
              </w:rPr>
              <w:fldChar w:fldCharType="end"/>
            </w:r>
          </w:hyperlink>
        </w:p>
        <w:p w14:paraId="6B9115B6" w14:textId="3541382D" w:rsidR="007C2D4C" w:rsidRDefault="004D4C5F">
          <w:pPr>
            <w:pStyle w:val="TOC2"/>
            <w:tabs>
              <w:tab w:val="right" w:leader="dot" w:pos="9630"/>
            </w:tabs>
            <w:rPr>
              <w:rFonts w:asciiTheme="minorHAnsi" w:eastAsiaTheme="minorEastAsia" w:hAnsiTheme="minorHAnsi"/>
              <w:noProof/>
              <w:sz w:val="22"/>
              <w:szCs w:val="22"/>
            </w:rPr>
          </w:pPr>
          <w:hyperlink w:anchor="_Toc19262058" w:history="1">
            <w:r w:rsidR="007C2D4C" w:rsidRPr="005A601A">
              <w:rPr>
                <w:rStyle w:val="Hyperlink"/>
                <w:noProof/>
              </w:rPr>
              <w:t>Field Quality Inspection (FQIs)</w:t>
            </w:r>
            <w:r w:rsidR="007C2D4C">
              <w:rPr>
                <w:noProof/>
                <w:webHidden/>
              </w:rPr>
              <w:tab/>
            </w:r>
            <w:r w:rsidR="007C2D4C">
              <w:rPr>
                <w:noProof/>
                <w:webHidden/>
              </w:rPr>
              <w:fldChar w:fldCharType="begin"/>
            </w:r>
            <w:r w:rsidR="007C2D4C">
              <w:rPr>
                <w:noProof/>
                <w:webHidden/>
              </w:rPr>
              <w:instrText xml:space="preserve"> PAGEREF _Toc19262058 \h </w:instrText>
            </w:r>
            <w:r w:rsidR="007C2D4C">
              <w:rPr>
                <w:noProof/>
                <w:webHidden/>
              </w:rPr>
            </w:r>
            <w:r w:rsidR="007C2D4C">
              <w:rPr>
                <w:noProof/>
                <w:webHidden/>
              </w:rPr>
              <w:fldChar w:fldCharType="separate"/>
            </w:r>
            <w:r w:rsidR="003A3369">
              <w:rPr>
                <w:noProof/>
                <w:webHidden/>
              </w:rPr>
              <w:t>32</w:t>
            </w:r>
            <w:r w:rsidR="007C2D4C">
              <w:rPr>
                <w:noProof/>
                <w:webHidden/>
              </w:rPr>
              <w:fldChar w:fldCharType="end"/>
            </w:r>
          </w:hyperlink>
        </w:p>
        <w:p w14:paraId="37FAE54C" w14:textId="54BCA1AC" w:rsidR="007C2D4C" w:rsidRDefault="004D4C5F">
          <w:pPr>
            <w:pStyle w:val="TOC2"/>
            <w:tabs>
              <w:tab w:val="right" w:leader="dot" w:pos="9630"/>
            </w:tabs>
            <w:rPr>
              <w:rFonts w:asciiTheme="minorHAnsi" w:eastAsiaTheme="minorEastAsia" w:hAnsiTheme="minorHAnsi"/>
              <w:noProof/>
              <w:sz w:val="22"/>
              <w:szCs w:val="22"/>
            </w:rPr>
          </w:pPr>
          <w:hyperlink w:anchor="_Toc19262059" w:history="1">
            <w:r w:rsidR="007C2D4C" w:rsidRPr="005A601A">
              <w:rPr>
                <w:rStyle w:val="Hyperlink"/>
                <w:noProof/>
              </w:rPr>
              <w:t>Inspection Results and Resolution</w:t>
            </w:r>
            <w:r w:rsidR="007C2D4C" w:rsidRPr="005A601A">
              <w:rPr>
                <w:rStyle w:val="Hyperlink"/>
                <w:noProof/>
                <w:spacing w:val="-17"/>
              </w:rPr>
              <w:t xml:space="preserve"> </w:t>
            </w:r>
            <w:r w:rsidR="007C2D4C" w:rsidRPr="005A601A">
              <w:rPr>
                <w:rStyle w:val="Hyperlink"/>
                <w:noProof/>
              </w:rPr>
              <w:t>Procedure</w:t>
            </w:r>
            <w:r w:rsidR="007C2D4C">
              <w:rPr>
                <w:noProof/>
                <w:webHidden/>
              </w:rPr>
              <w:tab/>
            </w:r>
            <w:r w:rsidR="007C2D4C">
              <w:rPr>
                <w:noProof/>
                <w:webHidden/>
              </w:rPr>
              <w:fldChar w:fldCharType="begin"/>
            </w:r>
            <w:r w:rsidR="007C2D4C">
              <w:rPr>
                <w:noProof/>
                <w:webHidden/>
              </w:rPr>
              <w:instrText xml:space="preserve"> PAGEREF _Toc19262059 \h </w:instrText>
            </w:r>
            <w:r w:rsidR="007C2D4C">
              <w:rPr>
                <w:noProof/>
                <w:webHidden/>
              </w:rPr>
            </w:r>
            <w:r w:rsidR="007C2D4C">
              <w:rPr>
                <w:noProof/>
                <w:webHidden/>
              </w:rPr>
              <w:fldChar w:fldCharType="separate"/>
            </w:r>
            <w:r w:rsidR="003A3369">
              <w:rPr>
                <w:noProof/>
                <w:webHidden/>
              </w:rPr>
              <w:t>33</w:t>
            </w:r>
            <w:r w:rsidR="007C2D4C">
              <w:rPr>
                <w:noProof/>
                <w:webHidden/>
              </w:rPr>
              <w:fldChar w:fldCharType="end"/>
            </w:r>
          </w:hyperlink>
        </w:p>
        <w:p w14:paraId="2F3B69F4" w14:textId="0CEC088D" w:rsidR="007C2D4C" w:rsidRDefault="004D4C5F">
          <w:pPr>
            <w:pStyle w:val="TOC2"/>
            <w:tabs>
              <w:tab w:val="right" w:leader="dot" w:pos="9630"/>
            </w:tabs>
            <w:rPr>
              <w:rFonts w:asciiTheme="minorHAnsi" w:eastAsiaTheme="minorEastAsia" w:hAnsiTheme="minorHAnsi"/>
              <w:noProof/>
              <w:sz w:val="22"/>
              <w:szCs w:val="22"/>
            </w:rPr>
          </w:pPr>
          <w:hyperlink w:anchor="_Toc19262060" w:history="1">
            <w:r w:rsidR="007C2D4C" w:rsidRPr="005A601A">
              <w:rPr>
                <w:rStyle w:val="Hyperlink"/>
                <w:noProof/>
              </w:rPr>
              <w:t>Pass/Fail Definitions and</w:t>
            </w:r>
            <w:r w:rsidR="007C2D4C" w:rsidRPr="005A601A">
              <w:rPr>
                <w:rStyle w:val="Hyperlink"/>
                <w:noProof/>
                <w:spacing w:val="-12"/>
              </w:rPr>
              <w:t xml:space="preserve"> </w:t>
            </w:r>
            <w:r w:rsidR="007C2D4C" w:rsidRPr="005A601A">
              <w:rPr>
                <w:rStyle w:val="Hyperlink"/>
                <w:noProof/>
              </w:rPr>
              <w:t>Criteria</w:t>
            </w:r>
            <w:r w:rsidR="007C2D4C">
              <w:rPr>
                <w:noProof/>
                <w:webHidden/>
              </w:rPr>
              <w:tab/>
            </w:r>
            <w:r w:rsidR="007C2D4C">
              <w:rPr>
                <w:noProof/>
                <w:webHidden/>
              </w:rPr>
              <w:fldChar w:fldCharType="begin"/>
            </w:r>
            <w:r w:rsidR="007C2D4C">
              <w:rPr>
                <w:noProof/>
                <w:webHidden/>
              </w:rPr>
              <w:instrText xml:space="preserve"> PAGEREF _Toc19262060 \h </w:instrText>
            </w:r>
            <w:r w:rsidR="007C2D4C">
              <w:rPr>
                <w:noProof/>
                <w:webHidden/>
              </w:rPr>
            </w:r>
            <w:r w:rsidR="007C2D4C">
              <w:rPr>
                <w:noProof/>
                <w:webHidden/>
              </w:rPr>
              <w:fldChar w:fldCharType="separate"/>
            </w:r>
            <w:r w:rsidR="003A3369">
              <w:rPr>
                <w:noProof/>
                <w:webHidden/>
              </w:rPr>
              <w:t>33</w:t>
            </w:r>
            <w:r w:rsidR="007C2D4C">
              <w:rPr>
                <w:noProof/>
                <w:webHidden/>
              </w:rPr>
              <w:fldChar w:fldCharType="end"/>
            </w:r>
          </w:hyperlink>
        </w:p>
        <w:p w14:paraId="155C8B36" w14:textId="576ADFE0" w:rsidR="007C2D4C" w:rsidRDefault="004D4C5F">
          <w:pPr>
            <w:pStyle w:val="TOC2"/>
            <w:tabs>
              <w:tab w:val="right" w:leader="dot" w:pos="9630"/>
            </w:tabs>
            <w:rPr>
              <w:rFonts w:asciiTheme="minorHAnsi" w:eastAsiaTheme="minorEastAsia" w:hAnsiTheme="minorHAnsi"/>
              <w:noProof/>
              <w:sz w:val="22"/>
              <w:szCs w:val="22"/>
            </w:rPr>
          </w:pPr>
          <w:hyperlink w:anchor="_Toc19262061" w:history="1">
            <w:r w:rsidR="007C2D4C" w:rsidRPr="005A601A">
              <w:rPr>
                <w:rStyle w:val="Hyperlink"/>
                <w:noProof/>
              </w:rPr>
              <w:t>Contractor Disciplinary</w:t>
            </w:r>
            <w:r w:rsidR="007C2D4C" w:rsidRPr="005A601A">
              <w:rPr>
                <w:rStyle w:val="Hyperlink"/>
                <w:noProof/>
                <w:spacing w:val="-11"/>
              </w:rPr>
              <w:t xml:space="preserve"> </w:t>
            </w:r>
            <w:r w:rsidR="007C2D4C" w:rsidRPr="005A601A">
              <w:rPr>
                <w:rStyle w:val="Hyperlink"/>
                <w:noProof/>
              </w:rPr>
              <w:t>Procedures</w:t>
            </w:r>
            <w:r w:rsidR="007C2D4C">
              <w:rPr>
                <w:noProof/>
                <w:webHidden/>
              </w:rPr>
              <w:tab/>
            </w:r>
            <w:r w:rsidR="007C2D4C">
              <w:rPr>
                <w:noProof/>
                <w:webHidden/>
              </w:rPr>
              <w:fldChar w:fldCharType="begin"/>
            </w:r>
            <w:r w:rsidR="007C2D4C">
              <w:rPr>
                <w:noProof/>
                <w:webHidden/>
              </w:rPr>
              <w:instrText xml:space="preserve"> PAGEREF _Toc19262061 \h </w:instrText>
            </w:r>
            <w:r w:rsidR="007C2D4C">
              <w:rPr>
                <w:noProof/>
                <w:webHidden/>
              </w:rPr>
            </w:r>
            <w:r w:rsidR="007C2D4C">
              <w:rPr>
                <w:noProof/>
                <w:webHidden/>
              </w:rPr>
              <w:fldChar w:fldCharType="separate"/>
            </w:r>
            <w:r w:rsidR="003A3369">
              <w:rPr>
                <w:noProof/>
                <w:webHidden/>
              </w:rPr>
              <w:t>34</w:t>
            </w:r>
            <w:r w:rsidR="007C2D4C">
              <w:rPr>
                <w:noProof/>
                <w:webHidden/>
              </w:rPr>
              <w:fldChar w:fldCharType="end"/>
            </w:r>
          </w:hyperlink>
        </w:p>
        <w:p w14:paraId="1A555ABB" w14:textId="2738DD47" w:rsidR="007C2D4C" w:rsidRDefault="004D4C5F">
          <w:pPr>
            <w:pStyle w:val="TOC1"/>
            <w:tabs>
              <w:tab w:val="right" w:leader="dot" w:pos="9630"/>
            </w:tabs>
            <w:rPr>
              <w:rFonts w:asciiTheme="minorHAnsi" w:eastAsiaTheme="minorEastAsia" w:hAnsiTheme="minorHAnsi"/>
              <w:b w:val="0"/>
              <w:bCs w:val="0"/>
              <w:noProof/>
            </w:rPr>
          </w:pPr>
          <w:hyperlink w:anchor="_Toc19262062" w:history="1">
            <w:r w:rsidR="007C2D4C" w:rsidRPr="005A601A">
              <w:rPr>
                <w:rStyle w:val="Hyperlink"/>
                <w:noProof/>
                <w:u w:color="234060"/>
              </w:rPr>
              <w:t>Safety &amp; Risk</w:t>
            </w:r>
            <w:r w:rsidR="007C2D4C" w:rsidRPr="005A601A">
              <w:rPr>
                <w:rStyle w:val="Hyperlink"/>
                <w:noProof/>
                <w:spacing w:val="-18"/>
                <w:u w:color="234060"/>
              </w:rPr>
              <w:t xml:space="preserve"> </w:t>
            </w:r>
            <w:r w:rsidR="007C2D4C" w:rsidRPr="005A601A">
              <w:rPr>
                <w:rStyle w:val="Hyperlink"/>
                <w:noProof/>
                <w:u w:color="234060"/>
              </w:rPr>
              <w:t>Management</w:t>
            </w:r>
            <w:r w:rsidR="007C2D4C">
              <w:rPr>
                <w:noProof/>
                <w:webHidden/>
              </w:rPr>
              <w:tab/>
            </w:r>
            <w:r w:rsidR="007C2D4C">
              <w:rPr>
                <w:noProof/>
                <w:webHidden/>
              </w:rPr>
              <w:fldChar w:fldCharType="begin"/>
            </w:r>
            <w:r w:rsidR="007C2D4C">
              <w:rPr>
                <w:noProof/>
                <w:webHidden/>
              </w:rPr>
              <w:instrText xml:space="preserve"> PAGEREF _Toc19262062 \h </w:instrText>
            </w:r>
            <w:r w:rsidR="007C2D4C">
              <w:rPr>
                <w:noProof/>
                <w:webHidden/>
              </w:rPr>
            </w:r>
            <w:r w:rsidR="007C2D4C">
              <w:rPr>
                <w:noProof/>
                <w:webHidden/>
              </w:rPr>
              <w:fldChar w:fldCharType="separate"/>
            </w:r>
            <w:r w:rsidR="003A3369">
              <w:rPr>
                <w:noProof/>
                <w:webHidden/>
              </w:rPr>
              <w:t>34</w:t>
            </w:r>
            <w:r w:rsidR="007C2D4C">
              <w:rPr>
                <w:noProof/>
                <w:webHidden/>
              </w:rPr>
              <w:fldChar w:fldCharType="end"/>
            </w:r>
          </w:hyperlink>
        </w:p>
        <w:p w14:paraId="57866FAE" w14:textId="1D46DC1D" w:rsidR="007C2D4C" w:rsidRDefault="004D4C5F">
          <w:pPr>
            <w:pStyle w:val="TOC2"/>
            <w:tabs>
              <w:tab w:val="right" w:leader="dot" w:pos="9630"/>
            </w:tabs>
            <w:rPr>
              <w:rFonts w:asciiTheme="minorHAnsi" w:eastAsiaTheme="minorEastAsia" w:hAnsiTheme="minorHAnsi"/>
              <w:noProof/>
              <w:sz w:val="22"/>
              <w:szCs w:val="22"/>
            </w:rPr>
          </w:pPr>
          <w:hyperlink w:anchor="_Toc19262063" w:history="1">
            <w:r w:rsidR="007C2D4C" w:rsidRPr="005A601A">
              <w:rPr>
                <w:rStyle w:val="Hyperlink"/>
                <w:noProof/>
              </w:rPr>
              <w:t>Adherence &amp; Reporting</w:t>
            </w:r>
            <w:r w:rsidR="007C2D4C" w:rsidRPr="005A601A">
              <w:rPr>
                <w:rStyle w:val="Hyperlink"/>
                <w:noProof/>
                <w:spacing w:val="-11"/>
              </w:rPr>
              <w:t xml:space="preserve"> </w:t>
            </w:r>
            <w:r w:rsidR="007C2D4C" w:rsidRPr="005A601A">
              <w:rPr>
                <w:rStyle w:val="Hyperlink"/>
                <w:noProof/>
              </w:rPr>
              <w:t>Protocols</w:t>
            </w:r>
            <w:r w:rsidR="007C2D4C">
              <w:rPr>
                <w:noProof/>
                <w:webHidden/>
              </w:rPr>
              <w:tab/>
            </w:r>
            <w:r w:rsidR="007C2D4C">
              <w:rPr>
                <w:noProof/>
                <w:webHidden/>
              </w:rPr>
              <w:fldChar w:fldCharType="begin"/>
            </w:r>
            <w:r w:rsidR="007C2D4C">
              <w:rPr>
                <w:noProof/>
                <w:webHidden/>
              </w:rPr>
              <w:instrText xml:space="preserve"> PAGEREF _Toc19262063 \h </w:instrText>
            </w:r>
            <w:r w:rsidR="007C2D4C">
              <w:rPr>
                <w:noProof/>
                <w:webHidden/>
              </w:rPr>
            </w:r>
            <w:r w:rsidR="007C2D4C">
              <w:rPr>
                <w:noProof/>
                <w:webHidden/>
              </w:rPr>
              <w:fldChar w:fldCharType="separate"/>
            </w:r>
            <w:r w:rsidR="003A3369">
              <w:rPr>
                <w:noProof/>
                <w:webHidden/>
              </w:rPr>
              <w:t>34</w:t>
            </w:r>
            <w:r w:rsidR="007C2D4C">
              <w:rPr>
                <w:noProof/>
                <w:webHidden/>
              </w:rPr>
              <w:fldChar w:fldCharType="end"/>
            </w:r>
          </w:hyperlink>
        </w:p>
        <w:p w14:paraId="5B774572" w14:textId="67AEB16B" w:rsidR="007C2D4C" w:rsidRDefault="004D4C5F">
          <w:pPr>
            <w:pStyle w:val="TOC2"/>
            <w:tabs>
              <w:tab w:val="right" w:leader="dot" w:pos="9630"/>
            </w:tabs>
            <w:rPr>
              <w:rFonts w:asciiTheme="minorHAnsi" w:eastAsiaTheme="minorEastAsia" w:hAnsiTheme="minorHAnsi"/>
              <w:noProof/>
              <w:sz w:val="22"/>
              <w:szCs w:val="22"/>
            </w:rPr>
          </w:pPr>
          <w:hyperlink w:anchor="_Toc19262064" w:history="1">
            <w:r w:rsidR="007C2D4C" w:rsidRPr="005A601A">
              <w:rPr>
                <w:rStyle w:val="Hyperlink"/>
                <w:noProof/>
              </w:rPr>
              <w:t>General HPwES</w:t>
            </w:r>
            <w:r w:rsidR="007C2D4C" w:rsidRPr="005A601A">
              <w:rPr>
                <w:rStyle w:val="Hyperlink"/>
                <w:noProof/>
                <w:spacing w:val="-10"/>
              </w:rPr>
              <w:t xml:space="preserve"> </w:t>
            </w:r>
            <w:r w:rsidR="007C2D4C" w:rsidRPr="005A601A">
              <w:rPr>
                <w:rStyle w:val="Hyperlink"/>
                <w:noProof/>
              </w:rPr>
              <w:t>Safety</w:t>
            </w:r>
            <w:r w:rsidR="007C2D4C">
              <w:rPr>
                <w:noProof/>
                <w:webHidden/>
              </w:rPr>
              <w:tab/>
            </w:r>
            <w:r w:rsidR="007C2D4C">
              <w:rPr>
                <w:noProof/>
                <w:webHidden/>
              </w:rPr>
              <w:fldChar w:fldCharType="begin"/>
            </w:r>
            <w:r w:rsidR="007C2D4C">
              <w:rPr>
                <w:noProof/>
                <w:webHidden/>
              </w:rPr>
              <w:instrText xml:space="preserve"> PAGEREF _Toc19262064 \h </w:instrText>
            </w:r>
            <w:r w:rsidR="007C2D4C">
              <w:rPr>
                <w:noProof/>
                <w:webHidden/>
              </w:rPr>
            </w:r>
            <w:r w:rsidR="007C2D4C">
              <w:rPr>
                <w:noProof/>
                <w:webHidden/>
              </w:rPr>
              <w:fldChar w:fldCharType="separate"/>
            </w:r>
            <w:r w:rsidR="003A3369">
              <w:rPr>
                <w:noProof/>
                <w:webHidden/>
              </w:rPr>
              <w:t>34</w:t>
            </w:r>
            <w:r w:rsidR="007C2D4C">
              <w:rPr>
                <w:noProof/>
                <w:webHidden/>
              </w:rPr>
              <w:fldChar w:fldCharType="end"/>
            </w:r>
          </w:hyperlink>
        </w:p>
        <w:p w14:paraId="09AFFB16" w14:textId="0A3F43AB" w:rsidR="007C2D4C" w:rsidRDefault="004D4C5F">
          <w:pPr>
            <w:pStyle w:val="TOC2"/>
            <w:tabs>
              <w:tab w:val="right" w:leader="dot" w:pos="9630"/>
            </w:tabs>
            <w:rPr>
              <w:rFonts w:asciiTheme="minorHAnsi" w:eastAsiaTheme="minorEastAsia" w:hAnsiTheme="minorHAnsi"/>
              <w:noProof/>
              <w:sz w:val="22"/>
              <w:szCs w:val="22"/>
            </w:rPr>
          </w:pPr>
          <w:hyperlink w:anchor="_Toc19262065" w:history="1">
            <w:r w:rsidR="007C2D4C" w:rsidRPr="005A601A">
              <w:rPr>
                <w:rStyle w:val="Hyperlink"/>
                <w:noProof/>
              </w:rPr>
              <w:t>Hazardous</w:t>
            </w:r>
            <w:r w:rsidR="007C2D4C" w:rsidRPr="005A601A">
              <w:rPr>
                <w:rStyle w:val="Hyperlink"/>
                <w:noProof/>
                <w:spacing w:val="-13"/>
              </w:rPr>
              <w:t xml:space="preserve"> </w:t>
            </w:r>
            <w:r w:rsidR="007C2D4C" w:rsidRPr="005A601A">
              <w:rPr>
                <w:rStyle w:val="Hyperlink"/>
                <w:noProof/>
              </w:rPr>
              <w:t>Substances/Materials</w:t>
            </w:r>
            <w:r w:rsidR="007C2D4C">
              <w:rPr>
                <w:noProof/>
                <w:webHidden/>
              </w:rPr>
              <w:tab/>
            </w:r>
            <w:r w:rsidR="007C2D4C">
              <w:rPr>
                <w:noProof/>
                <w:webHidden/>
              </w:rPr>
              <w:fldChar w:fldCharType="begin"/>
            </w:r>
            <w:r w:rsidR="007C2D4C">
              <w:rPr>
                <w:noProof/>
                <w:webHidden/>
              </w:rPr>
              <w:instrText xml:space="preserve"> PAGEREF _Toc19262065 \h </w:instrText>
            </w:r>
            <w:r w:rsidR="007C2D4C">
              <w:rPr>
                <w:noProof/>
                <w:webHidden/>
              </w:rPr>
            </w:r>
            <w:r w:rsidR="007C2D4C">
              <w:rPr>
                <w:noProof/>
                <w:webHidden/>
              </w:rPr>
              <w:fldChar w:fldCharType="separate"/>
            </w:r>
            <w:r w:rsidR="003A3369">
              <w:rPr>
                <w:noProof/>
                <w:webHidden/>
              </w:rPr>
              <w:t>35</w:t>
            </w:r>
            <w:r w:rsidR="007C2D4C">
              <w:rPr>
                <w:noProof/>
                <w:webHidden/>
              </w:rPr>
              <w:fldChar w:fldCharType="end"/>
            </w:r>
          </w:hyperlink>
        </w:p>
        <w:p w14:paraId="3F403835" w14:textId="6221C56A" w:rsidR="007C2D4C" w:rsidRDefault="004D4C5F">
          <w:pPr>
            <w:pStyle w:val="TOC2"/>
            <w:tabs>
              <w:tab w:val="right" w:leader="dot" w:pos="9630"/>
            </w:tabs>
            <w:rPr>
              <w:rFonts w:asciiTheme="minorHAnsi" w:eastAsiaTheme="minorEastAsia" w:hAnsiTheme="minorHAnsi"/>
              <w:noProof/>
              <w:sz w:val="22"/>
              <w:szCs w:val="22"/>
            </w:rPr>
          </w:pPr>
          <w:hyperlink w:anchor="_Toc19262066" w:history="1">
            <w:r w:rsidR="007C2D4C" w:rsidRPr="005A601A">
              <w:rPr>
                <w:rStyle w:val="Hyperlink"/>
                <w:noProof/>
              </w:rPr>
              <w:t>Combustion Safety (Gas Leaks / CO</w:t>
            </w:r>
            <w:r w:rsidR="007C2D4C" w:rsidRPr="005A601A">
              <w:rPr>
                <w:rStyle w:val="Hyperlink"/>
                <w:noProof/>
                <w:spacing w:val="-15"/>
              </w:rPr>
              <w:t xml:space="preserve"> </w:t>
            </w:r>
            <w:r w:rsidR="007C2D4C" w:rsidRPr="005A601A">
              <w:rPr>
                <w:rStyle w:val="Hyperlink"/>
                <w:noProof/>
              </w:rPr>
              <w:t>/CAZ)</w:t>
            </w:r>
            <w:r w:rsidR="007C2D4C">
              <w:rPr>
                <w:noProof/>
                <w:webHidden/>
              </w:rPr>
              <w:tab/>
            </w:r>
            <w:r w:rsidR="007C2D4C">
              <w:rPr>
                <w:noProof/>
                <w:webHidden/>
              </w:rPr>
              <w:fldChar w:fldCharType="begin"/>
            </w:r>
            <w:r w:rsidR="007C2D4C">
              <w:rPr>
                <w:noProof/>
                <w:webHidden/>
              </w:rPr>
              <w:instrText xml:space="preserve"> PAGEREF _Toc19262066 \h </w:instrText>
            </w:r>
            <w:r w:rsidR="007C2D4C">
              <w:rPr>
                <w:noProof/>
                <w:webHidden/>
              </w:rPr>
            </w:r>
            <w:r w:rsidR="007C2D4C">
              <w:rPr>
                <w:noProof/>
                <w:webHidden/>
              </w:rPr>
              <w:fldChar w:fldCharType="separate"/>
            </w:r>
            <w:r w:rsidR="003A3369">
              <w:rPr>
                <w:noProof/>
                <w:webHidden/>
              </w:rPr>
              <w:t>35</w:t>
            </w:r>
            <w:r w:rsidR="007C2D4C">
              <w:rPr>
                <w:noProof/>
                <w:webHidden/>
              </w:rPr>
              <w:fldChar w:fldCharType="end"/>
            </w:r>
          </w:hyperlink>
        </w:p>
        <w:p w14:paraId="1DB93275" w14:textId="19BFAEBF" w:rsidR="007C2D4C" w:rsidRDefault="004D4C5F">
          <w:pPr>
            <w:pStyle w:val="TOC2"/>
            <w:tabs>
              <w:tab w:val="right" w:leader="dot" w:pos="9630"/>
            </w:tabs>
            <w:rPr>
              <w:rFonts w:asciiTheme="minorHAnsi" w:eastAsiaTheme="minorEastAsia" w:hAnsiTheme="minorHAnsi"/>
              <w:noProof/>
              <w:sz w:val="22"/>
              <w:szCs w:val="22"/>
            </w:rPr>
          </w:pPr>
          <w:hyperlink w:anchor="_Toc19262067" w:history="1">
            <w:r w:rsidR="007C2D4C" w:rsidRPr="005A601A">
              <w:rPr>
                <w:rStyle w:val="Hyperlink"/>
                <w:noProof/>
              </w:rPr>
              <w:t>Safety &amp; Risk Management Best</w:t>
            </w:r>
            <w:r w:rsidR="007C2D4C" w:rsidRPr="005A601A">
              <w:rPr>
                <w:rStyle w:val="Hyperlink"/>
                <w:noProof/>
                <w:spacing w:val="-20"/>
              </w:rPr>
              <w:t xml:space="preserve"> </w:t>
            </w:r>
            <w:r w:rsidR="007C2D4C" w:rsidRPr="005A601A">
              <w:rPr>
                <w:rStyle w:val="Hyperlink"/>
                <w:noProof/>
              </w:rPr>
              <w:t>Practices</w:t>
            </w:r>
            <w:r w:rsidR="007C2D4C">
              <w:rPr>
                <w:noProof/>
                <w:webHidden/>
              </w:rPr>
              <w:tab/>
            </w:r>
            <w:r w:rsidR="007C2D4C">
              <w:rPr>
                <w:noProof/>
                <w:webHidden/>
              </w:rPr>
              <w:fldChar w:fldCharType="begin"/>
            </w:r>
            <w:r w:rsidR="007C2D4C">
              <w:rPr>
                <w:noProof/>
                <w:webHidden/>
              </w:rPr>
              <w:instrText xml:space="preserve"> PAGEREF _Toc19262067 \h </w:instrText>
            </w:r>
            <w:r w:rsidR="007C2D4C">
              <w:rPr>
                <w:noProof/>
                <w:webHidden/>
              </w:rPr>
            </w:r>
            <w:r w:rsidR="007C2D4C">
              <w:rPr>
                <w:noProof/>
                <w:webHidden/>
              </w:rPr>
              <w:fldChar w:fldCharType="separate"/>
            </w:r>
            <w:r w:rsidR="003A3369">
              <w:rPr>
                <w:noProof/>
                <w:webHidden/>
              </w:rPr>
              <w:t>36</w:t>
            </w:r>
            <w:r w:rsidR="007C2D4C">
              <w:rPr>
                <w:noProof/>
                <w:webHidden/>
              </w:rPr>
              <w:fldChar w:fldCharType="end"/>
            </w:r>
          </w:hyperlink>
        </w:p>
        <w:p w14:paraId="64D166E0" w14:textId="4E3BC047" w:rsidR="007C2D4C" w:rsidRDefault="004D4C5F">
          <w:pPr>
            <w:pStyle w:val="TOC3"/>
            <w:tabs>
              <w:tab w:val="right" w:leader="dot" w:pos="9630"/>
            </w:tabs>
            <w:rPr>
              <w:rFonts w:asciiTheme="minorHAnsi" w:eastAsiaTheme="minorEastAsia" w:hAnsiTheme="minorHAnsi"/>
              <w:b w:val="0"/>
              <w:bCs w:val="0"/>
              <w:i w:val="0"/>
              <w:noProof/>
            </w:rPr>
          </w:pPr>
          <w:hyperlink w:anchor="_Toc19262068" w:history="1">
            <w:r w:rsidR="007C2D4C" w:rsidRPr="005A601A">
              <w:rPr>
                <w:rStyle w:val="Hyperlink"/>
                <w:noProof/>
              </w:rPr>
              <w:t xml:space="preserve">Broken Bulb Extraction </w:t>
            </w:r>
            <w:r w:rsidR="007C2D4C" w:rsidRPr="005A601A">
              <w:rPr>
                <w:rStyle w:val="Hyperlink"/>
                <w:rFonts w:cs="Cambria"/>
                <w:noProof/>
              </w:rPr>
              <w:t xml:space="preserve">– </w:t>
            </w:r>
            <w:r w:rsidR="007C2D4C" w:rsidRPr="005A601A">
              <w:rPr>
                <w:rStyle w:val="Hyperlink"/>
                <w:noProof/>
              </w:rPr>
              <w:t>Safety and Removal</w:t>
            </w:r>
            <w:r w:rsidR="007C2D4C" w:rsidRPr="005A601A">
              <w:rPr>
                <w:rStyle w:val="Hyperlink"/>
                <w:noProof/>
                <w:spacing w:val="-26"/>
              </w:rPr>
              <w:t xml:space="preserve"> </w:t>
            </w:r>
            <w:r w:rsidR="007C2D4C" w:rsidRPr="005A601A">
              <w:rPr>
                <w:rStyle w:val="Hyperlink"/>
                <w:noProof/>
              </w:rPr>
              <w:t>Process</w:t>
            </w:r>
            <w:r w:rsidR="007C2D4C">
              <w:rPr>
                <w:noProof/>
                <w:webHidden/>
              </w:rPr>
              <w:tab/>
            </w:r>
            <w:r w:rsidR="007C2D4C">
              <w:rPr>
                <w:noProof/>
                <w:webHidden/>
              </w:rPr>
              <w:fldChar w:fldCharType="begin"/>
            </w:r>
            <w:r w:rsidR="007C2D4C">
              <w:rPr>
                <w:noProof/>
                <w:webHidden/>
              </w:rPr>
              <w:instrText xml:space="preserve"> PAGEREF _Toc19262068 \h </w:instrText>
            </w:r>
            <w:r w:rsidR="007C2D4C">
              <w:rPr>
                <w:noProof/>
                <w:webHidden/>
              </w:rPr>
            </w:r>
            <w:r w:rsidR="007C2D4C">
              <w:rPr>
                <w:noProof/>
                <w:webHidden/>
              </w:rPr>
              <w:fldChar w:fldCharType="separate"/>
            </w:r>
            <w:r w:rsidR="003A3369">
              <w:rPr>
                <w:noProof/>
                <w:webHidden/>
              </w:rPr>
              <w:t>36</w:t>
            </w:r>
            <w:r w:rsidR="007C2D4C">
              <w:rPr>
                <w:noProof/>
                <w:webHidden/>
              </w:rPr>
              <w:fldChar w:fldCharType="end"/>
            </w:r>
          </w:hyperlink>
        </w:p>
        <w:p w14:paraId="50649E4E" w14:textId="14D6C667" w:rsidR="007C2D4C" w:rsidRDefault="004D4C5F">
          <w:pPr>
            <w:pStyle w:val="TOC3"/>
            <w:tabs>
              <w:tab w:val="right" w:leader="dot" w:pos="9630"/>
            </w:tabs>
            <w:rPr>
              <w:rFonts w:asciiTheme="minorHAnsi" w:eastAsiaTheme="minorEastAsia" w:hAnsiTheme="minorHAnsi"/>
              <w:b w:val="0"/>
              <w:bCs w:val="0"/>
              <w:i w:val="0"/>
              <w:noProof/>
            </w:rPr>
          </w:pPr>
          <w:hyperlink w:anchor="_Toc19262069" w:history="1">
            <w:r w:rsidR="007C2D4C" w:rsidRPr="005A601A">
              <w:rPr>
                <w:rStyle w:val="Hyperlink"/>
                <w:noProof/>
              </w:rPr>
              <w:t>Clean-Up Procedure: Broken LEDs and Incandescent</w:t>
            </w:r>
            <w:r w:rsidR="007C2D4C" w:rsidRPr="005A601A">
              <w:rPr>
                <w:rStyle w:val="Hyperlink"/>
                <w:noProof/>
                <w:spacing w:val="-26"/>
              </w:rPr>
              <w:t xml:space="preserve"> </w:t>
            </w:r>
            <w:r w:rsidR="007C2D4C" w:rsidRPr="005A601A">
              <w:rPr>
                <w:rStyle w:val="Hyperlink"/>
                <w:noProof/>
              </w:rPr>
              <w:t>Bulbs</w:t>
            </w:r>
            <w:r w:rsidR="007C2D4C">
              <w:rPr>
                <w:noProof/>
                <w:webHidden/>
              </w:rPr>
              <w:tab/>
            </w:r>
            <w:r w:rsidR="007C2D4C">
              <w:rPr>
                <w:noProof/>
                <w:webHidden/>
              </w:rPr>
              <w:fldChar w:fldCharType="begin"/>
            </w:r>
            <w:r w:rsidR="007C2D4C">
              <w:rPr>
                <w:noProof/>
                <w:webHidden/>
              </w:rPr>
              <w:instrText xml:space="preserve"> PAGEREF _Toc19262069 \h </w:instrText>
            </w:r>
            <w:r w:rsidR="007C2D4C">
              <w:rPr>
                <w:noProof/>
                <w:webHidden/>
              </w:rPr>
            </w:r>
            <w:r w:rsidR="007C2D4C">
              <w:rPr>
                <w:noProof/>
                <w:webHidden/>
              </w:rPr>
              <w:fldChar w:fldCharType="separate"/>
            </w:r>
            <w:r w:rsidR="003A3369">
              <w:rPr>
                <w:noProof/>
                <w:webHidden/>
              </w:rPr>
              <w:t>37</w:t>
            </w:r>
            <w:r w:rsidR="007C2D4C">
              <w:rPr>
                <w:noProof/>
                <w:webHidden/>
              </w:rPr>
              <w:fldChar w:fldCharType="end"/>
            </w:r>
          </w:hyperlink>
        </w:p>
        <w:p w14:paraId="3F19E4A3" w14:textId="68ADED46" w:rsidR="007C2D4C" w:rsidRDefault="004D4C5F">
          <w:pPr>
            <w:pStyle w:val="TOC3"/>
            <w:tabs>
              <w:tab w:val="right" w:leader="dot" w:pos="9630"/>
            </w:tabs>
            <w:rPr>
              <w:rFonts w:asciiTheme="minorHAnsi" w:eastAsiaTheme="minorEastAsia" w:hAnsiTheme="minorHAnsi"/>
              <w:b w:val="0"/>
              <w:bCs w:val="0"/>
              <w:i w:val="0"/>
              <w:noProof/>
            </w:rPr>
          </w:pPr>
          <w:hyperlink w:anchor="_Toc19262070" w:history="1">
            <w:r w:rsidR="007C2D4C" w:rsidRPr="005A601A">
              <w:rPr>
                <w:rStyle w:val="Hyperlink"/>
                <w:noProof/>
              </w:rPr>
              <w:t>Loose Fixture Identification</w:t>
            </w:r>
            <w:r w:rsidR="007C2D4C" w:rsidRPr="005A601A">
              <w:rPr>
                <w:rStyle w:val="Hyperlink"/>
                <w:noProof/>
                <w:spacing w:val="-15"/>
              </w:rPr>
              <w:t xml:space="preserve"> </w:t>
            </w:r>
            <w:r w:rsidR="007C2D4C" w:rsidRPr="005A601A">
              <w:rPr>
                <w:rStyle w:val="Hyperlink"/>
                <w:noProof/>
              </w:rPr>
              <w:t>Procedure</w:t>
            </w:r>
            <w:r w:rsidR="007C2D4C">
              <w:rPr>
                <w:noProof/>
                <w:webHidden/>
              </w:rPr>
              <w:tab/>
            </w:r>
            <w:r w:rsidR="007C2D4C">
              <w:rPr>
                <w:noProof/>
                <w:webHidden/>
              </w:rPr>
              <w:fldChar w:fldCharType="begin"/>
            </w:r>
            <w:r w:rsidR="007C2D4C">
              <w:rPr>
                <w:noProof/>
                <w:webHidden/>
              </w:rPr>
              <w:instrText xml:space="preserve"> PAGEREF _Toc19262070 \h </w:instrText>
            </w:r>
            <w:r w:rsidR="007C2D4C">
              <w:rPr>
                <w:noProof/>
                <w:webHidden/>
              </w:rPr>
            </w:r>
            <w:r w:rsidR="007C2D4C">
              <w:rPr>
                <w:noProof/>
                <w:webHidden/>
              </w:rPr>
              <w:fldChar w:fldCharType="separate"/>
            </w:r>
            <w:r w:rsidR="003A3369">
              <w:rPr>
                <w:noProof/>
                <w:webHidden/>
              </w:rPr>
              <w:t>37</w:t>
            </w:r>
            <w:r w:rsidR="007C2D4C">
              <w:rPr>
                <w:noProof/>
                <w:webHidden/>
              </w:rPr>
              <w:fldChar w:fldCharType="end"/>
            </w:r>
          </w:hyperlink>
        </w:p>
        <w:p w14:paraId="5F6513EF" w14:textId="5072F90D" w:rsidR="007C2D4C" w:rsidRDefault="004D4C5F">
          <w:pPr>
            <w:pStyle w:val="TOC3"/>
            <w:tabs>
              <w:tab w:val="right" w:leader="dot" w:pos="9630"/>
            </w:tabs>
            <w:rPr>
              <w:rFonts w:asciiTheme="minorHAnsi" w:eastAsiaTheme="minorEastAsia" w:hAnsiTheme="minorHAnsi"/>
              <w:b w:val="0"/>
              <w:bCs w:val="0"/>
              <w:i w:val="0"/>
              <w:noProof/>
            </w:rPr>
          </w:pPr>
          <w:hyperlink w:anchor="_Toc19262071" w:history="1">
            <w:r w:rsidR="007C2D4C" w:rsidRPr="005A601A">
              <w:rPr>
                <w:rStyle w:val="Hyperlink"/>
                <w:noProof/>
              </w:rPr>
              <w:t>Clean Up Procedure: Mercury in</w:t>
            </w:r>
            <w:r w:rsidR="007C2D4C" w:rsidRPr="005A601A">
              <w:rPr>
                <w:rStyle w:val="Hyperlink"/>
                <w:noProof/>
                <w:spacing w:val="-19"/>
              </w:rPr>
              <w:t xml:space="preserve"> </w:t>
            </w:r>
            <w:r w:rsidR="007C2D4C" w:rsidRPr="005A601A">
              <w:rPr>
                <w:rStyle w:val="Hyperlink"/>
                <w:noProof/>
              </w:rPr>
              <w:t>Thermostats</w:t>
            </w:r>
            <w:r w:rsidR="007C2D4C">
              <w:rPr>
                <w:noProof/>
                <w:webHidden/>
              </w:rPr>
              <w:tab/>
            </w:r>
            <w:r w:rsidR="007C2D4C">
              <w:rPr>
                <w:noProof/>
                <w:webHidden/>
              </w:rPr>
              <w:fldChar w:fldCharType="begin"/>
            </w:r>
            <w:r w:rsidR="007C2D4C">
              <w:rPr>
                <w:noProof/>
                <w:webHidden/>
              </w:rPr>
              <w:instrText xml:space="preserve"> PAGEREF _Toc19262071 \h </w:instrText>
            </w:r>
            <w:r w:rsidR="007C2D4C">
              <w:rPr>
                <w:noProof/>
                <w:webHidden/>
              </w:rPr>
            </w:r>
            <w:r w:rsidR="007C2D4C">
              <w:rPr>
                <w:noProof/>
                <w:webHidden/>
              </w:rPr>
              <w:fldChar w:fldCharType="separate"/>
            </w:r>
            <w:r w:rsidR="003A3369">
              <w:rPr>
                <w:noProof/>
                <w:webHidden/>
              </w:rPr>
              <w:t>38</w:t>
            </w:r>
            <w:r w:rsidR="007C2D4C">
              <w:rPr>
                <w:noProof/>
                <w:webHidden/>
              </w:rPr>
              <w:fldChar w:fldCharType="end"/>
            </w:r>
          </w:hyperlink>
        </w:p>
        <w:p w14:paraId="43BAA60B" w14:textId="12F49253" w:rsidR="007C2D4C" w:rsidRDefault="004D4C5F">
          <w:pPr>
            <w:pStyle w:val="TOC3"/>
            <w:tabs>
              <w:tab w:val="right" w:leader="dot" w:pos="9630"/>
            </w:tabs>
            <w:rPr>
              <w:rFonts w:asciiTheme="minorHAnsi" w:eastAsiaTheme="minorEastAsia" w:hAnsiTheme="minorHAnsi"/>
              <w:b w:val="0"/>
              <w:bCs w:val="0"/>
              <w:i w:val="0"/>
              <w:noProof/>
            </w:rPr>
          </w:pPr>
          <w:hyperlink w:anchor="_Toc19262072" w:history="1">
            <w:r w:rsidR="007C2D4C" w:rsidRPr="005A601A">
              <w:rPr>
                <w:rStyle w:val="Hyperlink"/>
                <w:noProof/>
              </w:rPr>
              <w:t xml:space="preserve">Mercury Recycling and Handling Procedure </w:t>
            </w:r>
            <w:r w:rsidR="007C2D4C" w:rsidRPr="005A601A">
              <w:rPr>
                <w:rStyle w:val="Hyperlink"/>
                <w:rFonts w:cs="Cambria"/>
                <w:noProof/>
              </w:rPr>
              <w:t>–</w:t>
            </w:r>
            <w:r w:rsidR="007C2D4C" w:rsidRPr="005A601A">
              <w:rPr>
                <w:rStyle w:val="Hyperlink"/>
                <w:rFonts w:cs="Cambria"/>
                <w:noProof/>
                <w:spacing w:val="-21"/>
              </w:rPr>
              <w:t xml:space="preserve"> </w:t>
            </w:r>
            <w:r w:rsidR="007C2D4C" w:rsidRPr="005A601A">
              <w:rPr>
                <w:rStyle w:val="Hyperlink"/>
                <w:noProof/>
              </w:rPr>
              <w:t>Thermostats</w:t>
            </w:r>
            <w:r w:rsidR="007C2D4C">
              <w:rPr>
                <w:noProof/>
                <w:webHidden/>
              </w:rPr>
              <w:tab/>
            </w:r>
            <w:r w:rsidR="007C2D4C">
              <w:rPr>
                <w:noProof/>
                <w:webHidden/>
              </w:rPr>
              <w:fldChar w:fldCharType="begin"/>
            </w:r>
            <w:r w:rsidR="007C2D4C">
              <w:rPr>
                <w:noProof/>
                <w:webHidden/>
              </w:rPr>
              <w:instrText xml:space="preserve"> PAGEREF _Toc19262072 \h </w:instrText>
            </w:r>
            <w:r w:rsidR="007C2D4C">
              <w:rPr>
                <w:noProof/>
                <w:webHidden/>
              </w:rPr>
            </w:r>
            <w:r w:rsidR="007C2D4C">
              <w:rPr>
                <w:noProof/>
                <w:webHidden/>
              </w:rPr>
              <w:fldChar w:fldCharType="separate"/>
            </w:r>
            <w:r w:rsidR="003A3369">
              <w:rPr>
                <w:noProof/>
                <w:webHidden/>
              </w:rPr>
              <w:t>39</w:t>
            </w:r>
            <w:r w:rsidR="007C2D4C">
              <w:rPr>
                <w:noProof/>
                <w:webHidden/>
              </w:rPr>
              <w:fldChar w:fldCharType="end"/>
            </w:r>
          </w:hyperlink>
        </w:p>
        <w:p w14:paraId="5DB26312" w14:textId="02C24ACE" w:rsidR="00977E17" w:rsidRDefault="00977E17">
          <w:r>
            <w:rPr>
              <w:b/>
              <w:bCs/>
              <w:noProof/>
            </w:rPr>
            <w:fldChar w:fldCharType="end"/>
          </w:r>
        </w:p>
      </w:sdtContent>
    </w:sdt>
    <w:p w14:paraId="4F7ABEE7" w14:textId="77777777" w:rsidR="00E95B60" w:rsidRDefault="00E95B60">
      <w:pPr>
        <w:sectPr w:rsidR="00E95B60">
          <w:headerReference w:type="default" r:id="rId15"/>
          <w:type w:val="continuous"/>
          <w:pgSz w:w="12240" w:h="15840"/>
          <w:pgMar w:top="1419" w:right="1300" w:bottom="1764" w:left="1300" w:header="720" w:footer="720" w:gutter="0"/>
          <w:cols w:space="720"/>
        </w:sectPr>
      </w:pPr>
    </w:p>
    <w:p w14:paraId="32FA7FC8" w14:textId="77777777" w:rsidR="00E95B60" w:rsidRDefault="00266A73">
      <w:pPr>
        <w:rPr>
          <w:sz w:val="2"/>
          <w:szCs w:val="2"/>
        </w:rPr>
      </w:pPr>
      <w:r>
        <w:rPr>
          <w:noProof/>
        </w:rPr>
        <mc:AlternateContent>
          <mc:Choice Requires="wpg">
            <w:drawing>
              <wp:anchor distT="0" distB="0" distL="114300" distR="114300" simplePos="0" relativeHeight="251658241" behindDoc="1" locked="0" layoutInCell="1" allowOverlap="1" wp14:anchorId="4A26D305" wp14:editId="4E7A5350">
                <wp:simplePos x="0" y="0"/>
                <wp:positionH relativeFrom="page">
                  <wp:posOffset>914400</wp:posOffset>
                </wp:positionH>
                <wp:positionV relativeFrom="paragraph">
                  <wp:posOffset>177800</wp:posOffset>
                </wp:positionV>
                <wp:extent cx="5938520" cy="1270"/>
                <wp:effectExtent l="9525" t="9525" r="5080" b="8255"/>
                <wp:wrapNone/>
                <wp:docPr id="7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8520" cy="1270"/>
                          <a:chOff x="1440" y="280"/>
                          <a:chExt cx="9352" cy="2"/>
                        </a:xfrm>
                      </wpg:grpSpPr>
                      <wps:wsp>
                        <wps:cNvPr id="72" name="Freeform 53"/>
                        <wps:cNvSpPr>
                          <a:spLocks/>
                        </wps:cNvSpPr>
                        <wps:spPr bwMode="auto">
                          <a:xfrm>
                            <a:off x="1440" y="280"/>
                            <a:ext cx="9352" cy="2"/>
                          </a:xfrm>
                          <a:custGeom>
                            <a:avLst/>
                            <a:gdLst>
                              <a:gd name="T0" fmla="+- 0 1440 1440"/>
                              <a:gd name="T1" fmla="*/ T0 w 9352"/>
                              <a:gd name="T2" fmla="+- 0 10792 1440"/>
                              <a:gd name="T3" fmla="*/ T2 w 9352"/>
                            </a:gdLst>
                            <a:ahLst/>
                            <a:cxnLst>
                              <a:cxn ang="0">
                                <a:pos x="T1" y="0"/>
                              </a:cxn>
                              <a:cxn ang="0">
                                <a:pos x="T3" y="0"/>
                              </a:cxn>
                            </a:cxnLst>
                            <a:rect l="0" t="0" r="r" b="b"/>
                            <a:pathLst>
                              <a:path w="9352">
                                <a:moveTo>
                                  <a:pt x="0" y="0"/>
                                </a:moveTo>
                                <a:lnTo>
                                  <a:pt x="9352" y="0"/>
                                </a:lnTo>
                              </a:path>
                            </a:pathLst>
                          </a:custGeom>
                          <a:noFill/>
                          <a:ln w="9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55DF8" id="Group 52" o:spid="_x0000_s1026" style="position:absolute;margin-left:1in;margin-top:14pt;width:467.6pt;height:.1pt;z-index:-251658239;mso-position-horizontal-relative:page" coordorigin="1440,280" coordsize="93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">
                <v:shape id="Freeform 53" o:spid="_x0000_s1027" style="position:absolute;left:1440;top:280;width:9352;height:2;visibility:visible;mso-wrap-style:square;v-text-anchor:top" coordsize="9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" path="m,l9352,e" filled="f" strokeweight=".26247mm">
                  <v:path arrowok="t" o:connecttype="custom" o:connectlocs="0,0;9352,0" o:connectangles="0,0"/>
                </v:shape>
                <w10:wrap anchorx="page"/>
              </v:group>
            </w:pict>
          </mc:Fallback>
        </mc:AlternateContent>
      </w:r>
    </w:p>
    <w:p w14:paraId="4F04E9A8" w14:textId="77777777" w:rsidR="00E95B60" w:rsidRDefault="00E95B60">
      <w:pPr>
        <w:rPr>
          <w:sz w:val="2"/>
          <w:szCs w:val="2"/>
        </w:rPr>
        <w:sectPr w:rsidR="00E95B60">
          <w:headerReference w:type="default" r:id="rId16"/>
          <w:type w:val="continuous"/>
          <w:pgSz w:w="12240" w:h="15840"/>
          <w:pgMar w:top="1400" w:right="1300" w:bottom="1620" w:left="1300" w:header="720" w:footer="720" w:gutter="0"/>
          <w:cols w:space="720"/>
        </w:sectPr>
      </w:pPr>
    </w:p>
    <w:p w14:paraId="0A84AF3F" w14:textId="77777777" w:rsidR="00E95B60" w:rsidRDefault="00E95B60">
      <w:pPr>
        <w:rPr>
          <w:sz w:val="2"/>
          <w:szCs w:val="2"/>
        </w:rPr>
        <w:sectPr w:rsidR="00E95B60">
          <w:headerReference w:type="default" r:id="rId17"/>
          <w:type w:val="continuous"/>
          <w:pgSz w:w="12240" w:h="15840"/>
          <w:pgMar w:top="1400" w:right="1300" w:bottom="1620" w:left="1300" w:header="720" w:footer="720" w:gutter="0"/>
          <w:cols w:space="720"/>
        </w:sectPr>
      </w:pPr>
    </w:p>
    <w:p w14:paraId="1F43B5DE" w14:textId="520679C3" w:rsidR="00E95B60" w:rsidRDefault="001D6915">
      <w:pPr>
        <w:pStyle w:val="Heading1"/>
      </w:pPr>
      <w:bookmarkStart w:id="1" w:name="_Toc19261995"/>
      <w:r>
        <w:rPr>
          <w:color w:val="234060"/>
          <w:u w:val="single" w:color="234060"/>
        </w:rPr>
        <w:lastRenderedPageBreak/>
        <w:t xml:space="preserve">Participating </w:t>
      </w:r>
      <w:r w:rsidR="006C4A90">
        <w:rPr>
          <w:color w:val="234060"/>
          <w:u w:val="single" w:color="234060"/>
        </w:rPr>
        <w:t>Contractor Operations Manual Purpose &amp;</w:t>
      </w:r>
      <w:r w:rsidR="006C4A90">
        <w:rPr>
          <w:color w:val="234060"/>
          <w:spacing w:val="-19"/>
          <w:u w:val="single" w:color="234060"/>
        </w:rPr>
        <w:t xml:space="preserve"> </w:t>
      </w:r>
      <w:r w:rsidR="006C4A90">
        <w:rPr>
          <w:color w:val="234060"/>
          <w:u w:val="single" w:color="234060"/>
        </w:rPr>
        <w:t>Maintenance</w:t>
      </w:r>
      <w:bookmarkEnd w:id="1"/>
    </w:p>
    <w:p w14:paraId="03A4BF0C" w14:textId="77777777" w:rsidR="00E95B60" w:rsidRDefault="00E95B60">
      <w:pPr>
        <w:rPr>
          <w:rFonts w:ascii="Cambria" w:eastAsia="Cambria" w:hAnsi="Cambria" w:cs="Cambria"/>
        </w:rPr>
      </w:pPr>
    </w:p>
    <w:p w14:paraId="6241E814" w14:textId="4D1B9FF8" w:rsidR="00E95B60" w:rsidRDefault="006C4A90">
      <w:pPr>
        <w:pStyle w:val="BodyText"/>
        <w:spacing w:before="134" w:line="259" w:lineRule="auto"/>
        <w:ind w:left="140" w:firstLine="0"/>
      </w:pPr>
      <w:r>
        <w:t>The purpose of this document is to provide supplemental guidance and a consistent reference</w:t>
      </w:r>
      <w:r w:rsidRPr="000E4638">
        <w:t xml:space="preserve"> </w:t>
      </w:r>
      <w:r>
        <w:t>for contractors</w:t>
      </w:r>
      <w:r w:rsidRPr="000E4638">
        <w:t xml:space="preserve"> </w:t>
      </w:r>
      <w:r>
        <w:t>who</w:t>
      </w:r>
      <w:r w:rsidRPr="000E4638">
        <w:t xml:space="preserve"> </w:t>
      </w:r>
      <w:r>
        <w:t>are</w:t>
      </w:r>
      <w:r w:rsidRPr="000E4638">
        <w:t xml:space="preserve"> </w:t>
      </w:r>
      <w:r>
        <w:t>approved</w:t>
      </w:r>
      <w:r w:rsidRPr="000E4638">
        <w:t xml:space="preserve"> </w:t>
      </w:r>
      <w:r>
        <w:t>to</w:t>
      </w:r>
      <w:r w:rsidRPr="000E4638">
        <w:t xml:space="preserve"> </w:t>
      </w:r>
      <w:r>
        <w:t>participate</w:t>
      </w:r>
      <w:r w:rsidRPr="000E4638">
        <w:t xml:space="preserve"> </w:t>
      </w:r>
      <w:r>
        <w:t>(referred</w:t>
      </w:r>
      <w:r w:rsidRPr="000E4638">
        <w:t xml:space="preserve"> </w:t>
      </w:r>
      <w:r>
        <w:t>to</w:t>
      </w:r>
      <w:r w:rsidRPr="000E4638">
        <w:t xml:space="preserve"> </w:t>
      </w:r>
      <w:r>
        <w:t>as</w:t>
      </w:r>
      <w:r w:rsidRPr="000E4638">
        <w:t xml:space="preserve"> </w:t>
      </w:r>
      <w:r>
        <w:rPr>
          <w:rFonts w:cs="Cambria"/>
        </w:rPr>
        <w:t>“Participating</w:t>
      </w:r>
      <w:r>
        <w:rPr>
          <w:rFonts w:cs="Cambria"/>
          <w:spacing w:val="-4"/>
        </w:rPr>
        <w:t xml:space="preserve"> </w:t>
      </w:r>
      <w:r>
        <w:rPr>
          <w:rFonts w:cs="Cambria"/>
        </w:rPr>
        <w:t>Contractors”)</w:t>
      </w:r>
      <w:r>
        <w:rPr>
          <w:rFonts w:cs="Cambria"/>
          <w:spacing w:val="-5"/>
        </w:rPr>
        <w:t xml:space="preserve"> </w:t>
      </w:r>
      <w:r>
        <w:t>in</w:t>
      </w:r>
      <w:r w:rsidRPr="000E4638">
        <w:t xml:space="preserve"> </w:t>
      </w:r>
      <w:r>
        <w:t xml:space="preserve">Energize </w:t>
      </w:r>
      <w:r>
        <w:rPr>
          <w:rFonts w:cs="Cambria"/>
        </w:rPr>
        <w:t>Delaware’s Home Performance with ENERGY STAR® Program (the “</w:t>
      </w:r>
      <w:proofErr w:type="spellStart"/>
      <w:r>
        <w:t>HPwES</w:t>
      </w:r>
      <w:proofErr w:type="spellEnd"/>
      <w:r>
        <w:t xml:space="preserve"> </w:t>
      </w:r>
      <w:r>
        <w:rPr>
          <w:rFonts w:cs="Cambria"/>
        </w:rPr>
        <w:t>Program”</w:t>
      </w:r>
      <w:r w:rsidR="00022B7C">
        <w:rPr>
          <w:rFonts w:cs="Cambria"/>
        </w:rPr>
        <w:t xml:space="preserve"> </w:t>
      </w:r>
      <w:r w:rsidR="006810ED">
        <w:t xml:space="preserve">also </w:t>
      </w:r>
      <w:r w:rsidR="1426A3AC">
        <w:t>“</w:t>
      </w:r>
      <w:r w:rsidR="0083386E">
        <w:rPr>
          <w:rFonts w:cs="Cambria"/>
        </w:rPr>
        <w:t>Program”</w:t>
      </w:r>
      <w:r>
        <w:t xml:space="preserve">). </w:t>
      </w:r>
    </w:p>
    <w:p w14:paraId="1571345D" w14:textId="32CB445A" w:rsidR="00E95B60" w:rsidRDefault="006C4A90">
      <w:pPr>
        <w:pStyle w:val="BodyText"/>
        <w:spacing w:before="158" w:line="259" w:lineRule="auto"/>
        <w:ind w:left="140" w:right="259" w:firstLine="0"/>
      </w:pPr>
      <w:r>
        <w:t xml:space="preserve">The </w:t>
      </w:r>
      <w:r w:rsidR="00A86F1C">
        <w:t>P</w:t>
      </w:r>
      <w:r>
        <w:t>rogram has multiple participation pathways, and each</w:t>
      </w:r>
      <w:r>
        <w:rPr>
          <w:spacing w:val="-28"/>
        </w:rPr>
        <w:t xml:space="preserve"> </w:t>
      </w:r>
      <w:r>
        <w:t xml:space="preserve">Participating Contractor will self-assign the role that best captures the level of services </w:t>
      </w:r>
      <w:r w:rsidR="00E03F1E">
        <w:t xml:space="preserve">they intend to perform </w:t>
      </w:r>
      <w:r>
        <w:t>within the</w:t>
      </w:r>
      <w:r w:rsidR="00EE4560">
        <w:t xml:space="preserve"> </w:t>
      </w:r>
      <w:r>
        <w:t>Program. The below descriptions highlight the three (3) core Contractor Participation roles within</w:t>
      </w:r>
      <w:r>
        <w:rPr>
          <w:spacing w:val="-26"/>
        </w:rPr>
        <w:t xml:space="preserve"> </w:t>
      </w:r>
      <w:r>
        <w:t>the Program:</w:t>
      </w:r>
    </w:p>
    <w:p w14:paraId="32F2993F" w14:textId="26E180F3" w:rsidR="00E95B60" w:rsidRDefault="006C4A90">
      <w:pPr>
        <w:pStyle w:val="ListParagraph"/>
        <w:numPr>
          <w:ilvl w:val="0"/>
          <w:numId w:val="8"/>
        </w:numPr>
        <w:tabs>
          <w:tab w:val="left" w:pos="861"/>
        </w:tabs>
        <w:spacing w:before="156" w:line="259" w:lineRule="auto"/>
        <w:ind w:right="259"/>
        <w:rPr>
          <w:rFonts w:ascii="Cambria" w:eastAsia="Cambria" w:hAnsi="Cambria" w:cs="Cambria"/>
        </w:rPr>
      </w:pPr>
      <w:r>
        <w:rPr>
          <w:rFonts w:ascii="Cambria"/>
          <w:b/>
        </w:rPr>
        <w:t xml:space="preserve">Installation-Only Participating Contractor (IPC): </w:t>
      </w:r>
      <w:r>
        <w:rPr>
          <w:rFonts w:ascii="Cambria"/>
        </w:rPr>
        <w:t>Participating Contractor specializes</w:t>
      </w:r>
      <w:r>
        <w:rPr>
          <w:rFonts w:ascii="Cambria"/>
          <w:spacing w:val="15"/>
        </w:rPr>
        <w:t xml:space="preserve"> </w:t>
      </w:r>
      <w:r>
        <w:rPr>
          <w:rFonts w:ascii="Cambria"/>
        </w:rPr>
        <w:t>in the installation of HVAC, weatherization, lighting, electrical services or other</w:t>
      </w:r>
      <w:r>
        <w:rPr>
          <w:rFonts w:ascii="Cambria"/>
          <w:spacing w:val="-23"/>
        </w:rPr>
        <w:t xml:space="preserve"> </w:t>
      </w:r>
      <w:r>
        <w:rPr>
          <w:rFonts w:ascii="Cambria"/>
        </w:rPr>
        <w:t>specific services, but does not perform Comprehensive Home Energy</w:t>
      </w:r>
      <w:r>
        <w:rPr>
          <w:rFonts w:ascii="Cambria"/>
          <w:spacing w:val="-8"/>
        </w:rPr>
        <w:t xml:space="preserve"> </w:t>
      </w:r>
      <w:r>
        <w:rPr>
          <w:rFonts w:ascii="Cambria"/>
        </w:rPr>
        <w:t>Assessments.</w:t>
      </w:r>
      <w:r w:rsidR="00E628FE">
        <w:rPr>
          <w:rFonts w:ascii="Cambria"/>
        </w:rPr>
        <w:t xml:space="preserve"> (</w:t>
      </w:r>
      <w:r w:rsidR="00505494">
        <w:rPr>
          <w:rFonts w:ascii="Cambria"/>
        </w:rPr>
        <w:t>never a primary contractor)</w:t>
      </w:r>
    </w:p>
    <w:p w14:paraId="1FEDC7FA" w14:textId="6D661CF6" w:rsidR="00E95B60" w:rsidRDefault="006C4A90">
      <w:pPr>
        <w:pStyle w:val="ListParagraph"/>
        <w:numPr>
          <w:ilvl w:val="0"/>
          <w:numId w:val="8"/>
        </w:numPr>
        <w:tabs>
          <w:tab w:val="left" w:pos="861"/>
        </w:tabs>
        <w:spacing w:line="259" w:lineRule="auto"/>
        <w:ind w:right="197"/>
        <w:rPr>
          <w:rFonts w:ascii="Cambria" w:eastAsia="Cambria" w:hAnsi="Cambria" w:cs="Cambria"/>
        </w:rPr>
      </w:pPr>
      <w:r>
        <w:rPr>
          <w:rFonts w:ascii="Cambria"/>
          <w:b/>
        </w:rPr>
        <w:t xml:space="preserve">Assessment-Only Participating Contractor (APC): </w:t>
      </w:r>
      <w:r>
        <w:rPr>
          <w:rFonts w:ascii="Cambria"/>
        </w:rPr>
        <w:t>Participating Contractor specializes</w:t>
      </w:r>
      <w:r>
        <w:rPr>
          <w:rFonts w:ascii="Cambria"/>
          <w:spacing w:val="-31"/>
        </w:rPr>
        <w:t xml:space="preserve"> </w:t>
      </w:r>
      <w:r>
        <w:rPr>
          <w:rFonts w:ascii="Cambria"/>
        </w:rPr>
        <w:t>in Comprehensive Home Energy Assessments and diagnostic testing, including</w:t>
      </w:r>
      <w:r>
        <w:rPr>
          <w:rFonts w:ascii="Cambria"/>
          <w:spacing w:val="-12"/>
        </w:rPr>
        <w:t xml:space="preserve"> </w:t>
      </w:r>
      <w:r>
        <w:rPr>
          <w:rFonts w:ascii="Cambria"/>
        </w:rPr>
        <w:t>Test-Out</w:t>
      </w:r>
      <w:r>
        <w:rPr>
          <w:rFonts w:ascii="Cambria"/>
          <w:spacing w:val="-1"/>
        </w:rPr>
        <w:t xml:space="preserve"> </w:t>
      </w:r>
      <w:r>
        <w:rPr>
          <w:rFonts w:ascii="Cambria"/>
        </w:rPr>
        <w:t>completions, but does not directly contract for the installation of HVAC,</w:t>
      </w:r>
      <w:r>
        <w:rPr>
          <w:rFonts w:ascii="Cambria"/>
          <w:spacing w:val="-23"/>
        </w:rPr>
        <w:t xml:space="preserve"> </w:t>
      </w:r>
      <w:r>
        <w:rPr>
          <w:rFonts w:ascii="Cambria"/>
        </w:rPr>
        <w:t>weatherization, lighting or other specific services as a</w:t>
      </w:r>
      <w:r>
        <w:rPr>
          <w:rFonts w:ascii="Cambria"/>
          <w:spacing w:val="-4"/>
        </w:rPr>
        <w:t xml:space="preserve"> </w:t>
      </w:r>
      <w:r>
        <w:rPr>
          <w:rFonts w:ascii="Cambria"/>
        </w:rPr>
        <w:t>company.</w:t>
      </w:r>
      <w:r w:rsidR="0020154D">
        <w:rPr>
          <w:rFonts w:ascii="Cambria"/>
        </w:rPr>
        <w:t xml:space="preserve"> </w:t>
      </w:r>
      <w:r w:rsidR="00505494">
        <w:rPr>
          <w:rFonts w:ascii="Cambria"/>
        </w:rPr>
        <w:t>(may be a primary contractor)</w:t>
      </w:r>
    </w:p>
    <w:p w14:paraId="001D7D3E" w14:textId="03E6F317" w:rsidR="00E95B60" w:rsidRDefault="006C4A90">
      <w:pPr>
        <w:pStyle w:val="ListParagraph"/>
        <w:numPr>
          <w:ilvl w:val="0"/>
          <w:numId w:val="8"/>
        </w:numPr>
        <w:tabs>
          <w:tab w:val="left" w:pos="861"/>
        </w:tabs>
        <w:spacing w:line="259" w:lineRule="auto"/>
        <w:ind w:right="197"/>
        <w:rPr>
          <w:rFonts w:ascii="Cambria" w:eastAsia="Cambria" w:hAnsi="Cambria" w:cs="Cambria"/>
        </w:rPr>
      </w:pPr>
      <w:r>
        <w:rPr>
          <w:rFonts w:ascii="Cambria"/>
          <w:b/>
        </w:rPr>
        <w:t xml:space="preserve">Home Performance Contractor (HPC): </w:t>
      </w:r>
      <w:r>
        <w:rPr>
          <w:rFonts w:ascii="Cambria"/>
        </w:rPr>
        <w:t>Participating Contractor specializes</w:t>
      </w:r>
      <w:r>
        <w:rPr>
          <w:rFonts w:ascii="Cambria"/>
          <w:spacing w:val="-11"/>
        </w:rPr>
        <w:t xml:space="preserve"> </w:t>
      </w:r>
      <w:r>
        <w:rPr>
          <w:rFonts w:ascii="Cambria"/>
        </w:rPr>
        <w:t>in Comprehensive Home Energy Assessments and diagnostic testing, including</w:t>
      </w:r>
      <w:r>
        <w:rPr>
          <w:rFonts w:ascii="Cambria"/>
          <w:spacing w:val="-13"/>
        </w:rPr>
        <w:t xml:space="preserve"> </w:t>
      </w:r>
      <w:r>
        <w:rPr>
          <w:rFonts w:ascii="Cambria"/>
        </w:rPr>
        <w:t>Test-Out</w:t>
      </w:r>
      <w:r>
        <w:rPr>
          <w:rFonts w:ascii="Cambria"/>
          <w:spacing w:val="-1"/>
        </w:rPr>
        <w:t xml:space="preserve"> </w:t>
      </w:r>
      <w:r>
        <w:rPr>
          <w:rFonts w:ascii="Cambria"/>
        </w:rPr>
        <w:t>completions, and directly contracts for the installation of HVAC, weatherization, lighting</w:t>
      </w:r>
      <w:r>
        <w:rPr>
          <w:rFonts w:ascii="Cambria"/>
          <w:spacing w:val="-25"/>
        </w:rPr>
        <w:t xml:space="preserve"> </w:t>
      </w:r>
      <w:r>
        <w:rPr>
          <w:rFonts w:ascii="Cambria"/>
        </w:rPr>
        <w:t>or other specific services as a company. Sub-Contracting for all HVAC, weatherization,</w:t>
      </w:r>
      <w:r>
        <w:rPr>
          <w:rFonts w:ascii="Cambria"/>
          <w:spacing w:val="13"/>
        </w:rPr>
        <w:t xml:space="preserve"> </w:t>
      </w:r>
      <w:r>
        <w:rPr>
          <w:rFonts w:ascii="Cambria"/>
        </w:rPr>
        <w:t>lighting or other specific installations would not qualify a Participating Contractor as an</w:t>
      </w:r>
      <w:r>
        <w:rPr>
          <w:rFonts w:ascii="Cambria"/>
          <w:spacing w:val="-18"/>
        </w:rPr>
        <w:t xml:space="preserve"> </w:t>
      </w:r>
      <w:r>
        <w:rPr>
          <w:rFonts w:ascii="Cambria"/>
        </w:rPr>
        <w:t>HPC.</w:t>
      </w:r>
      <w:r w:rsidR="004E1B11">
        <w:rPr>
          <w:rFonts w:ascii="Cambria"/>
        </w:rPr>
        <w:t xml:space="preserve"> (primary contractor)</w:t>
      </w:r>
    </w:p>
    <w:p w14:paraId="065A6894" w14:textId="77777777" w:rsidR="00E95B60" w:rsidRDefault="006C4A90">
      <w:pPr>
        <w:pStyle w:val="BodyText"/>
        <w:spacing w:before="158"/>
        <w:ind w:left="140" w:firstLine="0"/>
      </w:pPr>
      <w:r>
        <w:rPr>
          <w:rFonts w:cs="Cambria"/>
          <w:b/>
          <w:bCs/>
        </w:rPr>
        <w:t xml:space="preserve">All </w:t>
      </w:r>
      <w:r>
        <w:t xml:space="preserve">the above will be referred to as </w:t>
      </w:r>
      <w:r>
        <w:rPr>
          <w:rFonts w:cs="Cambria"/>
          <w:b/>
          <w:bCs/>
        </w:rPr>
        <w:t xml:space="preserve">Participating Contractors (PC) </w:t>
      </w:r>
      <w:r>
        <w:t>as a group.</w:t>
      </w:r>
      <w:r>
        <w:rPr>
          <w:spacing w:val="-22"/>
        </w:rPr>
        <w:t xml:space="preserve"> </w:t>
      </w:r>
      <w:r>
        <w:rPr>
          <w:rFonts w:cs="Cambria"/>
        </w:rPr>
        <w:t>“Participating Contractor” or “Contractor” will encompass all program participants in any of the three types</w:t>
      </w:r>
      <w:r>
        <w:rPr>
          <w:rFonts w:cs="Cambria"/>
          <w:spacing w:val="-25"/>
        </w:rPr>
        <w:t xml:space="preserve"> </w:t>
      </w:r>
      <w:r>
        <w:rPr>
          <w:rFonts w:cs="Cambria"/>
        </w:rPr>
        <w:t xml:space="preserve">(APC, </w:t>
      </w:r>
      <w:r>
        <w:t>HPC or</w:t>
      </w:r>
      <w:r>
        <w:rPr>
          <w:spacing w:val="-4"/>
        </w:rPr>
        <w:t xml:space="preserve"> </w:t>
      </w:r>
      <w:r>
        <w:t>IPC).</w:t>
      </w:r>
    </w:p>
    <w:p w14:paraId="556A99F5" w14:textId="77777777" w:rsidR="00E95B60" w:rsidRDefault="00E95B60">
      <w:pPr>
        <w:rPr>
          <w:rFonts w:ascii="Cambria" w:eastAsia="Cambria" w:hAnsi="Cambria" w:cs="Cambria"/>
        </w:rPr>
      </w:pPr>
    </w:p>
    <w:p w14:paraId="75A129F2" w14:textId="77777777" w:rsidR="00E95B60" w:rsidRDefault="006C4A90">
      <w:pPr>
        <w:pStyle w:val="Heading1"/>
        <w:spacing w:before="143"/>
      </w:pPr>
      <w:bookmarkStart w:id="2" w:name="_Toc19261996"/>
      <w:r>
        <w:rPr>
          <w:color w:val="234060"/>
          <w:u w:val="single" w:color="234060"/>
        </w:rPr>
        <w:t>Program</w:t>
      </w:r>
      <w:r>
        <w:rPr>
          <w:color w:val="234060"/>
          <w:spacing w:val="-9"/>
          <w:u w:val="single" w:color="234060"/>
        </w:rPr>
        <w:t xml:space="preserve"> </w:t>
      </w:r>
      <w:r>
        <w:rPr>
          <w:color w:val="234060"/>
          <w:u w:val="single" w:color="234060"/>
        </w:rPr>
        <w:t>Contacts</w:t>
      </w:r>
      <w:bookmarkEnd w:id="2"/>
    </w:p>
    <w:p w14:paraId="42D33016" w14:textId="77777777" w:rsidR="00E95B60" w:rsidRDefault="00E95B60">
      <w:pPr>
        <w:spacing w:before="6"/>
        <w:rPr>
          <w:rFonts w:ascii="Cambria" w:eastAsia="Cambria" w:hAnsi="Cambria" w:cs="Cambria"/>
          <w:sz w:val="21"/>
          <w:szCs w:val="21"/>
        </w:rPr>
      </w:pPr>
    </w:p>
    <w:p w14:paraId="3AE8898B" w14:textId="77777777" w:rsidR="00E95B60" w:rsidRDefault="006C4A90">
      <w:pPr>
        <w:spacing w:before="66" w:line="259" w:lineRule="auto"/>
        <w:ind w:left="140" w:right="6986"/>
        <w:rPr>
          <w:rFonts w:ascii="Cambria" w:eastAsia="Cambria" w:hAnsi="Cambria" w:cs="Cambria"/>
        </w:rPr>
      </w:pPr>
      <w:r>
        <w:rPr>
          <w:rFonts w:ascii="Cambria"/>
          <w:color w:val="5D7D94"/>
          <w:sz w:val="24"/>
        </w:rPr>
        <w:t>Main Office</w:t>
      </w:r>
      <w:r>
        <w:rPr>
          <w:rFonts w:ascii="Cambria"/>
          <w:color w:val="5D7D94"/>
          <w:spacing w:val="-4"/>
          <w:sz w:val="24"/>
        </w:rPr>
        <w:t xml:space="preserve"> </w:t>
      </w:r>
      <w:r>
        <w:rPr>
          <w:rFonts w:ascii="Cambria"/>
          <w:color w:val="5D7D94"/>
          <w:sz w:val="24"/>
        </w:rPr>
        <w:t>Address</w:t>
      </w:r>
      <w:r>
        <w:rPr>
          <w:rFonts w:ascii="Cambria"/>
          <w:color w:val="5D7D94"/>
          <w:w w:val="99"/>
          <w:sz w:val="24"/>
        </w:rPr>
        <w:t xml:space="preserve"> </w:t>
      </w:r>
      <w:r>
        <w:rPr>
          <w:rFonts w:ascii="Cambria"/>
        </w:rPr>
        <w:t>Newport Industrial</w:t>
      </w:r>
      <w:r>
        <w:rPr>
          <w:rFonts w:ascii="Cambria"/>
          <w:spacing w:val="-4"/>
        </w:rPr>
        <w:t xml:space="preserve"> </w:t>
      </w:r>
      <w:r>
        <w:rPr>
          <w:rFonts w:ascii="Cambria"/>
        </w:rPr>
        <w:t>Park</w:t>
      </w:r>
      <w:r>
        <w:rPr>
          <w:rFonts w:ascii="Cambria"/>
          <w:spacing w:val="-1"/>
        </w:rPr>
        <w:t xml:space="preserve"> </w:t>
      </w:r>
      <w:r>
        <w:rPr>
          <w:rFonts w:ascii="Cambria"/>
        </w:rPr>
        <w:t>23 Copper Drive, Suite</w:t>
      </w:r>
      <w:r>
        <w:rPr>
          <w:rFonts w:ascii="Cambria"/>
          <w:spacing w:val="-7"/>
        </w:rPr>
        <w:t xml:space="preserve"> </w:t>
      </w:r>
      <w:r>
        <w:rPr>
          <w:rFonts w:ascii="Cambria"/>
        </w:rPr>
        <w:t>#3</w:t>
      </w:r>
    </w:p>
    <w:p w14:paraId="05F17344" w14:textId="77777777" w:rsidR="00E95B60" w:rsidRDefault="006C4A90">
      <w:pPr>
        <w:pStyle w:val="BodyText"/>
        <w:ind w:left="140" w:firstLine="0"/>
      </w:pPr>
      <w:r>
        <w:t>Newport, DE</w:t>
      </w:r>
      <w:r>
        <w:rPr>
          <w:spacing w:val="-1"/>
        </w:rPr>
        <w:t xml:space="preserve"> </w:t>
      </w:r>
      <w:r>
        <w:t>19804</w:t>
      </w:r>
    </w:p>
    <w:p w14:paraId="1ADF9C0C" w14:textId="77777777" w:rsidR="00E95B60" w:rsidRDefault="006C4A90">
      <w:pPr>
        <w:spacing w:before="23"/>
        <w:ind w:left="140"/>
        <w:rPr>
          <w:rFonts w:ascii="Cambria" w:eastAsia="Cambria" w:hAnsi="Cambria" w:cs="Cambria"/>
        </w:rPr>
      </w:pPr>
      <w:r>
        <w:rPr>
          <w:rFonts w:ascii="Cambria"/>
          <w:color w:val="5D7D94"/>
          <w:sz w:val="24"/>
        </w:rPr>
        <w:t>Main Office Phone:</w:t>
      </w:r>
      <w:r>
        <w:rPr>
          <w:rFonts w:ascii="Cambria"/>
          <w:color w:val="5D7D94"/>
          <w:spacing w:val="-11"/>
          <w:sz w:val="24"/>
        </w:rPr>
        <w:t xml:space="preserve"> </w:t>
      </w:r>
      <w:r>
        <w:rPr>
          <w:rFonts w:ascii="Cambria"/>
        </w:rPr>
        <w:t>302.203.6243</w:t>
      </w:r>
    </w:p>
    <w:p w14:paraId="0F722F83" w14:textId="77777777" w:rsidR="00E95B60" w:rsidRDefault="006C4A90">
      <w:pPr>
        <w:spacing w:before="21"/>
        <w:ind w:left="140"/>
        <w:rPr>
          <w:rFonts w:ascii="Cambria" w:eastAsia="Cambria" w:hAnsi="Cambria" w:cs="Cambria"/>
        </w:rPr>
      </w:pPr>
      <w:r>
        <w:rPr>
          <w:rFonts w:ascii="Cambria"/>
          <w:color w:val="5D7D94"/>
          <w:sz w:val="24"/>
        </w:rPr>
        <w:t>Main Office Email:</w:t>
      </w:r>
      <w:r>
        <w:rPr>
          <w:rFonts w:ascii="Cambria"/>
          <w:color w:val="5D7D94"/>
          <w:spacing w:val="-19"/>
          <w:sz w:val="24"/>
        </w:rPr>
        <w:t xml:space="preserve"> </w:t>
      </w:r>
      <w:hyperlink r:id="rId18">
        <w:r>
          <w:rPr>
            <w:rFonts w:ascii="Cambria"/>
            <w:color w:val="0000FF"/>
            <w:u w:val="single" w:color="0000FF"/>
          </w:rPr>
          <w:t>DelawareHP@franklinenergy.com</w:t>
        </w:r>
      </w:hyperlink>
    </w:p>
    <w:p w14:paraId="2A955C14" w14:textId="77777777" w:rsidR="00E95B60" w:rsidRDefault="006C4A90">
      <w:pPr>
        <w:spacing w:before="23"/>
        <w:ind w:left="140"/>
        <w:rPr>
          <w:rFonts w:ascii="Cambria" w:eastAsia="Cambria" w:hAnsi="Cambria" w:cs="Cambria"/>
        </w:rPr>
      </w:pPr>
      <w:r>
        <w:rPr>
          <w:rFonts w:ascii="Cambria"/>
          <w:color w:val="5D7D94"/>
          <w:sz w:val="24"/>
        </w:rPr>
        <w:t>QC Team Email:</w:t>
      </w:r>
      <w:r>
        <w:rPr>
          <w:rFonts w:ascii="Cambria"/>
          <w:color w:val="5D7D94"/>
          <w:spacing w:val="-19"/>
          <w:sz w:val="24"/>
        </w:rPr>
        <w:t xml:space="preserve"> </w:t>
      </w:r>
      <w:hyperlink r:id="rId19">
        <w:r>
          <w:rPr>
            <w:rFonts w:ascii="Cambria"/>
            <w:color w:val="0000FF"/>
            <w:u w:val="single" w:color="0000FF"/>
          </w:rPr>
          <w:t>EnergizeDEInspection@FranklinEnergy.com</w:t>
        </w:r>
      </w:hyperlink>
    </w:p>
    <w:p w14:paraId="3EFA3A8A" w14:textId="7DC4AA01" w:rsidR="00E95B60" w:rsidRDefault="006C4A90">
      <w:pPr>
        <w:spacing w:before="21"/>
        <w:ind w:left="140"/>
        <w:rPr>
          <w:rFonts w:ascii="Cambria" w:eastAsia="Cambria" w:hAnsi="Cambria" w:cs="Cambria"/>
        </w:rPr>
      </w:pPr>
      <w:r>
        <w:rPr>
          <w:rFonts w:ascii="Cambria"/>
          <w:b/>
          <w:color w:val="5D7D94"/>
          <w:sz w:val="24"/>
        </w:rPr>
        <w:t xml:space="preserve">Program Phone (Best for </w:t>
      </w:r>
      <w:r w:rsidRPr="000E4638">
        <w:rPr>
          <w:rFonts w:ascii="Cambria"/>
          <w:b/>
          <w:color w:val="5D7D94"/>
          <w:sz w:val="24"/>
        </w:rPr>
        <w:t xml:space="preserve">Customers): </w:t>
      </w:r>
      <w:r w:rsidRPr="000E4638">
        <w:rPr>
          <w:rFonts w:ascii="Cambria"/>
          <w:b/>
        </w:rPr>
        <w:t>877</w:t>
      </w:r>
      <w:r w:rsidR="000E4638" w:rsidRPr="000E4638">
        <w:rPr>
          <w:rFonts w:ascii="Cambria"/>
          <w:b/>
        </w:rPr>
        <w:t>-</w:t>
      </w:r>
      <w:r w:rsidRPr="000E4638">
        <w:rPr>
          <w:rFonts w:ascii="Cambria"/>
          <w:b/>
          <w:spacing w:val="-29"/>
        </w:rPr>
        <w:t xml:space="preserve"> </w:t>
      </w:r>
      <w:r w:rsidR="000E4638" w:rsidRPr="000E4638">
        <w:rPr>
          <w:rFonts w:ascii="Cambria"/>
          <w:b/>
          <w:spacing w:val="-29"/>
        </w:rPr>
        <w:t>524</w:t>
      </w:r>
      <w:r w:rsidRPr="000E4638">
        <w:rPr>
          <w:rFonts w:ascii="Cambria"/>
          <w:b/>
        </w:rPr>
        <w:t>-</w:t>
      </w:r>
      <w:r w:rsidR="000E4638" w:rsidRPr="000E4638">
        <w:rPr>
          <w:rFonts w:ascii="Cambria"/>
          <w:b/>
        </w:rPr>
        <w:t>1339</w:t>
      </w:r>
      <w:r w:rsidR="00C02D91">
        <w:rPr>
          <w:rFonts w:ascii="Cambria"/>
          <w:b/>
        </w:rPr>
        <w:t xml:space="preserve"> </w:t>
      </w:r>
    </w:p>
    <w:tbl>
      <w:tblPr>
        <w:tblW w:w="9609" w:type="dxa"/>
        <w:tblInd w:w="111" w:type="dxa"/>
        <w:tblLayout w:type="fixed"/>
        <w:tblCellMar>
          <w:left w:w="0" w:type="dxa"/>
          <w:right w:w="0" w:type="dxa"/>
        </w:tblCellMar>
        <w:tblLook w:val="01E0" w:firstRow="1" w:lastRow="1" w:firstColumn="1" w:lastColumn="1" w:noHBand="0" w:noVBand="0"/>
      </w:tblPr>
      <w:tblGrid>
        <w:gridCol w:w="2229"/>
        <w:gridCol w:w="1980"/>
        <w:gridCol w:w="2250"/>
        <w:gridCol w:w="3150"/>
      </w:tblGrid>
      <w:tr w:rsidR="00E95B60" w14:paraId="68D4E957" w14:textId="77777777" w:rsidTr="001B198C">
        <w:trPr>
          <w:trHeight w:hRule="exact" w:val="322"/>
        </w:trPr>
        <w:tc>
          <w:tcPr>
            <w:tcW w:w="2229" w:type="dxa"/>
            <w:tcBorders>
              <w:top w:val="nil"/>
              <w:left w:val="nil"/>
              <w:bottom w:val="nil"/>
              <w:right w:val="nil"/>
            </w:tcBorders>
          </w:tcPr>
          <w:p w14:paraId="20A4A0B8" w14:textId="179157F2" w:rsidR="00E95B60" w:rsidRDefault="00F26B67">
            <w:pPr>
              <w:pStyle w:val="TableParagraph"/>
              <w:spacing w:before="30"/>
              <w:ind w:left="45"/>
              <w:rPr>
                <w:rFonts w:ascii="Cambria" w:eastAsia="Cambria" w:hAnsi="Cambria" w:cs="Cambria"/>
              </w:rPr>
            </w:pPr>
            <w:r>
              <w:rPr>
                <w:rFonts w:ascii="Cambria"/>
              </w:rPr>
              <w:t>Program Manager</w:t>
            </w:r>
          </w:p>
        </w:tc>
        <w:tc>
          <w:tcPr>
            <w:tcW w:w="1980" w:type="dxa"/>
            <w:tcBorders>
              <w:top w:val="nil"/>
              <w:left w:val="nil"/>
              <w:bottom w:val="nil"/>
              <w:right w:val="nil"/>
            </w:tcBorders>
          </w:tcPr>
          <w:p w14:paraId="66B66B7D" w14:textId="6E9EE9C9" w:rsidR="00E95B60" w:rsidRDefault="00F26B67">
            <w:pPr>
              <w:pStyle w:val="TableParagraph"/>
              <w:spacing w:before="44"/>
              <w:ind w:left="251"/>
              <w:rPr>
                <w:rFonts w:ascii="Cambria" w:eastAsia="Cambria" w:hAnsi="Cambria" w:cs="Cambria"/>
              </w:rPr>
            </w:pPr>
            <w:r>
              <w:rPr>
                <w:rFonts w:ascii="Cambria"/>
              </w:rPr>
              <w:t>Joe Gennello</w:t>
            </w:r>
          </w:p>
        </w:tc>
        <w:tc>
          <w:tcPr>
            <w:tcW w:w="2250" w:type="dxa"/>
            <w:tcBorders>
              <w:top w:val="nil"/>
              <w:left w:val="nil"/>
              <w:bottom w:val="nil"/>
              <w:right w:val="nil"/>
            </w:tcBorders>
          </w:tcPr>
          <w:p w14:paraId="7F468089" w14:textId="6110C962" w:rsidR="00E95B60" w:rsidRDefault="000E4638">
            <w:pPr>
              <w:pStyle w:val="TableParagraph"/>
              <w:spacing w:before="44"/>
              <w:ind w:left="195"/>
              <w:rPr>
                <w:rFonts w:ascii="Cambria" w:eastAsia="Cambria" w:hAnsi="Cambria" w:cs="Cambria"/>
              </w:rPr>
            </w:pPr>
            <w:r w:rsidRPr="000E4638">
              <w:rPr>
                <w:rFonts w:ascii="Cambria"/>
              </w:rPr>
              <w:t>484</w:t>
            </w:r>
            <w:r>
              <w:rPr>
                <w:rFonts w:ascii="Cambria"/>
              </w:rPr>
              <w:t>.</w:t>
            </w:r>
            <w:r w:rsidRPr="000E4638">
              <w:rPr>
                <w:rFonts w:ascii="Cambria"/>
              </w:rPr>
              <w:t>430</w:t>
            </w:r>
            <w:r>
              <w:rPr>
                <w:rFonts w:ascii="Cambria"/>
              </w:rPr>
              <w:t>.</w:t>
            </w:r>
            <w:r w:rsidRPr="000E4638">
              <w:rPr>
                <w:rFonts w:ascii="Cambria"/>
              </w:rPr>
              <w:t xml:space="preserve">3031 </w:t>
            </w:r>
            <w:r>
              <w:rPr>
                <w:rFonts w:ascii="Cambria"/>
              </w:rPr>
              <w:t>x</w:t>
            </w:r>
            <w:r w:rsidRPr="000E4638">
              <w:rPr>
                <w:rFonts w:ascii="Cambria"/>
              </w:rPr>
              <w:t>4515</w:t>
            </w:r>
          </w:p>
        </w:tc>
        <w:tc>
          <w:tcPr>
            <w:tcW w:w="3150" w:type="dxa"/>
            <w:tcBorders>
              <w:top w:val="nil"/>
              <w:left w:val="nil"/>
              <w:bottom w:val="nil"/>
              <w:right w:val="nil"/>
            </w:tcBorders>
          </w:tcPr>
          <w:p w14:paraId="4EBDF7B6" w14:textId="7941772C" w:rsidR="00E95B60" w:rsidRDefault="00F26B67">
            <w:pPr>
              <w:pStyle w:val="TableParagraph"/>
              <w:spacing w:before="44"/>
              <w:ind w:left="148"/>
              <w:rPr>
                <w:rFonts w:ascii="Cambria" w:eastAsia="Cambria" w:hAnsi="Cambria" w:cs="Cambria"/>
              </w:rPr>
            </w:pPr>
            <w:r>
              <w:rPr>
                <w:rFonts w:ascii="Cambria"/>
                <w:color w:val="0462C1"/>
                <w:u w:val="single" w:color="0462C1"/>
              </w:rPr>
              <w:t>jgennello@franklinenergy.com</w:t>
            </w:r>
          </w:p>
        </w:tc>
      </w:tr>
      <w:tr w:rsidR="00E95B60" w14:paraId="0F6EC3DC" w14:textId="77777777" w:rsidTr="001B198C">
        <w:trPr>
          <w:trHeight w:hRule="exact" w:val="288"/>
        </w:trPr>
        <w:tc>
          <w:tcPr>
            <w:tcW w:w="2229" w:type="dxa"/>
            <w:tcBorders>
              <w:top w:val="nil"/>
              <w:left w:val="nil"/>
              <w:bottom w:val="nil"/>
              <w:right w:val="nil"/>
            </w:tcBorders>
          </w:tcPr>
          <w:p w14:paraId="4B08A1D8" w14:textId="3B09FED9" w:rsidR="00E95B60" w:rsidRDefault="00E03F1E">
            <w:pPr>
              <w:pStyle w:val="TableParagraph"/>
              <w:spacing w:line="254" w:lineRule="exact"/>
              <w:ind w:left="45"/>
              <w:rPr>
                <w:rFonts w:ascii="Cambria" w:eastAsia="Cambria" w:hAnsi="Cambria" w:cs="Cambria"/>
              </w:rPr>
            </w:pPr>
            <w:r>
              <w:rPr>
                <w:rFonts w:ascii="Cambria"/>
              </w:rPr>
              <w:t>Outreach &amp; Marketing Coordinator</w:t>
            </w:r>
          </w:p>
        </w:tc>
        <w:tc>
          <w:tcPr>
            <w:tcW w:w="1980" w:type="dxa"/>
            <w:tcBorders>
              <w:top w:val="nil"/>
              <w:left w:val="nil"/>
              <w:bottom w:val="nil"/>
              <w:right w:val="nil"/>
            </w:tcBorders>
          </w:tcPr>
          <w:p w14:paraId="2535C33F" w14:textId="77777777" w:rsidR="00E95B60" w:rsidRDefault="006C4A90">
            <w:pPr>
              <w:pStyle w:val="TableParagraph"/>
              <w:spacing w:before="10"/>
              <w:ind w:left="251"/>
              <w:rPr>
                <w:rFonts w:ascii="Cambria" w:eastAsia="Cambria" w:hAnsi="Cambria" w:cs="Cambria"/>
              </w:rPr>
            </w:pPr>
            <w:r>
              <w:rPr>
                <w:rFonts w:ascii="Cambria"/>
              </w:rPr>
              <w:t>Angie</w:t>
            </w:r>
            <w:r>
              <w:rPr>
                <w:rFonts w:ascii="Cambria"/>
                <w:spacing w:val="-2"/>
              </w:rPr>
              <w:t xml:space="preserve"> </w:t>
            </w:r>
            <w:r>
              <w:rPr>
                <w:rFonts w:ascii="Cambria"/>
              </w:rPr>
              <w:t>Bivens</w:t>
            </w:r>
          </w:p>
        </w:tc>
        <w:tc>
          <w:tcPr>
            <w:tcW w:w="2250" w:type="dxa"/>
            <w:tcBorders>
              <w:top w:val="nil"/>
              <w:left w:val="nil"/>
              <w:bottom w:val="nil"/>
              <w:right w:val="nil"/>
            </w:tcBorders>
          </w:tcPr>
          <w:p w14:paraId="1A901152" w14:textId="77777777" w:rsidR="00E95B60" w:rsidRDefault="006C4A90">
            <w:pPr>
              <w:pStyle w:val="TableParagraph"/>
              <w:spacing w:before="10"/>
              <w:ind w:left="195"/>
              <w:rPr>
                <w:rFonts w:ascii="Cambria" w:eastAsia="Cambria" w:hAnsi="Cambria" w:cs="Cambria"/>
              </w:rPr>
            </w:pPr>
            <w:r>
              <w:rPr>
                <w:rFonts w:ascii="Cambria"/>
              </w:rPr>
              <w:t>302.203.6243 x3101</w:t>
            </w:r>
          </w:p>
        </w:tc>
        <w:tc>
          <w:tcPr>
            <w:tcW w:w="3150" w:type="dxa"/>
            <w:tcBorders>
              <w:top w:val="nil"/>
              <w:left w:val="nil"/>
              <w:bottom w:val="nil"/>
              <w:right w:val="nil"/>
            </w:tcBorders>
          </w:tcPr>
          <w:p w14:paraId="23F52A91" w14:textId="77777777" w:rsidR="00E95B60" w:rsidRDefault="004D4C5F">
            <w:pPr>
              <w:pStyle w:val="TableParagraph"/>
              <w:spacing w:before="10"/>
              <w:ind w:left="148"/>
              <w:rPr>
                <w:rFonts w:ascii="Cambria" w:eastAsia="Cambria" w:hAnsi="Cambria" w:cs="Cambria"/>
              </w:rPr>
            </w:pPr>
            <w:hyperlink r:id="rId20">
              <w:r w:rsidR="006C4A90">
                <w:rPr>
                  <w:rFonts w:ascii="Cambria"/>
                  <w:color w:val="0462C1"/>
                  <w:u w:val="single" w:color="0462C1"/>
                </w:rPr>
                <w:t>abivens@franklinenergy.com</w:t>
              </w:r>
            </w:hyperlink>
          </w:p>
        </w:tc>
      </w:tr>
      <w:tr w:rsidR="00F26B67" w14:paraId="30185169" w14:textId="77777777" w:rsidTr="001B198C">
        <w:trPr>
          <w:trHeight w:hRule="exact" w:val="288"/>
        </w:trPr>
        <w:tc>
          <w:tcPr>
            <w:tcW w:w="2229" w:type="dxa"/>
            <w:tcBorders>
              <w:top w:val="nil"/>
              <w:left w:val="nil"/>
              <w:bottom w:val="nil"/>
              <w:right w:val="nil"/>
            </w:tcBorders>
          </w:tcPr>
          <w:p w14:paraId="63B1931F" w14:textId="1128A659" w:rsidR="00F26B67" w:rsidDel="00F26B67" w:rsidRDefault="00F26B67">
            <w:pPr>
              <w:pStyle w:val="TableParagraph"/>
              <w:spacing w:line="254" w:lineRule="exact"/>
              <w:ind w:left="45"/>
              <w:rPr>
                <w:rFonts w:ascii="Cambria"/>
              </w:rPr>
            </w:pPr>
            <w:r>
              <w:rPr>
                <w:rFonts w:ascii="Cambria"/>
              </w:rPr>
              <w:lastRenderedPageBreak/>
              <w:t>Program</w:t>
            </w:r>
            <w:r>
              <w:rPr>
                <w:rFonts w:ascii="Cambria"/>
                <w:spacing w:val="-7"/>
              </w:rPr>
              <w:t xml:space="preserve"> </w:t>
            </w:r>
            <w:r>
              <w:rPr>
                <w:rFonts w:ascii="Cambria"/>
              </w:rPr>
              <w:t>Coordinator</w:t>
            </w:r>
          </w:p>
        </w:tc>
        <w:tc>
          <w:tcPr>
            <w:tcW w:w="1980" w:type="dxa"/>
            <w:tcBorders>
              <w:top w:val="nil"/>
              <w:left w:val="nil"/>
              <w:bottom w:val="nil"/>
              <w:right w:val="nil"/>
            </w:tcBorders>
          </w:tcPr>
          <w:p w14:paraId="2E65E8CD" w14:textId="24DEC7FB" w:rsidR="00F26B67" w:rsidRDefault="00F26B67">
            <w:pPr>
              <w:pStyle w:val="TableParagraph"/>
              <w:spacing w:before="10"/>
              <w:ind w:left="251"/>
              <w:rPr>
                <w:rFonts w:ascii="Cambria"/>
              </w:rPr>
            </w:pPr>
            <w:r>
              <w:rPr>
                <w:rFonts w:ascii="Cambria"/>
              </w:rPr>
              <w:t>Traci Evans</w:t>
            </w:r>
          </w:p>
        </w:tc>
        <w:tc>
          <w:tcPr>
            <w:tcW w:w="2250" w:type="dxa"/>
            <w:tcBorders>
              <w:top w:val="nil"/>
              <w:left w:val="nil"/>
              <w:bottom w:val="nil"/>
              <w:right w:val="nil"/>
            </w:tcBorders>
          </w:tcPr>
          <w:p w14:paraId="16A0C077" w14:textId="67A33DA1" w:rsidR="00F26B67" w:rsidRDefault="00F26B67">
            <w:pPr>
              <w:pStyle w:val="TableParagraph"/>
              <w:spacing w:before="10"/>
              <w:ind w:left="195"/>
              <w:rPr>
                <w:rFonts w:ascii="Cambria"/>
              </w:rPr>
            </w:pPr>
            <w:r>
              <w:rPr>
                <w:rFonts w:ascii="Cambria"/>
              </w:rPr>
              <w:t>302.203.6234 x4418</w:t>
            </w:r>
          </w:p>
        </w:tc>
        <w:tc>
          <w:tcPr>
            <w:tcW w:w="3150" w:type="dxa"/>
            <w:tcBorders>
              <w:top w:val="nil"/>
              <w:left w:val="nil"/>
              <w:bottom w:val="nil"/>
              <w:right w:val="nil"/>
            </w:tcBorders>
          </w:tcPr>
          <w:p w14:paraId="30044D5A" w14:textId="7816F9E8" w:rsidR="00F26B67" w:rsidRDefault="00F26B67">
            <w:pPr>
              <w:pStyle w:val="TableParagraph"/>
              <w:spacing w:before="10"/>
              <w:ind w:left="148"/>
              <w:rPr>
                <w:rFonts w:ascii="Cambria"/>
                <w:color w:val="0462C1"/>
                <w:u w:val="single" w:color="0462C1"/>
              </w:rPr>
            </w:pPr>
            <w:r>
              <w:rPr>
                <w:rFonts w:ascii="Cambria"/>
                <w:color w:val="0462C1"/>
                <w:u w:val="single" w:color="0462C1"/>
              </w:rPr>
              <w:t>tevans@franklinenergy.com</w:t>
            </w:r>
          </w:p>
        </w:tc>
      </w:tr>
      <w:tr w:rsidR="00F26B67" w14:paraId="67B47A9D" w14:textId="77777777" w:rsidTr="001B198C">
        <w:trPr>
          <w:trHeight w:hRule="exact" w:val="288"/>
        </w:trPr>
        <w:tc>
          <w:tcPr>
            <w:tcW w:w="2229" w:type="dxa"/>
            <w:tcBorders>
              <w:top w:val="nil"/>
              <w:left w:val="nil"/>
              <w:bottom w:val="nil"/>
              <w:right w:val="nil"/>
            </w:tcBorders>
          </w:tcPr>
          <w:p w14:paraId="43544B45" w14:textId="1CC5BB0C" w:rsidR="00F26B67" w:rsidRDefault="00F26B67">
            <w:pPr>
              <w:pStyle w:val="TableParagraph"/>
              <w:spacing w:line="254" w:lineRule="exact"/>
              <w:ind w:left="45"/>
              <w:rPr>
                <w:rFonts w:ascii="Cambria"/>
              </w:rPr>
            </w:pPr>
            <w:r>
              <w:rPr>
                <w:rFonts w:ascii="Cambria"/>
              </w:rPr>
              <w:t>Technical Lead</w:t>
            </w:r>
          </w:p>
        </w:tc>
        <w:tc>
          <w:tcPr>
            <w:tcW w:w="1980" w:type="dxa"/>
            <w:tcBorders>
              <w:top w:val="nil"/>
              <w:left w:val="nil"/>
              <w:bottom w:val="nil"/>
              <w:right w:val="nil"/>
            </w:tcBorders>
          </w:tcPr>
          <w:p w14:paraId="13D8759A" w14:textId="05CC55F8" w:rsidR="00F26B67" w:rsidRDefault="00F26B67">
            <w:pPr>
              <w:pStyle w:val="TableParagraph"/>
              <w:spacing w:before="10"/>
              <w:ind w:left="251"/>
              <w:rPr>
                <w:rFonts w:ascii="Cambria"/>
              </w:rPr>
            </w:pPr>
            <w:r>
              <w:rPr>
                <w:rFonts w:ascii="Cambria"/>
              </w:rPr>
              <w:t>Gerald Spaulding</w:t>
            </w:r>
          </w:p>
        </w:tc>
        <w:tc>
          <w:tcPr>
            <w:tcW w:w="2250" w:type="dxa"/>
            <w:tcBorders>
              <w:top w:val="nil"/>
              <w:left w:val="nil"/>
              <w:bottom w:val="nil"/>
              <w:right w:val="nil"/>
            </w:tcBorders>
          </w:tcPr>
          <w:p w14:paraId="72245F1F" w14:textId="5DD941AF" w:rsidR="00F26B67" w:rsidRDefault="00F26B67">
            <w:pPr>
              <w:pStyle w:val="TableParagraph"/>
              <w:spacing w:before="10"/>
              <w:ind w:left="195"/>
              <w:rPr>
                <w:rFonts w:ascii="Cambria"/>
              </w:rPr>
            </w:pPr>
            <w:r>
              <w:rPr>
                <w:rFonts w:ascii="Cambria"/>
              </w:rPr>
              <w:t>302.203.6243 x3015</w:t>
            </w:r>
          </w:p>
        </w:tc>
        <w:tc>
          <w:tcPr>
            <w:tcW w:w="3150" w:type="dxa"/>
            <w:tcBorders>
              <w:top w:val="nil"/>
              <w:left w:val="nil"/>
              <w:bottom w:val="nil"/>
              <w:right w:val="nil"/>
            </w:tcBorders>
          </w:tcPr>
          <w:p w14:paraId="786221B8" w14:textId="38005AD7" w:rsidR="00F26B67" w:rsidRDefault="00F26B67">
            <w:pPr>
              <w:pStyle w:val="TableParagraph"/>
              <w:spacing w:before="10"/>
              <w:ind w:left="148"/>
              <w:rPr>
                <w:rFonts w:ascii="Cambria"/>
                <w:color w:val="0462C1"/>
                <w:u w:val="single" w:color="0462C1"/>
              </w:rPr>
            </w:pPr>
            <w:r>
              <w:rPr>
                <w:rFonts w:ascii="Cambria"/>
                <w:color w:val="0462C1"/>
                <w:u w:val="single" w:color="0462C1"/>
              </w:rPr>
              <w:t>gspaulding@franklinenergy.com</w:t>
            </w:r>
          </w:p>
        </w:tc>
      </w:tr>
      <w:tr w:rsidR="00F26B67" w14:paraId="72022DCB" w14:textId="77777777" w:rsidTr="001B198C">
        <w:trPr>
          <w:trHeight w:hRule="exact" w:val="288"/>
        </w:trPr>
        <w:tc>
          <w:tcPr>
            <w:tcW w:w="2229" w:type="dxa"/>
            <w:tcBorders>
              <w:top w:val="nil"/>
              <w:left w:val="nil"/>
              <w:bottom w:val="nil"/>
              <w:right w:val="nil"/>
            </w:tcBorders>
          </w:tcPr>
          <w:p w14:paraId="0D42EFB7" w14:textId="509250C5" w:rsidR="00F26B67" w:rsidRDefault="00F26B67">
            <w:pPr>
              <w:pStyle w:val="TableParagraph"/>
              <w:spacing w:line="254" w:lineRule="exact"/>
              <w:ind w:left="45"/>
              <w:rPr>
                <w:rFonts w:ascii="Cambria"/>
              </w:rPr>
            </w:pPr>
            <w:r>
              <w:rPr>
                <w:rFonts w:ascii="Cambria"/>
              </w:rPr>
              <w:t>Energy Advisor</w:t>
            </w:r>
          </w:p>
        </w:tc>
        <w:tc>
          <w:tcPr>
            <w:tcW w:w="1980" w:type="dxa"/>
            <w:tcBorders>
              <w:top w:val="nil"/>
              <w:left w:val="nil"/>
              <w:bottom w:val="nil"/>
              <w:right w:val="nil"/>
            </w:tcBorders>
          </w:tcPr>
          <w:p w14:paraId="5BF308E9" w14:textId="0E4EC3D9" w:rsidR="00F26B67" w:rsidRDefault="00F26B67">
            <w:pPr>
              <w:pStyle w:val="TableParagraph"/>
              <w:spacing w:before="10"/>
              <w:ind w:left="251"/>
              <w:rPr>
                <w:rFonts w:ascii="Cambria"/>
              </w:rPr>
            </w:pPr>
            <w:r>
              <w:rPr>
                <w:rFonts w:ascii="Cambria"/>
              </w:rPr>
              <w:t>Krist Matthew</w:t>
            </w:r>
          </w:p>
        </w:tc>
        <w:tc>
          <w:tcPr>
            <w:tcW w:w="2250" w:type="dxa"/>
            <w:tcBorders>
              <w:top w:val="nil"/>
              <w:left w:val="nil"/>
              <w:bottom w:val="nil"/>
              <w:right w:val="nil"/>
            </w:tcBorders>
          </w:tcPr>
          <w:p w14:paraId="15A9ACC9" w14:textId="00C34CDD" w:rsidR="00F26B67" w:rsidRDefault="00F26B67">
            <w:pPr>
              <w:pStyle w:val="TableParagraph"/>
              <w:spacing w:before="10"/>
              <w:ind w:left="195"/>
              <w:rPr>
                <w:rFonts w:ascii="Cambria"/>
              </w:rPr>
            </w:pPr>
            <w:r>
              <w:rPr>
                <w:rFonts w:ascii="Cambria"/>
              </w:rPr>
              <w:t>302.203.6243 x</w:t>
            </w:r>
            <w:r w:rsidR="00AB2BED">
              <w:rPr>
                <w:rFonts w:ascii="Cambria"/>
              </w:rPr>
              <w:t>4424</w:t>
            </w:r>
          </w:p>
        </w:tc>
        <w:tc>
          <w:tcPr>
            <w:tcW w:w="3150" w:type="dxa"/>
            <w:tcBorders>
              <w:top w:val="nil"/>
              <w:left w:val="nil"/>
              <w:bottom w:val="nil"/>
              <w:right w:val="nil"/>
            </w:tcBorders>
          </w:tcPr>
          <w:p w14:paraId="29566234" w14:textId="4A624892" w:rsidR="00F26B67" w:rsidRDefault="00AB2BED">
            <w:pPr>
              <w:pStyle w:val="TableParagraph"/>
              <w:spacing w:before="10"/>
              <w:ind w:left="148"/>
              <w:rPr>
                <w:rFonts w:ascii="Cambria"/>
                <w:color w:val="0462C1"/>
                <w:u w:val="single" w:color="0462C1"/>
              </w:rPr>
            </w:pPr>
            <w:r>
              <w:rPr>
                <w:rFonts w:ascii="Cambria"/>
                <w:color w:val="0462C1"/>
                <w:u w:val="single" w:color="0462C1"/>
              </w:rPr>
              <w:t>kmatthew@franklinenergy.com</w:t>
            </w:r>
          </w:p>
        </w:tc>
      </w:tr>
      <w:tr w:rsidR="00E95B60" w14:paraId="72C26980" w14:textId="77777777" w:rsidTr="001B198C">
        <w:trPr>
          <w:trHeight w:hRule="exact" w:val="288"/>
        </w:trPr>
        <w:tc>
          <w:tcPr>
            <w:tcW w:w="2229" w:type="dxa"/>
            <w:tcBorders>
              <w:top w:val="nil"/>
              <w:left w:val="nil"/>
              <w:bottom w:val="nil"/>
              <w:right w:val="nil"/>
            </w:tcBorders>
          </w:tcPr>
          <w:p w14:paraId="275C97D4" w14:textId="77777777" w:rsidR="00E95B60" w:rsidRDefault="006C4A90">
            <w:pPr>
              <w:pStyle w:val="TableParagraph"/>
              <w:spacing w:line="254" w:lineRule="exact"/>
              <w:ind w:left="45"/>
              <w:rPr>
                <w:rFonts w:ascii="Cambria" w:eastAsia="Cambria" w:hAnsi="Cambria" w:cs="Cambria"/>
              </w:rPr>
            </w:pPr>
            <w:r>
              <w:rPr>
                <w:rFonts w:ascii="Cambria"/>
              </w:rPr>
              <w:t>Energy</w:t>
            </w:r>
            <w:r>
              <w:rPr>
                <w:rFonts w:ascii="Cambria"/>
                <w:spacing w:val="-7"/>
              </w:rPr>
              <w:t xml:space="preserve"> </w:t>
            </w:r>
            <w:r>
              <w:rPr>
                <w:rFonts w:ascii="Cambria"/>
              </w:rPr>
              <w:t>Advisor</w:t>
            </w:r>
          </w:p>
        </w:tc>
        <w:tc>
          <w:tcPr>
            <w:tcW w:w="1980" w:type="dxa"/>
            <w:tcBorders>
              <w:top w:val="nil"/>
              <w:left w:val="nil"/>
              <w:bottom w:val="nil"/>
              <w:right w:val="nil"/>
            </w:tcBorders>
          </w:tcPr>
          <w:p w14:paraId="26396FBE" w14:textId="77777777" w:rsidR="00E95B60" w:rsidRDefault="006C4A90">
            <w:pPr>
              <w:pStyle w:val="TableParagraph"/>
              <w:spacing w:before="10"/>
              <w:ind w:left="251"/>
              <w:rPr>
                <w:rFonts w:ascii="Cambria" w:eastAsia="Cambria" w:hAnsi="Cambria" w:cs="Cambria"/>
              </w:rPr>
            </w:pPr>
            <w:r>
              <w:rPr>
                <w:rFonts w:ascii="Cambria"/>
              </w:rPr>
              <w:t>Tyler</w:t>
            </w:r>
            <w:r>
              <w:rPr>
                <w:rFonts w:ascii="Cambria"/>
                <w:spacing w:val="-7"/>
              </w:rPr>
              <w:t xml:space="preserve"> </w:t>
            </w:r>
            <w:r>
              <w:rPr>
                <w:rFonts w:ascii="Cambria"/>
              </w:rPr>
              <w:t>Tallman</w:t>
            </w:r>
          </w:p>
        </w:tc>
        <w:tc>
          <w:tcPr>
            <w:tcW w:w="2250" w:type="dxa"/>
            <w:tcBorders>
              <w:top w:val="nil"/>
              <w:left w:val="nil"/>
              <w:bottom w:val="nil"/>
              <w:right w:val="nil"/>
            </w:tcBorders>
          </w:tcPr>
          <w:p w14:paraId="048089B2" w14:textId="77777777" w:rsidR="00E95B60" w:rsidRDefault="006C4A90">
            <w:pPr>
              <w:pStyle w:val="TableParagraph"/>
              <w:spacing w:before="10"/>
              <w:ind w:left="195"/>
              <w:rPr>
                <w:rFonts w:ascii="Cambria" w:eastAsia="Cambria" w:hAnsi="Cambria" w:cs="Cambria"/>
              </w:rPr>
            </w:pPr>
            <w:r>
              <w:rPr>
                <w:rFonts w:ascii="Cambria"/>
              </w:rPr>
              <w:t>302.203.6243 x3102</w:t>
            </w:r>
          </w:p>
        </w:tc>
        <w:tc>
          <w:tcPr>
            <w:tcW w:w="3150" w:type="dxa"/>
            <w:tcBorders>
              <w:top w:val="nil"/>
              <w:left w:val="nil"/>
              <w:bottom w:val="nil"/>
              <w:right w:val="nil"/>
            </w:tcBorders>
          </w:tcPr>
          <w:p w14:paraId="522F1195" w14:textId="77777777" w:rsidR="00E95B60" w:rsidRDefault="004D4C5F">
            <w:pPr>
              <w:pStyle w:val="TableParagraph"/>
              <w:spacing w:before="10"/>
              <w:ind w:left="148"/>
              <w:rPr>
                <w:rFonts w:ascii="Cambria" w:eastAsia="Cambria" w:hAnsi="Cambria" w:cs="Cambria"/>
              </w:rPr>
            </w:pPr>
            <w:hyperlink r:id="rId21">
              <w:r w:rsidR="006C4A90">
                <w:rPr>
                  <w:rFonts w:ascii="Cambria"/>
                  <w:color w:val="0462C1"/>
                  <w:u w:val="single" w:color="0462C1"/>
                </w:rPr>
                <w:t>ttallman@franklinenergy.com</w:t>
              </w:r>
            </w:hyperlink>
          </w:p>
        </w:tc>
      </w:tr>
      <w:tr w:rsidR="00E95B60" w14:paraId="00270074" w14:textId="77777777" w:rsidTr="001B198C">
        <w:trPr>
          <w:trHeight w:hRule="exact" w:val="326"/>
        </w:trPr>
        <w:tc>
          <w:tcPr>
            <w:tcW w:w="2229" w:type="dxa"/>
            <w:tcBorders>
              <w:top w:val="nil"/>
              <w:left w:val="nil"/>
              <w:bottom w:val="single" w:sz="4" w:space="0" w:color="D9D9D9"/>
              <w:right w:val="nil"/>
            </w:tcBorders>
          </w:tcPr>
          <w:p w14:paraId="275654AE" w14:textId="77777777" w:rsidR="00E95B60" w:rsidRDefault="006C4A90">
            <w:pPr>
              <w:pStyle w:val="TableParagraph"/>
              <w:spacing w:line="254" w:lineRule="exact"/>
              <w:ind w:left="45"/>
              <w:rPr>
                <w:rFonts w:ascii="Cambria" w:eastAsia="Cambria" w:hAnsi="Cambria" w:cs="Cambria"/>
              </w:rPr>
            </w:pPr>
            <w:r>
              <w:rPr>
                <w:rFonts w:ascii="Cambria"/>
              </w:rPr>
              <w:t>Energy</w:t>
            </w:r>
            <w:r>
              <w:rPr>
                <w:rFonts w:ascii="Cambria"/>
                <w:spacing w:val="-7"/>
              </w:rPr>
              <w:t xml:space="preserve"> </w:t>
            </w:r>
            <w:r>
              <w:rPr>
                <w:rFonts w:ascii="Cambria"/>
              </w:rPr>
              <w:t>Advisor</w:t>
            </w:r>
          </w:p>
        </w:tc>
        <w:tc>
          <w:tcPr>
            <w:tcW w:w="1980" w:type="dxa"/>
            <w:tcBorders>
              <w:top w:val="nil"/>
              <w:left w:val="nil"/>
              <w:bottom w:val="single" w:sz="4" w:space="0" w:color="D9D9D9"/>
              <w:right w:val="nil"/>
            </w:tcBorders>
          </w:tcPr>
          <w:p w14:paraId="35FB5062" w14:textId="13BAA5B0" w:rsidR="00E95B60" w:rsidRDefault="00AB2BED">
            <w:pPr>
              <w:pStyle w:val="TableParagraph"/>
              <w:spacing w:before="10"/>
              <w:ind w:left="251"/>
              <w:rPr>
                <w:rFonts w:ascii="Cambria" w:eastAsia="Cambria" w:hAnsi="Cambria" w:cs="Cambria"/>
              </w:rPr>
            </w:pPr>
            <w:r>
              <w:rPr>
                <w:rFonts w:ascii="Cambria"/>
              </w:rPr>
              <w:t>Dan Mc Brien</w:t>
            </w:r>
          </w:p>
        </w:tc>
        <w:tc>
          <w:tcPr>
            <w:tcW w:w="2250" w:type="dxa"/>
            <w:tcBorders>
              <w:top w:val="nil"/>
              <w:left w:val="nil"/>
              <w:bottom w:val="single" w:sz="4" w:space="0" w:color="D9D9D9"/>
              <w:right w:val="nil"/>
            </w:tcBorders>
          </w:tcPr>
          <w:p w14:paraId="054789C9" w14:textId="03B50F32" w:rsidR="00E95B60" w:rsidRDefault="006C4A90">
            <w:pPr>
              <w:pStyle w:val="TableParagraph"/>
              <w:spacing w:before="10"/>
              <w:ind w:left="195"/>
              <w:rPr>
                <w:rFonts w:ascii="Cambria" w:eastAsia="Cambria" w:hAnsi="Cambria" w:cs="Cambria"/>
              </w:rPr>
            </w:pPr>
            <w:r>
              <w:rPr>
                <w:rFonts w:ascii="Cambria"/>
              </w:rPr>
              <w:t>302.203.6243 x</w:t>
            </w:r>
            <w:r w:rsidR="00A118CE">
              <w:rPr>
                <w:rFonts w:ascii="Cambria"/>
              </w:rPr>
              <w:t>4423</w:t>
            </w:r>
          </w:p>
        </w:tc>
        <w:tc>
          <w:tcPr>
            <w:tcW w:w="3150" w:type="dxa"/>
            <w:tcBorders>
              <w:top w:val="nil"/>
              <w:left w:val="nil"/>
              <w:bottom w:val="single" w:sz="4" w:space="0" w:color="D9D9D9"/>
              <w:right w:val="nil"/>
            </w:tcBorders>
          </w:tcPr>
          <w:p w14:paraId="247D90C1" w14:textId="7A731CFD" w:rsidR="00E95B60" w:rsidRDefault="004D4C5F">
            <w:pPr>
              <w:pStyle w:val="TableParagraph"/>
              <w:spacing w:before="10"/>
              <w:ind w:left="148"/>
              <w:rPr>
                <w:rFonts w:ascii="Cambria" w:eastAsia="Cambria" w:hAnsi="Cambria" w:cs="Cambria"/>
              </w:rPr>
            </w:pPr>
            <w:hyperlink r:id="rId22">
              <w:r w:rsidR="00AB2BED">
                <w:rPr>
                  <w:rFonts w:ascii="Cambria"/>
                  <w:color w:val="0462C1"/>
                  <w:spacing w:val="-1"/>
                  <w:u w:val="single" w:color="0462C1"/>
                </w:rPr>
                <w:t>dmcbrien@franklinenergy.com</w:t>
              </w:r>
            </w:hyperlink>
          </w:p>
        </w:tc>
      </w:tr>
    </w:tbl>
    <w:p w14:paraId="11AE5DF7" w14:textId="77777777" w:rsidR="00277D72" w:rsidRPr="000E4638" w:rsidRDefault="00277D72" w:rsidP="000E4638">
      <w:pPr>
        <w:pStyle w:val="BodyText"/>
      </w:pPr>
    </w:p>
    <w:p w14:paraId="624D9332" w14:textId="77777777" w:rsidR="00A652F6" w:rsidRDefault="00A652F6" w:rsidP="000E4638">
      <w:pPr>
        <w:pStyle w:val="BodyText"/>
        <w:rPr>
          <w:u w:color="234060"/>
        </w:rPr>
      </w:pPr>
    </w:p>
    <w:p w14:paraId="53D536D5" w14:textId="37235A57" w:rsidR="00E95B60" w:rsidRDefault="006C4A90">
      <w:pPr>
        <w:pStyle w:val="Heading1"/>
      </w:pPr>
      <w:bookmarkStart w:id="3" w:name="_Toc19261997"/>
      <w:r>
        <w:rPr>
          <w:color w:val="234060"/>
          <w:u w:val="single" w:color="234060"/>
        </w:rPr>
        <w:t>Program Effective</w:t>
      </w:r>
      <w:r>
        <w:rPr>
          <w:color w:val="234060"/>
          <w:spacing w:val="-10"/>
          <w:u w:val="single" w:color="234060"/>
        </w:rPr>
        <w:t xml:space="preserve"> </w:t>
      </w:r>
      <w:r>
        <w:rPr>
          <w:color w:val="234060"/>
          <w:u w:val="single" w:color="234060"/>
        </w:rPr>
        <w:t>Dates</w:t>
      </w:r>
      <w:bookmarkEnd w:id="3"/>
    </w:p>
    <w:p w14:paraId="35A56D8F" w14:textId="45DCBEF0" w:rsidR="00E95B60" w:rsidRDefault="006C4A90">
      <w:pPr>
        <w:pStyle w:val="BodyText"/>
        <w:spacing w:before="39" w:line="259" w:lineRule="auto"/>
        <w:ind w:left="140" w:right="197" w:firstLine="0"/>
      </w:pPr>
      <w:r>
        <w:t xml:space="preserve">This </w:t>
      </w:r>
      <w:r w:rsidR="00E03F1E">
        <w:t xml:space="preserve">version </w:t>
      </w:r>
      <w:r>
        <w:t>Contractor Operations Manual is effective July 1, 201</w:t>
      </w:r>
      <w:r w:rsidR="00871DEE">
        <w:t>9</w:t>
      </w:r>
      <w:r w:rsidR="00E03F1E">
        <w:t xml:space="preserve"> and </w:t>
      </w:r>
      <w:r w:rsidR="00ED70DC">
        <w:t>supersedes</w:t>
      </w:r>
      <w:r w:rsidR="00E03F1E">
        <w:t xml:space="preserve"> all previous versions</w:t>
      </w:r>
      <w:r w:rsidR="000E4638">
        <w:t xml:space="preserve">. </w:t>
      </w:r>
      <w:r>
        <w:t>The</w:t>
      </w:r>
      <w:r>
        <w:rPr>
          <w:spacing w:val="-28"/>
        </w:rPr>
        <w:t xml:space="preserve"> </w:t>
      </w:r>
      <w:r>
        <w:t>Program reserves the right to modify the program design and/or the measure mix as necessary and</w:t>
      </w:r>
      <w:r>
        <w:rPr>
          <w:spacing w:val="-27"/>
        </w:rPr>
        <w:t xml:space="preserve"> </w:t>
      </w:r>
      <w:r>
        <w:t>will</w:t>
      </w:r>
      <w:r>
        <w:rPr>
          <w:spacing w:val="-1"/>
        </w:rPr>
        <w:t xml:space="preserve"> </w:t>
      </w:r>
      <w:r>
        <w:t>adjust</w:t>
      </w:r>
      <w:r>
        <w:rPr>
          <w:spacing w:val="-3"/>
        </w:rPr>
        <w:t xml:space="preserve"> </w:t>
      </w:r>
      <w:r>
        <w:t>the</w:t>
      </w:r>
      <w:r>
        <w:rPr>
          <w:spacing w:val="-2"/>
        </w:rPr>
        <w:t xml:space="preserve"> </w:t>
      </w:r>
      <w:r>
        <w:t>Program</w:t>
      </w:r>
      <w:r>
        <w:rPr>
          <w:spacing w:val="-4"/>
        </w:rPr>
        <w:t xml:space="preserve"> </w:t>
      </w:r>
      <w:r>
        <w:t>Contractor</w:t>
      </w:r>
      <w:r>
        <w:rPr>
          <w:spacing w:val="-3"/>
        </w:rPr>
        <w:t xml:space="preserve"> </w:t>
      </w:r>
      <w:r>
        <w:t>Operations</w:t>
      </w:r>
      <w:r>
        <w:rPr>
          <w:spacing w:val="-2"/>
        </w:rPr>
        <w:t xml:space="preserve"> </w:t>
      </w:r>
      <w:r>
        <w:t>Manual</w:t>
      </w:r>
      <w:r>
        <w:rPr>
          <w:spacing w:val="-5"/>
        </w:rPr>
        <w:t xml:space="preserve"> </w:t>
      </w:r>
      <w:r>
        <w:t>at</w:t>
      </w:r>
      <w:r>
        <w:rPr>
          <w:spacing w:val="-2"/>
        </w:rPr>
        <w:t xml:space="preserve"> </w:t>
      </w:r>
      <w:r>
        <w:t>such</w:t>
      </w:r>
      <w:r>
        <w:rPr>
          <w:spacing w:val="-2"/>
        </w:rPr>
        <w:t xml:space="preserve"> </w:t>
      </w:r>
      <w:r>
        <w:t>times.</w:t>
      </w:r>
      <w:r>
        <w:rPr>
          <w:spacing w:val="-2"/>
        </w:rPr>
        <w:t xml:space="preserve"> </w:t>
      </w:r>
      <w:r w:rsidR="00266A73">
        <w:t>Whenever</w:t>
      </w:r>
      <w:r>
        <w:rPr>
          <w:spacing w:val="-2"/>
        </w:rPr>
        <w:t xml:space="preserve"> </w:t>
      </w:r>
      <w:r>
        <w:t>changes</w:t>
      </w:r>
      <w:r>
        <w:rPr>
          <w:spacing w:val="-1"/>
        </w:rPr>
        <w:t xml:space="preserve"> </w:t>
      </w:r>
      <w:r>
        <w:t>are</w:t>
      </w:r>
      <w:r>
        <w:rPr>
          <w:spacing w:val="-5"/>
        </w:rPr>
        <w:t xml:space="preserve"> </w:t>
      </w:r>
      <w:r>
        <w:t>made</w:t>
      </w:r>
      <w:r>
        <w:rPr>
          <w:spacing w:val="-2"/>
        </w:rPr>
        <w:t xml:space="preserve"> </w:t>
      </w:r>
      <w:r>
        <w:t>to</w:t>
      </w:r>
      <w:r>
        <w:rPr>
          <w:spacing w:val="-1"/>
        </w:rPr>
        <w:t xml:space="preserve"> </w:t>
      </w:r>
      <w:r>
        <w:t xml:space="preserve">the Program, </w:t>
      </w:r>
      <w:r w:rsidR="00266A73">
        <w:t xml:space="preserve">a programmatic update will be sent to all participating contractors.  Additionally, </w:t>
      </w:r>
      <w:r>
        <w:t>the Program will make every effort to ensure ample lead time is provided</w:t>
      </w:r>
      <w:r>
        <w:rPr>
          <w:spacing w:val="-16"/>
        </w:rPr>
        <w:t xml:space="preserve"> </w:t>
      </w:r>
      <w:r>
        <w:t>to Participating Contractors to enact any necessary changes in their</w:t>
      </w:r>
      <w:r>
        <w:rPr>
          <w:spacing w:val="-27"/>
        </w:rPr>
        <w:t xml:space="preserve"> </w:t>
      </w:r>
      <w:r>
        <w:t>operations.</w:t>
      </w:r>
    </w:p>
    <w:p w14:paraId="2668DB2C" w14:textId="77777777" w:rsidR="00E95B60" w:rsidRDefault="00E95B60">
      <w:pPr>
        <w:rPr>
          <w:rFonts w:ascii="Cambria" w:eastAsia="Cambria" w:hAnsi="Cambria" w:cs="Cambria"/>
        </w:rPr>
      </w:pPr>
    </w:p>
    <w:p w14:paraId="1FACE0C2" w14:textId="77777777" w:rsidR="00E95B60" w:rsidRDefault="006C4A90">
      <w:pPr>
        <w:pStyle w:val="Heading1"/>
        <w:spacing w:before="141"/>
      </w:pPr>
      <w:bookmarkStart w:id="4" w:name="_Toc19261998"/>
      <w:r>
        <w:rPr>
          <w:color w:val="234060"/>
          <w:u w:val="single" w:color="234060"/>
        </w:rPr>
        <w:t>Program</w:t>
      </w:r>
      <w:r>
        <w:rPr>
          <w:color w:val="234060"/>
          <w:spacing w:val="-9"/>
          <w:u w:val="single" w:color="234060"/>
        </w:rPr>
        <w:t xml:space="preserve"> </w:t>
      </w:r>
      <w:r>
        <w:rPr>
          <w:color w:val="234060"/>
          <w:u w:val="single" w:color="234060"/>
        </w:rPr>
        <w:t>Overview</w:t>
      </w:r>
      <w:bookmarkEnd w:id="4"/>
    </w:p>
    <w:p w14:paraId="463727AD" w14:textId="77777777" w:rsidR="00E95B60" w:rsidRDefault="00E95B60">
      <w:pPr>
        <w:spacing w:before="3"/>
        <w:rPr>
          <w:rFonts w:ascii="Cambria" w:eastAsia="Cambria" w:hAnsi="Cambria" w:cs="Cambria"/>
          <w:sz w:val="25"/>
          <w:szCs w:val="25"/>
        </w:rPr>
      </w:pPr>
    </w:p>
    <w:p w14:paraId="4CF9F056" w14:textId="77777777" w:rsidR="00E95B60" w:rsidRDefault="006C4A90">
      <w:pPr>
        <w:pStyle w:val="BodyText"/>
        <w:spacing w:before="70" w:line="259" w:lineRule="auto"/>
        <w:ind w:left="140" w:right="235" w:firstLine="0"/>
        <w:jc w:val="both"/>
      </w:pPr>
      <w:r>
        <w:t>Home Performance with ENERGY STAR is a national effort by the U.S. Department of Energy</w:t>
      </w:r>
      <w:r>
        <w:rPr>
          <w:spacing w:val="-29"/>
        </w:rPr>
        <w:t xml:space="preserve"> </w:t>
      </w:r>
      <w:r>
        <w:t>(DOE)</w:t>
      </w:r>
      <w:r>
        <w:rPr>
          <w:spacing w:val="-1"/>
        </w:rPr>
        <w:t xml:space="preserve"> </w:t>
      </w:r>
      <w:r>
        <w:t>to</w:t>
      </w:r>
      <w:r>
        <w:rPr>
          <w:spacing w:val="-2"/>
        </w:rPr>
        <w:t xml:space="preserve"> </w:t>
      </w:r>
      <w:r>
        <w:t>offer</w:t>
      </w:r>
      <w:r>
        <w:rPr>
          <w:spacing w:val="-3"/>
        </w:rPr>
        <w:t xml:space="preserve"> </w:t>
      </w:r>
      <w:r>
        <w:t>a</w:t>
      </w:r>
      <w:r>
        <w:rPr>
          <w:spacing w:val="-5"/>
        </w:rPr>
        <w:t xml:space="preserve"> </w:t>
      </w:r>
      <w:r>
        <w:t>comprehensive,</w:t>
      </w:r>
      <w:r>
        <w:rPr>
          <w:spacing w:val="-5"/>
        </w:rPr>
        <w:t xml:space="preserve"> </w:t>
      </w:r>
      <w:r>
        <w:t>whole-house</w:t>
      </w:r>
      <w:r>
        <w:rPr>
          <w:spacing w:val="-2"/>
        </w:rPr>
        <w:t xml:space="preserve"> </w:t>
      </w:r>
      <w:r>
        <w:t>approach</w:t>
      </w:r>
      <w:r>
        <w:rPr>
          <w:spacing w:val="-2"/>
        </w:rPr>
        <w:t xml:space="preserve"> </w:t>
      </w:r>
      <w:r>
        <w:t>to</w:t>
      </w:r>
      <w:r>
        <w:rPr>
          <w:spacing w:val="-2"/>
        </w:rPr>
        <w:t xml:space="preserve"> </w:t>
      </w:r>
      <w:r>
        <w:t>improving</w:t>
      </w:r>
      <w:r>
        <w:rPr>
          <w:spacing w:val="-4"/>
        </w:rPr>
        <w:t xml:space="preserve"> </w:t>
      </w:r>
      <w:r>
        <w:t>the</w:t>
      </w:r>
      <w:r>
        <w:rPr>
          <w:spacing w:val="-2"/>
        </w:rPr>
        <w:t xml:space="preserve"> </w:t>
      </w:r>
      <w:r>
        <w:t>energy</w:t>
      </w:r>
      <w:r>
        <w:rPr>
          <w:spacing w:val="-3"/>
        </w:rPr>
        <w:t xml:space="preserve"> </w:t>
      </w:r>
      <w:r>
        <w:t>efficiency</w:t>
      </w:r>
      <w:r>
        <w:rPr>
          <w:spacing w:val="-3"/>
        </w:rPr>
        <w:t xml:space="preserve"> </w:t>
      </w:r>
      <w:r>
        <w:t>and</w:t>
      </w:r>
      <w:r>
        <w:rPr>
          <w:spacing w:val="-3"/>
        </w:rPr>
        <w:t xml:space="preserve"> </w:t>
      </w:r>
      <w:r>
        <w:t>comfort</w:t>
      </w:r>
      <w:r>
        <w:rPr>
          <w:spacing w:val="-3"/>
        </w:rPr>
        <w:t xml:space="preserve"> </w:t>
      </w:r>
      <w:r>
        <w:t>of homes, while helping protect the</w:t>
      </w:r>
      <w:r>
        <w:rPr>
          <w:spacing w:val="-15"/>
        </w:rPr>
        <w:t xml:space="preserve"> </w:t>
      </w:r>
      <w:r>
        <w:t>environment.</w:t>
      </w:r>
    </w:p>
    <w:p w14:paraId="2B8600F0" w14:textId="77777777" w:rsidR="00E95B60" w:rsidRDefault="00E95B60">
      <w:pPr>
        <w:spacing w:before="8"/>
        <w:rPr>
          <w:rFonts w:ascii="Cambria" w:eastAsia="Cambria" w:hAnsi="Cambria" w:cs="Cambria"/>
          <w:sz w:val="21"/>
          <w:szCs w:val="21"/>
        </w:rPr>
      </w:pPr>
    </w:p>
    <w:p w14:paraId="4EDECE07" w14:textId="2D31750F" w:rsidR="00E95B60" w:rsidRDefault="006C4A90">
      <w:pPr>
        <w:pStyle w:val="BodyText"/>
        <w:spacing w:line="259" w:lineRule="auto"/>
        <w:ind w:left="140" w:firstLine="0"/>
      </w:pPr>
      <w:r>
        <w:t xml:space="preserve">Energize Delaware delivers the Delaware </w:t>
      </w:r>
      <w:proofErr w:type="spellStart"/>
      <w:r>
        <w:t>HPwES</w:t>
      </w:r>
      <w:proofErr w:type="spellEnd"/>
      <w:r>
        <w:t xml:space="preserve"> program in partnership with DOE, and like</w:t>
      </w:r>
      <w:r w:rsidRPr="000E4638">
        <w:t xml:space="preserve"> </w:t>
      </w:r>
      <w:r>
        <w:t>the</w:t>
      </w:r>
      <w:r w:rsidRPr="000E4638">
        <w:t xml:space="preserve"> </w:t>
      </w:r>
      <w:r>
        <w:t>national effort, takes a whole-</w:t>
      </w:r>
      <w:r>
        <w:rPr>
          <w:rFonts w:cs="Cambria"/>
        </w:rPr>
        <w:t>house approach to improving a home’s</w:t>
      </w:r>
      <w:r w:rsidR="008300B3">
        <w:rPr>
          <w:rFonts w:cs="Cambria"/>
        </w:rPr>
        <w:t xml:space="preserve"> energy</w:t>
      </w:r>
      <w:r w:rsidR="008300B3">
        <w:rPr>
          <w:rFonts w:cs="Cambria"/>
          <w:spacing w:val="-22"/>
        </w:rPr>
        <w:t xml:space="preserve"> </w:t>
      </w:r>
      <w:r w:rsidR="008300B3">
        <w:rPr>
          <w:rFonts w:cs="Cambria"/>
        </w:rPr>
        <w:t>efficiency,</w:t>
      </w:r>
      <w:r>
        <w:rPr>
          <w:rFonts w:cs="Cambria"/>
        </w:rPr>
        <w:t xml:space="preserve"> </w:t>
      </w:r>
      <w:r w:rsidR="008300B3">
        <w:rPr>
          <w:rFonts w:cs="Cambria"/>
        </w:rPr>
        <w:t>comfort</w:t>
      </w:r>
      <w:r>
        <w:rPr>
          <w:rFonts w:cs="Cambria"/>
        </w:rPr>
        <w:t xml:space="preserve">, </w:t>
      </w:r>
      <w:r>
        <w:t>durability,</w:t>
      </w:r>
      <w:r w:rsidRPr="000E4638">
        <w:t xml:space="preserve"> </w:t>
      </w:r>
      <w:r>
        <w:t>and</w:t>
      </w:r>
      <w:r w:rsidRPr="000E4638">
        <w:t xml:space="preserve"> </w:t>
      </w:r>
      <w:r>
        <w:t>safety.</w:t>
      </w:r>
      <w:r w:rsidRPr="000E4638">
        <w:t xml:space="preserve"> </w:t>
      </w:r>
      <w:r>
        <w:t>The</w:t>
      </w:r>
      <w:r w:rsidRPr="000E4638">
        <w:t xml:space="preserve"> </w:t>
      </w:r>
      <w:r>
        <w:t>Program</w:t>
      </w:r>
      <w:r w:rsidRPr="000E4638">
        <w:t xml:space="preserve"> </w:t>
      </w:r>
      <w:r>
        <w:t>delivers</w:t>
      </w:r>
      <w:r w:rsidRPr="000E4638">
        <w:t xml:space="preserve"> </w:t>
      </w:r>
      <w:r>
        <w:t>energy</w:t>
      </w:r>
      <w:r w:rsidRPr="000E4638">
        <w:t xml:space="preserve"> </w:t>
      </w:r>
      <w:r>
        <w:t>efficiency</w:t>
      </w:r>
      <w:r w:rsidRPr="000E4638">
        <w:t xml:space="preserve"> </w:t>
      </w:r>
      <w:r>
        <w:t>by</w:t>
      </w:r>
      <w:r w:rsidRPr="000E4638">
        <w:t xml:space="preserve"> </w:t>
      </w:r>
      <w:r>
        <w:t>offering</w:t>
      </w:r>
      <w:r w:rsidR="008300B3">
        <w:t xml:space="preserve"> comprehensive</w:t>
      </w:r>
      <w:r w:rsidR="00DB3842" w:rsidRPr="0F0308DD">
        <w:t xml:space="preserve">, </w:t>
      </w:r>
      <w:r w:rsidR="0033126A">
        <w:t>diagnostic</w:t>
      </w:r>
      <w:r w:rsidRPr="000E4638">
        <w:t xml:space="preserve"> </w:t>
      </w:r>
      <w:r>
        <w:t>energy</w:t>
      </w:r>
      <w:r w:rsidRPr="000E4638">
        <w:t xml:space="preserve"> </w:t>
      </w:r>
      <w:proofErr w:type="gramStart"/>
      <w:r>
        <w:t>assessments</w:t>
      </w:r>
      <w:r w:rsidR="00DB3842" w:rsidRPr="0F0308DD">
        <w:t>;</w:t>
      </w:r>
      <w:proofErr w:type="gramEnd"/>
      <w:r w:rsidRPr="000E4638">
        <w:t xml:space="preserve"> </w:t>
      </w:r>
      <w:r>
        <w:t>direct</w:t>
      </w:r>
      <w:r w:rsidRPr="000E4638">
        <w:t xml:space="preserve"> </w:t>
      </w:r>
      <w:r>
        <w:t>installation</w:t>
      </w:r>
      <w:r w:rsidRPr="000E4638">
        <w:t xml:space="preserve"> </w:t>
      </w:r>
      <w:r>
        <w:t>of</w:t>
      </w:r>
      <w:r w:rsidRPr="000E4638">
        <w:t xml:space="preserve"> </w:t>
      </w:r>
      <w:r>
        <w:t>energy</w:t>
      </w:r>
      <w:r w:rsidRPr="000E4638">
        <w:t xml:space="preserve"> </w:t>
      </w:r>
      <w:r>
        <w:t>efficient</w:t>
      </w:r>
      <w:r w:rsidRPr="000E4638">
        <w:t xml:space="preserve"> </w:t>
      </w:r>
      <w:r>
        <w:t>measures,</w:t>
      </w:r>
      <w:r w:rsidRPr="000E4638">
        <w:t xml:space="preserve"> </w:t>
      </w:r>
      <w:r>
        <w:t xml:space="preserve">and completion of </w:t>
      </w:r>
      <w:r w:rsidR="008300B3">
        <w:t xml:space="preserve">recommended </w:t>
      </w:r>
      <w:r>
        <w:t xml:space="preserve">energy efficiency improvements to residential Participants through participating </w:t>
      </w:r>
      <w:r w:rsidR="00AF1718">
        <w:t>Contractors</w:t>
      </w:r>
      <w:r w:rsidRPr="0F0308DD">
        <w:t>.</w:t>
      </w:r>
    </w:p>
    <w:p w14:paraId="5492D063" w14:textId="77777777" w:rsidR="00E95B60" w:rsidRDefault="00E95B60">
      <w:pPr>
        <w:spacing w:before="9"/>
        <w:rPr>
          <w:rFonts w:ascii="Cambria" w:eastAsia="Cambria" w:hAnsi="Cambria" w:cs="Cambria"/>
          <w:sz w:val="23"/>
          <w:szCs w:val="23"/>
        </w:rPr>
      </w:pPr>
    </w:p>
    <w:p w14:paraId="1F514ABF" w14:textId="2518D210" w:rsidR="00E95B60" w:rsidRDefault="006C4A90">
      <w:pPr>
        <w:pStyle w:val="BodyText"/>
        <w:spacing w:line="259" w:lineRule="auto"/>
        <w:ind w:left="140" w:firstLine="0"/>
      </w:pPr>
      <w:r>
        <w:t>Energize</w:t>
      </w:r>
      <w:r w:rsidRPr="000E4638">
        <w:t xml:space="preserve"> </w:t>
      </w:r>
      <w:r>
        <w:t>Delaware</w:t>
      </w:r>
      <w:r w:rsidRPr="000E4638">
        <w:t xml:space="preserve"> </w:t>
      </w:r>
      <w:r w:rsidR="00B712AC">
        <w:t xml:space="preserve">provides </w:t>
      </w:r>
      <w:r>
        <w:t>the</w:t>
      </w:r>
      <w:r w:rsidRPr="000E4638">
        <w:t xml:space="preserve"> </w:t>
      </w:r>
      <w:proofErr w:type="spellStart"/>
      <w:r>
        <w:t>HPwES</w:t>
      </w:r>
      <w:proofErr w:type="spellEnd"/>
      <w:r w:rsidRPr="000E4638">
        <w:t xml:space="preserve"> </w:t>
      </w:r>
      <w:r>
        <w:t>Program</w:t>
      </w:r>
      <w:r w:rsidRPr="000E4638">
        <w:t xml:space="preserve"> </w:t>
      </w:r>
      <w:r>
        <w:t>with</w:t>
      </w:r>
      <w:r w:rsidRPr="000E4638">
        <w:t xml:space="preserve"> </w:t>
      </w:r>
      <w:r>
        <w:t>financial</w:t>
      </w:r>
      <w:r w:rsidRPr="000E4638">
        <w:t xml:space="preserve"> </w:t>
      </w:r>
      <w:r>
        <w:t>incentives</w:t>
      </w:r>
      <w:r w:rsidRPr="000E4638">
        <w:t xml:space="preserve"> </w:t>
      </w:r>
      <w:r>
        <w:t>and</w:t>
      </w:r>
      <w:r w:rsidRPr="000E4638">
        <w:t xml:space="preserve"> </w:t>
      </w:r>
      <w:r>
        <w:t>financing</w:t>
      </w:r>
      <w:r w:rsidRPr="000E4638">
        <w:t xml:space="preserve"> </w:t>
      </w:r>
      <w:r>
        <w:t>to</w:t>
      </w:r>
      <w:r w:rsidRPr="000E4638">
        <w:t xml:space="preserve"> </w:t>
      </w:r>
      <w:r>
        <w:t>eligible</w:t>
      </w:r>
      <w:r w:rsidRPr="000E4638">
        <w:t xml:space="preserve"> </w:t>
      </w:r>
      <w:r>
        <w:t xml:space="preserve">Delaware participants for making </w:t>
      </w:r>
      <w:r w:rsidR="00C02D91">
        <w:t xml:space="preserve">program eligible </w:t>
      </w:r>
      <w:r>
        <w:t>recommended improvements.</w:t>
      </w:r>
    </w:p>
    <w:p w14:paraId="0CAD40A1" w14:textId="77777777" w:rsidR="00E95B60" w:rsidRDefault="00E95B60">
      <w:pPr>
        <w:spacing w:before="7"/>
        <w:rPr>
          <w:rFonts w:ascii="Cambria" w:eastAsia="Cambria" w:hAnsi="Cambria" w:cs="Cambria"/>
          <w:sz w:val="23"/>
          <w:szCs w:val="23"/>
        </w:rPr>
      </w:pPr>
    </w:p>
    <w:p w14:paraId="0CEC283B" w14:textId="703AC4CA" w:rsidR="00E95B60" w:rsidRPr="000E4512" w:rsidRDefault="006C4A90" w:rsidP="000E4638">
      <w:pPr>
        <w:pStyle w:val="BodyText"/>
        <w:spacing w:line="261" w:lineRule="auto"/>
        <w:ind w:left="140" w:right="259" w:firstLine="0"/>
      </w:pPr>
      <w:r>
        <w:t>The Program core provides eligible Delaware participants access to qualified vendors</w:t>
      </w:r>
      <w:r w:rsidRPr="000E4638">
        <w:t xml:space="preserve"> </w:t>
      </w:r>
      <w:r>
        <w:t>and installation Participating Contractors in the following (</w:t>
      </w:r>
      <w:r w:rsidR="000E4512">
        <w:t>3</w:t>
      </w:r>
      <w:r>
        <w:t>) unique</w:t>
      </w:r>
      <w:r w:rsidRPr="000E4638">
        <w:t xml:space="preserve"> </w:t>
      </w:r>
      <w:r>
        <w:t>tracks:</w:t>
      </w:r>
      <w:r w:rsidRPr="000E4512">
        <w:t xml:space="preserve"> </w:t>
      </w:r>
    </w:p>
    <w:p w14:paraId="5AD01BE6" w14:textId="77777777" w:rsidR="00E95B60" w:rsidRDefault="006C4A90">
      <w:pPr>
        <w:pStyle w:val="ListParagraph"/>
        <w:numPr>
          <w:ilvl w:val="0"/>
          <w:numId w:val="8"/>
        </w:numPr>
        <w:tabs>
          <w:tab w:val="left" w:pos="861"/>
        </w:tabs>
        <w:spacing w:line="269" w:lineRule="exact"/>
        <w:rPr>
          <w:rFonts w:ascii="Cambria" w:eastAsia="Cambria" w:hAnsi="Cambria" w:cs="Cambria"/>
        </w:rPr>
      </w:pPr>
      <w:r>
        <w:rPr>
          <w:rFonts w:ascii="Cambria"/>
        </w:rPr>
        <w:t>Home Performance with ENERGY STAR (</w:t>
      </w:r>
      <w:proofErr w:type="spellStart"/>
      <w:r>
        <w:rPr>
          <w:rFonts w:ascii="Cambria"/>
        </w:rPr>
        <w:t>HPwES</w:t>
      </w:r>
      <w:proofErr w:type="spellEnd"/>
      <w:r>
        <w:rPr>
          <w:rFonts w:ascii="Cambria"/>
        </w:rPr>
        <w:t>) assessment and/or</w:t>
      </w:r>
      <w:r>
        <w:rPr>
          <w:rFonts w:ascii="Cambria"/>
          <w:spacing w:val="-13"/>
        </w:rPr>
        <w:t xml:space="preserve"> </w:t>
      </w:r>
      <w:r>
        <w:rPr>
          <w:rFonts w:ascii="Cambria"/>
        </w:rPr>
        <w:t>installation</w:t>
      </w:r>
    </w:p>
    <w:p w14:paraId="7CCB36CB" w14:textId="77777777" w:rsidR="00E95B60" w:rsidRDefault="006C4A90">
      <w:pPr>
        <w:pStyle w:val="ListParagraph"/>
        <w:numPr>
          <w:ilvl w:val="0"/>
          <w:numId w:val="8"/>
        </w:numPr>
        <w:tabs>
          <w:tab w:val="left" w:pos="861"/>
        </w:tabs>
        <w:spacing w:before="1"/>
        <w:rPr>
          <w:rFonts w:ascii="Cambria" w:eastAsia="Cambria" w:hAnsi="Cambria" w:cs="Cambria"/>
        </w:rPr>
      </w:pPr>
      <w:r>
        <w:rPr>
          <w:rFonts w:ascii="Cambria" w:eastAsia="Cambria" w:hAnsi="Cambria" w:cs="Cambria"/>
        </w:rPr>
        <w:t xml:space="preserve">Assisted </w:t>
      </w:r>
      <w:proofErr w:type="spellStart"/>
      <w:r>
        <w:rPr>
          <w:rFonts w:ascii="Cambria" w:eastAsia="Cambria" w:hAnsi="Cambria" w:cs="Cambria"/>
        </w:rPr>
        <w:t>HPwES</w:t>
      </w:r>
      <w:proofErr w:type="spellEnd"/>
      <w:r>
        <w:rPr>
          <w:rFonts w:ascii="Cambria" w:eastAsia="Cambria" w:hAnsi="Cambria" w:cs="Cambria"/>
        </w:rPr>
        <w:t>, (</w:t>
      </w:r>
      <w:proofErr w:type="spellStart"/>
      <w:r>
        <w:rPr>
          <w:rFonts w:ascii="Cambria" w:eastAsia="Cambria" w:hAnsi="Cambria" w:cs="Cambria"/>
        </w:rPr>
        <w:t>AHPwES</w:t>
      </w:r>
      <w:proofErr w:type="spellEnd"/>
      <w:r>
        <w:rPr>
          <w:rFonts w:ascii="Cambria" w:eastAsia="Cambria" w:hAnsi="Cambria" w:cs="Cambria"/>
        </w:rPr>
        <w:t xml:space="preserve">) – Follows </w:t>
      </w:r>
      <w:proofErr w:type="spellStart"/>
      <w:r>
        <w:rPr>
          <w:rFonts w:ascii="Cambria" w:eastAsia="Cambria" w:hAnsi="Cambria" w:cs="Cambria"/>
        </w:rPr>
        <w:t>HPwES</w:t>
      </w:r>
      <w:proofErr w:type="spellEnd"/>
      <w:r>
        <w:rPr>
          <w:rFonts w:ascii="Cambria" w:eastAsia="Cambria" w:hAnsi="Cambria" w:cs="Cambria"/>
        </w:rPr>
        <w:t xml:space="preserve"> track with increased</w:t>
      </w:r>
      <w:r>
        <w:rPr>
          <w:rFonts w:ascii="Cambria" w:eastAsia="Cambria" w:hAnsi="Cambria" w:cs="Cambria"/>
          <w:spacing w:val="-12"/>
        </w:rPr>
        <w:t xml:space="preserve"> </w:t>
      </w:r>
      <w:r>
        <w:rPr>
          <w:rFonts w:ascii="Cambria" w:eastAsia="Cambria" w:hAnsi="Cambria" w:cs="Cambria"/>
        </w:rPr>
        <w:t>incentives</w:t>
      </w:r>
    </w:p>
    <w:p w14:paraId="1B020DB3" w14:textId="3AFC86F4" w:rsidR="00E95B60" w:rsidRDefault="006C4A90">
      <w:pPr>
        <w:pStyle w:val="ListParagraph"/>
        <w:numPr>
          <w:ilvl w:val="0"/>
          <w:numId w:val="8"/>
        </w:numPr>
        <w:tabs>
          <w:tab w:val="left" w:pos="861"/>
        </w:tabs>
        <w:spacing w:before="1"/>
        <w:rPr>
          <w:rFonts w:ascii="Cambria" w:eastAsia="Cambria" w:hAnsi="Cambria" w:cs="Cambria"/>
        </w:rPr>
      </w:pPr>
      <w:r>
        <w:rPr>
          <w:rFonts w:ascii="Cambria" w:eastAsia="Cambria" w:hAnsi="Cambria" w:cs="Cambria"/>
        </w:rPr>
        <w:t>Downtown Development Districts (DDD) – Follows</w:t>
      </w:r>
      <w:r w:rsidR="000E4638">
        <w:rPr>
          <w:rFonts w:ascii="Cambria" w:eastAsia="Cambria" w:hAnsi="Cambria" w:cs="Cambria"/>
        </w:rPr>
        <w:t xml:space="preserve"> the</w:t>
      </w:r>
      <w:r>
        <w:rPr>
          <w:rFonts w:ascii="Cambria" w:eastAsia="Cambria" w:hAnsi="Cambria" w:cs="Cambria"/>
        </w:rPr>
        <w:t xml:space="preserve"> </w:t>
      </w:r>
      <w:proofErr w:type="spellStart"/>
      <w:r>
        <w:rPr>
          <w:rFonts w:ascii="Cambria" w:eastAsia="Cambria" w:hAnsi="Cambria" w:cs="Cambria"/>
        </w:rPr>
        <w:t>AHPwES</w:t>
      </w:r>
      <w:proofErr w:type="spellEnd"/>
      <w:r>
        <w:rPr>
          <w:rFonts w:ascii="Cambria" w:eastAsia="Cambria" w:hAnsi="Cambria" w:cs="Cambria"/>
          <w:spacing w:val="-10"/>
        </w:rPr>
        <w:t xml:space="preserve"> </w:t>
      </w:r>
      <w:r>
        <w:rPr>
          <w:rFonts w:ascii="Cambria" w:eastAsia="Cambria" w:hAnsi="Cambria" w:cs="Cambria"/>
        </w:rPr>
        <w:t>track</w:t>
      </w:r>
    </w:p>
    <w:p w14:paraId="7E5187A8" w14:textId="77777777" w:rsidR="00E95B60" w:rsidRDefault="00E95B60">
      <w:pPr>
        <w:rPr>
          <w:rFonts w:ascii="Cambria" w:eastAsia="Cambria" w:hAnsi="Cambria" w:cs="Cambria"/>
          <w:sz w:val="20"/>
          <w:szCs w:val="20"/>
        </w:rPr>
      </w:pPr>
    </w:p>
    <w:p w14:paraId="18CE3B9C" w14:textId="77777777" w:rsidR="00E95B60" w:rsidRDefault="00E95B60">
      <w:pPr>
        <w:rPr>
          <w:rFonts w:ascii="Cambria" w:eastAsia="Cambria" w:hAnsi="Cambria" w:cs="Cambria"/>
          <w:sz w:val="20"/>
          <w:szCs w:val="20"/>
        </w:rPr>
      </w:pPr>
    </w:p>
    <w:p w14:paraId="3AD181A6" w14:textId="77777777" w:rsidR="00E95B60" w:rsidRDefault="00E95B60">
      <w:pPr>
        <w:rPr>
          <w:rFonts w:ascii="Cambria" w:eastAsia="Cambria" w:hAnsi="Cambria" w:cs="Cambria"/>
          <w:sz w:val="20"/>
          <w:szCs w:val="20"/>
        </w:rPr>
      </w:pPr>
    </w:p>
    <w:p w14:paraId="12679D11" w14:textId="77777777" w:rsidR="00E95B60" w:rsidRDefault="00E95B60">
      <w:pPr>
        <w:rPr>
          <w:rFonts w:ascii="Cambria" w:eastAsia="Cambria" w:hAnsi="Cambria" w:cs="Cambria"/>
          <w:sz w:val="20"/>
          <w:szCs w:val="20"/>
        </w:rPr>
      </w:pPr>
    </w:p>
    <w:p w14:paraId="10BF25E0" w14:textId="77777777" w:rsidR="00C3473F" w:rsidRDefault="00C3473F">
      <w:pPr>
        <w:rPr>
          <w:rFonts w:ascii="Cambria" w:eastAsia="Cambria" w:hAnsi="Cambria"/>
          <w:color w:val="365F91"/>
          <w:sz w:val="28"/>
          <w:szCs w:val="28"/>
        </w:rPr>
      </w:pPr>
      <w:r>
        <w:rPr>
          <w:color w:val="365F91"/>
        </w:rPr>
        <w:br w:type="page"/>
      </w:r>
    </w:p>
    <w:p w14:paraId="4F790D0E" w14:textId="32701415" w:rsidR="00E95B60" w:rsidRDefault="006C4A90">
      <w:pPr>
        <w:pStyle w:val="Heading2"/>
      </w:pPr>
      <w:bookmarkStart w:id="5" w:name="_Toc19261999"/>
      <w:r>
        <w:rPr>
          <w:color w:val="365F91"/>
        </w:rPr>
        <w:lastRenderedPageBreak/>
        <w:t>Home Performance with ENERGY STAR Program</w:t>
      </w:r>
      <w:r>
        <w:rPr>
          <w:color w:val="365F91"/>
          <w:spacing w:val="-22"/>
        </w:rPr>
        <w:t xml:space="preserve"> </w:t>
      </w:r>
      <w:r>
        <w:rPr>
          <w:color w:val="365F91"/>
        </w:rPr>
        <w:t>(</w:t>
      </w:r>
      <w:proofErr w:type="spellStart"/>
      <w:r>
        <w:rPr>
          <w:color w:val="365F91"/>
        </w:rPr>
        <w:t>HPwES</w:t>
      </w:r>
      <w:proofErr w:type="spellEnd"/>
      <w:r>
        <w:rPr>
          <w:color w:val="365F91"/>
        </w:rPr>
        <w:t>)</w:t>
      </w:r>
      <w:bookmarkEnd w:id="5"/>
    </w:p>
    <w:p w14:paraId="71F6B404" w14:textId="4453B5E4" w:rsidR="00E95B60" w:rsidRDefault="006C4A90">
      <w:pPr>
        <w:pStyle w:val="BodyText"/>
        <w:spacing w:line="259" w:lineRule="auto"/>
        <w:ind w:left="140" w:right="151" w:firstLine="0"/>
      </w:pPr>
      <w:r>
        <w:t>The</w:t>
      </w:r>
      <w:r w:rsidRPr="000E4638">
        <w:t xml:space="preserve"> </w:t>
      </w:r>
      <w:r>
        <w:t>Home</w:t>
      </w:r>
      <w:r w:rsidRPr="000E4638">
        <w:t xml:space="preserve"> </w:t>
      </w:r>
      <w:r>
        <w:t>Performance</w:t>
      </w:r>
      <w:r w:rsidRPr="000E4638">
        <w:t xml:space="preserve"> </w:t>
      </w:r>
      <w:r>
        <w:t>with</w:t>
      </w:r>
      <w:r w:rsidRPr="000E4638">
        <w:t xml:space="preserve"> </w:t>
      </w:r>
      <w:r>
        <w:t>Energy</w:t>
      </w:r>
      <w:r w:rsidRPr="000E4638">
        <w:t xml:space="preserve"> </w:t>
      </w:r>
      <w:r>
        <w:t>Star</w:t>
      </w:r>
      <w:r w:rsidRPr="000E4638">
        <w:t xml:space="preserve"> </w:t>
      </w:r>
      <w:r>
        <w:t>(</w:t>
      </w:r>
      <w:proofErr w:type="spellStart"/>
      <w:r>
        <w:t>HPwES</w:t>
      </w:r>
      <w:proofErr w:type="spellEnd"/>
      <w:r>
        <w:t>)</w:t>
      </w:r>
      <w:r w:rsidRPr="000E4638">
        <w:t xml:space="preserve"> </w:t>
      </w:r>
      <w:r>
        <w:t>Program</w:t>
      </w:r>
      <w:r w:rsidRPr="000E4638">
        <w:t xml:space="preserve"> </w:t>
      </w:r>
      <w:r>
        <w:t>provides</w:t>
      </w:r>
      <w:r w:rsidRPr="000E4638">
        <w:t xml:space="preserve"> </w:t>
      </w:r>
      <w:r>
        <w:t>a</w:t>
      </w:r>
      <w:r w:rsidRPr="000E4638">
        <w:t xml:space="preserve"> </w:t>
      </w:r>
      <w:r>
        <w:t>platform</w:t>
      </w:r>
      <w:r w:rsidRPr="000E4638">
        <w:t xml:space="preserve"> </w:t>
      </w:r>
      <w:r>
        <w:t>for</w:t>
      </w:r>
      <w:r w:rsidRPr="000E4638">
        <w:t xml:space="preserve"> </w:t>
      </w:r>
      <w:r>
        <w:t>Delawareans</w:t>
      </w:r>
      <w:r w:rsidRPr="000E4638">
        <w:t xml:space="preserve"> </w:t>
      </w:r>
      <w:r>
        <w:t xml:space="preserve">to </w:t>
      </w:r>
      <w:r w:rsidR="00DB3842">
        <w:t>improve their</w:t>
      </w:r>
      <w:r>
        <w:t xml:space="preserve"> household energy efficiency</w:t>
      </w:r>
      <w:r w:rsidR="00DB3842">
        <w:t>, healthiness and safety</w:t>
      </w:r>
      <w:r>
        <w:t xml:space="preserve"> through comprehensive, diagnostic energy</w:t>
      </w:r>
      <w:r w:rsidRPr="000E4638">
        <w:t xml:space="preserve"> </w:t>
      </w:r>
      <w:r>
        <w:t>assessments; a network of Participating Contractors to perform assessments; and, building shell and/or</w:t>
      </w:r>
      <w:r w:rsidRPr="000E4638">
        <w:t xml:space="preserve"> </w:t>
      </w:r>
      <w:r>
        <w:t>HVAC upgrades</w:t>
      </w:r>
      <w:r w:rsidR="00DB3842">
        <w:t>.</w:t>
      </w:r>
      <w:r>
        <w:t xml:space="preserve"> </w:t>
      </w:r>
    </w:p>
    <w:p w14:paraId="2064E6CE" w14:textId="5A75B2DC" w:rsidR="00E95B60" w:rsidRDefault="006C4A90">
      <w:pPr>
        <w:pStyle w:val="BodyText"/>
        <w:spacing w:before="156" w:line="259" w:lineRule="auto"/>
        <w:ind w:left="140" w:right="259" w:firstLine="0"/>
      </w:pPr>
      <w:r>
        <w:rPr>
          <w:rFonts w:cs="Cambria"/>
        </w:rPr>
        <w:t xml:space="preserve">The </w:t>
      </w:r>
      <w:proofErr w:type="spellStart"/>
      <w:r>
        <w:rPr>
          <w:rFonts w:cs="Cambria"/>
        </w:rPr>
        <w:t>HPwES</w:t>
      </w:r>
      <w:proofErr w:type="spellEnd"/>
      <w:r>
        <w:rPr>
          <w:rFonts w:cs="Cambria"/>
        </w:rPr>
        <w:t xml:space="preserve"> track consists of a comprehensive home energy assessment (“</w:t>
      </w:r>
      <w:r>
        <w:t>assessment</w:t>
      </w:r>
      <w:r>
        <w:rPr>
          <w:rFonts w:cs="Cambria"/>
        </w:rPr>
        <w:t>”)</w:t>
      </w:r>
      <w:r>
        <w:rPr>
          <w:rFonts w:cs="Cambria"/>
          <w:spacing w:val="-23"/>
        </w:rPr>
        <w:t xml:space="preserve"> </w:t>
      </w:r>
      <w:r>
        <w:rPr>
          <w:rFonts w:cs="Cambria"/>
        </w:rPr>
        <w:t xml:space="preserve">and </w:t>
      </w:r>
      <w:r>
        <w:t>energy efficiency upgrades, which are offered at significantly reduced costs through rebates</w:t>
      </w:r>
      <w:r>
        <w:rPr>
          <w:spacing w:val="-31"/>
        </w:rPr>
        <w:t xml:space="preserve"> </w:t>
      </w:r>
      <w:r>
        <w:t>and financing.</w:t>
      </w:r>
    </w:p>
    <w:p w14:paraId="2261A8C4" w14:textId="35513764" w:rsidR="00B73BD7" w:rsidRDefault="00CC0F7C">
      <w:pPr>
        <w:pStyle w:val="BodyText"/>
        <w:spacing w:before="158" w:line="259" w:lineRule="auto"/>
        <w:ind w:left="140" w:right="197" w:firstLine="0"/>
      </w:pPr>
      <w:proofErr w:type="spellStart"/>
      <w:r w:rsidRPr="00CC0F7C">
        <w:t>HPwES</w:t>
      </w:r>
      <w:proofErr w:type="spellEnd"/>
      <w:r w:rsidRPr="00CC0F7C">
        <w:t xml:space="preserve"> Assessments and Projects may only be delivered by Participating Contractors (PCs). Participating Contractors are defined as contractors that have submitted a</w:t>
      </w:r>
      <w:r w:rsidR="00FE0A5E">
        <w:t xml:space="preserve"> trade ally</w:t>
      </w:r>
      <w:r w:rsidRPr="00CC0F7C">
        <w:t xml:space="preserve"> application to the Program, provided all the necessary documentation and been accepted into the Program. </w:t>
      </w:r>
      <w:r w:rsidR="00FE0A5E" w:rsidRPr="00CC0F7C">
        <w:t xml:space="preserve">To qualify for </w:t>
      </w:r>
      <w:r w:rsidR="00FE0A5E">
        <w:t>incentives</w:t>
      </w:r>
      <w:r w:rsidR="00FE0A5E" w:rsidRPr="00CC0F7C">
        <w:t>, customers must use a participating contractor to initiate their application and/or for the submittal of work completion documentation.</w:t>
      </w:r>
    </w:p>
    <w:p w14:paraId="74489F26" w14:textId="77777777" w:rsidR="00E95B60" w:rsidRDefault="006C4A90">
      <w:pPr>
        <w:pStyle w:val="Heading2"/>
        <w:spacing w:before="159"/>
      </w:pPr>
      <w:bookmarkStart w:id="6" w:name="_Toc19262000"/>
      <w:r>
        <w:rPr>
          <w:color w:val="365F91"/>
        </w:rPr>
        <w:t>Assisted Home Performance with ENERGY STAR Program</w:t>
      </w:r>
      <w:r>
        <w:rPr>
          <w:color w:val="365F91"/>
          <w:spacing w:val="-18"/>
        </w:rPr>
        <w:t xml:space="preserve"> </w:t>
      </w:r>
      <w:r>
        <w:rPr>
          <w:color w:val="365F91"/>
        </w:rPr>
        <w:t>(</w:t>
      </w:r>
      <w:proofErr w:type="spellStart"/>
      <w:r>
        <w:rPr>
          <w:color w:val="365F91"/>
        </w:rPr>
        <w:t>AHPwES</w:t>
      </w:r>
      <w:proofErr w:type="spellEnd"/>
      <w:r>
        <w:rPr>
          <w:color w:val="365F91"/>
        </w:rPr>
        <w:t>)</w:t>
      </w:r>
      <w:bookmarkEnd w:id="6"/>
    </w:p>
    <w:p w14:paraId="210E73F6" w14:textId="0AE5A738" w:rsidR="00E95B60" w:rsidRDefault="006C4A90">
      <w:pPr>
        <w:pStyle w:val="BodyText"/>
        <w:spacing w:line="259" w:lineRule="auto"/>
        <w:ind w:left="140" w:right="259" w:firstLine="0"/>
      </w:pPr>
      <w:r>
        <w:t>The</w:t>
      </w:r>
      <w:r>
        <w:rPr>
          <w:spacing w:val="-2"/>
        </w:rPr>
        <w:t xml:space="preserve"> </w:t>
      </w:r>
      <w:proofErr w:type="spellStart"/>
      <w:r>
        <w:t>AHPwES</w:t>
      </w:r>
      <w:proofErr w:type="spellEnd"/>
      <w:r>
        <w:rPr>
          <w:spacing w:val="-2"/>
        </w:rPr>
        <w:t xml:space="preserve"> </w:t>
      </w:r>
      <w:r>
        <w:t>program</w:t>
      </w:r>
      <w:r>
        <w:rPr>
          <w:spacing w:val="-1"/>
        </w:rPr>
        <w:t xml:space="preserve"> </w:t>
      </w:r>
      <w:r>
        <w:t>track</w:t>
      </w:r>
      <w:r>
        <w:rPr>
          <w:spacing w:val="-3"/>
        </w:rPr>
        <w:t xml:space="preserve"> </w:t>
      </w:r>
      <w:r>
        <w:t>is</w:t>
      </w:r>
      <w:r>
        <w:rPr>
          <w:spacing w:val="-4"/>
        </w:rPr>
        <w:t xml:space="preserve"> </w:t>
      </w:r>
      <w:proofErr w:type="gramStart"/>
      <w:r>
        <w:t>similar</w:t>
      </w:r>
      <w:r>
        <w:rPr>
          <w:spacing w:val="-2"/>
        </w:rPr>
        <w:t xml:space="preserve"> </w:t>
      </w:r>
      <w:r>
        <w:t>to</w:t>
      </w:r>
      <w:proofErr w:type="gramEnd"/>
      <w:r>
        <w:rPr>
          <w:spacing w:val="-3"/>
        </w:rPr>
        <w:t xml:space="preserve"> </w:t>
      </w:r>
      <w:r>
        <w:t>the</w:t>
      </w:r>
      <w:r>
        <w:rPr>
          <w:spacing w:val="-2"/>
        </w:rPr>
        <w:t xml:space="preserve"> </w:t>
      </w:r>
      <w:proofErr w:type="spellStart"/>
      <w:r>
        <w:t>HPwES</w:t>
      </w:r>
      <w:proofErr w:type="spellEnd"/>
      <w:r>
        <w:rPr>
          <w:spacing w:val="-2"/>
        </w:rPr>
        <w:t xml:space="preserve"> </w:t>
      </w:r>
      <w:r>
        <w:t>track</w:t>
      </w:r>
      <w:r>
        <w:rPr>
          <w:spacing w:val="-3"/>
        </w:rPr>
        <w:t xml:space="preserve"> </w:t>
      </w:r>
      <w:r>
        <w:t>but</w:t>
      </w:r>
      <w:r>
        <w:rPr>
          <w:spacing w:val="-2"/>
        </w:rPr>
        <w:t xml:space="preserve"> </w:t>
      </w:r>
      <w:r>
        <w:t>offers</w:t>
      </w:r>
      <w:r>
        <w:rPr>
          <w:spacing w:val="-4"/>
        </w:rPr>
        <w:t xml:space="preserve"> </w:t>
      </w:r>
      <w:r>
        <w:t>increased</w:t>
      </w:r>
      <w:r>
        <w:rPr>
          <w:spacing w:val="-5"/>
        </w:rPr>
        <w:t xml:space="preserve"> </w:t>
      </w:r>
      <w:r>
        <w:t>financial</w:t>
      </w:r>
      <w:r>
        <w:rPr>
          <w:spacing w:val="-2"/>
        </w:rPr>
        <w:t xml:space="preserve"> </w:t>
      </w:r>
      <w:r>
        <w:t>incentives for income-qualified property owners (and renters via their landlord). Below are the</w:t>
      </w:r>
      <w:r>
        <w:rPr>
          <w:spacing w:val="-26"/>
        </w:rPr>
        <w:t xml:space="preserve"> </w:t>
      </w:r>
      <w:r>
        <w:t xml:space="preserve">maximum annual income levels for </w:t>
      </w:r>
      <w:proofErr w:type="spellStart"/>
      <w:r>
        <w:t>AHPwES</w:t>
      </w:r>
      <w:proofErr w:type="spellEnd"/>
      <w:r>
        <w:t xml:space="preserve"> eligibility</w:t>
      </w:r>
      <w:r w:rsidR="000E4638">
        <w:t xml:space="preserve">. </w:t>
      </w:r>
      <w:r>
        <w:t>Please note the income levels may</w:t>
      </w:r>
      <w:r>
        <w:rPr>
          <w:spacing w:val="-22"/>
        </w:rPr>
        <w:t xml:space="preserve"> </w:t>
      </w:r>
      <w:r>
        <w:t xml:space="preserve">be updated periodically as </w:t>
      </w:r>
      <w:r>
        <w:rPr>
          <w:spacing w:val="-2"/>
        </w:rPr>
        <w:t xml:space="preserve">the </w:t>
      </w:r>
      <w:r>
        <w:t>Program progresses and the most up-to-date income levels can</w:t>
      </w:r>
      <w:r>
        <w:rPr>
          <w:spacing w:val="-9"/>
        </w:rPr>
        <w:t xml:space="preserve"> </w:t>
      </w:r>
      <w:r>
        <w:t>be found</w:t>
      </w:r>
      <w:r>
        <w:rPr>
          <w:spacing w:val="-1"/>
        </w:rPr>
        <w:t xml:space="preserve"> </w:t>
      </w:r>
      <w:r>
        <w:t xml:space="preserve">here: </w:t>
      </w:r>
      <w:hyperlink r:id="rId23">
        <w:r>
          <w:rPr>
            <w:color w:val="0000FF"/>
            <w:spacing w:val="-1"/>
            <w:u w:val="single" w:color="0000FF"/>
          </w:rPr>
          <w:t>https://cdn2.hubspot.net/hubfs/4012693/AHP_Application_and_Conditions_2018_v10_032318.pd</w:t>
        </w:r>
        <w:r>
          <w:rPr>
            <w:color w:val="0000FF"/>
            <w:spacing w:val="7"/>
            <w:u w:val="single" w:color="0000FF"/>
          </w:rPr>
          <w:t xml:space="preserve"> </w:t>
        </w:r>
      </w:hyperlink>
      <w:hyperlink r:id="rId24">
        <w:proofErr w:type="spellStart"/>
        <w:r>
          <w:rPr>
            <w:color w:val="0000FF"/>
            <w:u w:val="single" w:color="0000FF"/>
          </w:rPr>
          <w:t>f?t</w:t>
        </w:r>
        <w:proofErr w:type="spellEnd"/>
        <w:r>
          <w:rPr>
            <w:color w:val="0000FF"/>
            <w:u w:val="single" w:color="0000FF"/>
          </w:rPr>
          <w:t>=1529595565190</w:t>
        </w:r>
      </w:hyperlink>
    </w:p>
    <w:p w14:paraId="42836149" w14:textId="40DDCCAD" w:rsidR="00E95B60" w:rsidRDefault="00E95B60">
      <w:pPr>
        <w:spacing w:before="6"/>
        <w:rPr>
          <w:rFonts w:ascii="Cambria" w:eastAsia="Cambria" w:hAnsi="Cambria" w:cs="Cambria"/>
          <w:sz w:val="23"/>
          <w:szCs w:val="23"/>
        </w:rPr>
      </w:pPr>
    </w:p>
    <w:p w14:paraId="4537FAD8" w14:textId="571A4FA0" w:rsidR="00E95B60" w:rsidRDefault="006C4A90">
      <w:pPr>
        <w:spacing w:line="4296" w:lineRule="exact"/>
        <w:ind w:left="3013"/>
        <w:rPr>
          <w:rFonts w:ascii="Cambria" w:eastAsia="Cambria" w:hAnsi="Cambria" w:cs="Cambria"/>
          <w:sz w:val="20"/>
          <w:szCs w:val="20"/>
        </w:rPr>
      </w:pPr>
      <w:r>
        <w:rPr>
          <w:rFonts w:ascii="Cambria" w:eastAsia="Cambria" w:hAnsi="Cambria" w:cs="Cambria"/>
          <w:noProof/>
          <w:position w:val="-85"/>
          <w:sz w:val="20"/>
          <w:szCs w:val="20"/>
        </w:rPr>
        <w:drawing>
          <wp:inline distT="0" distB="0" distL="0" distR="0" wp14:anchorId="40C5C15F" wp14:editId="1EECD8E8">
            <wp:extent cx="2266299" cy="272834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5" cstate="print"/>
                    <a:stretch>
                      <a:fillRect/>
                    </a:stretch>
                  </pic:blipFill>
                  <pic:spPr>
                    <a:xfrm>
                      <a:off x="0" y="0"/>
                      <a:ext cx="2266299" cy="2728341"/>
                    </a:xfrm>
                    <a:prstGeom prst="rect">
                      <a:avLst/>
                    </a:prstGeom>
                  </pic:spPr>
                </pic:pic>
              </a:graphicData>
            </a:graphic>
          </wp:inline>
        </w:drawing>
      </w:r>
    </w:p>
    <w:p w14:paraId="6AA3CFCB" w14:textId="349665BA" w:rsidR="00415884" w:rsidRDefault="006C4A90">
      <w:pPr>
        <w:pStyle w:val="BodyText"/>
        <w:spacing w:before="59" w:line="259" w:lineRule="auto"/>
        <w:ind w:left="140" w:right="197" w:firstLine="0"/>
      </w:pPr>
      <w:r>
        <w:t>Customers</w:t>
      </w:r>
      <w:r>
        <w:rPr>
          <w:spacing w:val="-4"/>
        </w:rPr>
        <w:t xml:space="preserve"> </w:t>
      </w:r>
      <w:r>
        <w:t>must</w:t>
      </w:r>
      <w:r>
        <w:rPr>
          <w:spacing w:val="-3"/>
        </w:rPr>
        <w:t xml:space="preserve"> </w:t>
      </w:r>
      <w:r w:rsidR="00266A73">
        <w:t>complete</w:t>
      </w:r>
      <w:r w:rsidR="00266A73">
        <w:rPr>
          <w:spacing w:val="-5"/>
        </w:rPr>
        <w:t xml:space="preserve"> </w:t>
      </w:r>
      <w:r>
        <w:t>an</w:t>
      </w:r>
      <w:r>
        <w:rPr>
          <w:spacing w:val="-3"/>
        </w:rPr>
        <w:t xml:space="preserve"> </w:t>
      </w:r>
      <w:r>
        <w:t>application</w:t>
      </w:r>
      <w:r>
        <w:rPr>
          <w:spacing w:val="-3"/>
        </w:rPr>
        <w:t xml:space="preserve"> </w:t>
      </w:r>
      <w:r>
        <w:t>to</w:t>
      </w:r>
      <w:r>
        <w:rPr>
          <w:spacing w:val="-2"/>
        </w:rPr>
        <w:t xml:space="preserve"> </w:t>
      </w:r>
      <w:r>
        <w:t>participate</w:t>
      </w:r>
      <w:r w:rsidR="00E03F1E">
        <w:t>. This application can be found here</w:t>
      </w:r>
      <w:r w:rsidR="00415884">
        <w:t>:</w:t>
      </w:r>
      <w:hyperlink r:id="rId26" w:history="1">
        <w:r w:rsidR="00415884" w:rsidRPr="00415884">
          <w:rPr>
            <w:rStyle w:val="Hyperlink"/>
          </w:rPr>
          <w:t>https://cdn2.hubspot.net/hubfs/4012693/AHP_Application_and_Conditions_Form_Rebrand_v01_030419_FINAL.pdf</w:t>
        </w:r>
      </w:hyperlink>
    </w:p>
    <w:p w14:paraId="58BF4A3D" w14:textId="08C97128" w:rsidR="00E03F1E" w:rsidRDefault="00E03F1E">
      <w:pPr>
        <w:pStyle w:val="BodyText"/>
        <w:spacing w:before="59" w:line="259" w:lineRule="auto"/>
        <w:ind w:left="140" w:right="197" w:firstLine="0"/>
      </w:pPr>
    </w:p>
    <w:p w14:paraId="65F62C5E" w14:textId="5CEAEFE4" w:rsidR="00E95B60" w:rsidRDefault="00E03F1E">
      <w:pPr>
        <w:pStyle w:val="BodyText"/>
        <w:spacing w:before="59" w:line="259" w:lineRule="auto"/>
        <w:ind w:left="140" w:right="197" w:firstLine="0"/>
      </w:pPr>
      <w:r>
        <w:rPr>
          <w:spacing w:val="-5"/>
        </w:rPr>
        <w:t xml:space="preserve">Completed applications are </w:t>
      </w:r>
      <w:r w:rsidR="006C4A90">
        <w:t>reviewed</w:t>
      </w:r>
      <w:r w:rsidR="006C4A90">
        <w:rPr>
          <w:spacing w:val="-3"/>
        </w:rPr>
        <w:t xml:space="preserve"> </w:t>
      </w:r>
      <w:r w:rsidR="006C4A90">
        <w:t>by</w:t>
      </w:r>
      <w:r w:rsidR="006C4A90">
        <w:rPr>
          <w:spacing w:val="-3"/>
        </w:rPr>
        <w:t xml:space="preserve"> </w:t>
      </w:r>
      <w:r w:rsidR="006C4A90">
        <w:t>the</w:t>
      </w:r>
      <w:r w:rsidR="006C4A90">
        <w:rPr>
          <w:spacing w:val="-5"/>
        </w:rPr>
        <w:t xml:space="preserve"> </w:t>
      </w:r>
      <w:r w:rsidR="006C4A90">
        <w:t>Franklin</w:t>
      </w:r>
      <w:r w:rsidR="006C4A90">
        <w:rPr>
          <w:spacing w:val="-3"/>
        </w:rPr>
        <w:t xml:space="preserve"> </w:t>
      </w:r>
      <w:r w:rsidR="006C4A90">
        <w:t>Energy</w:t>
      </w:r>
      <w:r w:rsidR="006C4A90">
        <w:rPr>
          <w:spacing w:val="-3"/>
        </w:rPr>
        <w:t xml:space="preserve"> </w:t>
      </w:r>
      <w:r w:rsidR="006C4A90">
        <w:t xml:space="preserve">team. </w:t>
      </w:r>
      <w:proofErr w:type="spellStart"/>
      <w:r w:rsidR="006C4A90">
        <w:t>AHPwES</w:t>
      </w:r>
      <w:proofErr w:type="spellEnd"/>
      <w:r w:rsidR="006C4A90">
        <w:t xml:space="preserve"> Assessments may be delivered by a Participating Contractor or by Franklin</w:t>
      </w:r>
      <w:r w:rsidR="006C4A90">
        <w:rPr>
          <w:spacing w:val="-15"/>
        </w:rPr>
        <w:t xml:space="preserve"> </w:t>
      </w:r>
      <w:r w:rsidR="006C4A90">
        <w:t xml:space="preserve">Energy Services staff. Energy efficiency </w:t>
      </w:r>
      <w:r w:rsidR="006C4A90">
        <w:lastRenderedPageBreak/>
        <w:t>upgrades will be delivered by a Participating Contractor</w:t>
      </w:r>
      <w:r w:rsidR="00FE0A5E">
        <w:rPr>
          <w:spacing w:val="-31"/>
        </w:rPr>
        <w:t>.</w:t>
      </w:r>
    </w:p>
    <w:p w14:paraId="0ADF1D0D" w14:textId="77777777" w:rsidR="00E95B60" w:rsidRDefault="00E95B60" w:rsidP="000E4638">
      <w:pPr>
        <w:tabs>
          <w:tab w:val="left" w:pos="861"/>
        </w:tabs>
        <w:spacing w:before="20" w:line="259" w:lineRule="auto"/>
        <w:ind w:left="500" w:right="175"/>
        <w:rPr>
          <w:rFonts w:ascii="Cambria" w:eastAsia="Cambria" w:hAnsi="Cambria" w:cs="Cambria"/>
          <w:sz w:val="20"/>
          <w:szCs w:val="20"/>
        </w:rPr>
      </w:pPr>
    </w:p>
    <w:p w14:paraId="2C6A2935" w14:textId="77777777" w:rsidR="00E95B60" w:rsidRDefault="006C4A90">
      <w:pPr>
        <w:pStyle w:val="Heading2"/>
        <w:spacing w:before="205"/>
      </w:pPr>
      <w:bookmarkStart w:id="7" w:name="_Toc19262001"/>
      <w:r>
        <w:rPr>
          <w:color w:val="365F91"/>
        </w:rPr>
        <w:t>Downtown Development District Program</w:t>
      </w:r>
      <w:r>
        <w:rPr>
          <w:color w:val="365F91"/>
          <w:spacing w:val="-13"/>
        </w:rPr>
        <w:t xml:space="preserve"> </w:t>
      </w:r>
      <w:r>
        <w:rPr>
          <w:color w:val="365F91"/>
        </w:rPr>
        <w:t>(DDD)</w:t>
      </w:r>
      <w:bookmarkEnd w:id="7"/>
    </w:p>
    <w:p w14:paraId="7FBB938B" w14:textId="568D4632" w:rsidR="00E95B60" w:rsidRDefault="006C4A90">
      <w:pPr>
        <w:pStyle w:val="BodyText"/>
        <w:spacing w:line="259" w:lineRule="auto"/>
        <w:ind w:left="140" w:firstLine="0"/>
      </w:pPr>
      <w:r>
        <w:t>The DDD</w:t>
      </w:r>
      <w:r w:rsidR="00EB6F5E">
        <w:t xml:space="preserve"> </w:t>
      </w:r>
      <w:r w:rsidR="001A642B">
        <w:t>program</w:t>
      </w:r>
      <w:r>
        <w:t xml:space="preserve"> offers the benefits of the </w:t>
      </w:r>
      <w:proofErr w:type="spellStart"/>
      <w:r>
        <w:t>HPwES</w:t>
      </w:r>
      <w:proofErr w:type="spellEnd"/>
      <w:r w:rsidR="00EB6F5E">
        <w:t xml:space="preserve"> </w:t>
      </w:r>
      <w:r w:rsidR="005631E9">
        <w:t xml:space="preserve">and </w:t>
      </w:r>
      <w:proofErr w:type="spellStart"/>
      <w:r w:rsidR="00855684">
        <w:t>AHPwES</w:t>
      </w:r>
      <w:proofErr w:type="spellEnd"/>
      <w:r w:rsidR="00855684">
        <w:t xml:space="preserve"> program</w:t>
      </w:r>
      <w:r>
        <w:t xml:space="preserve"> tracks to eligible</w:t>
      </w:r>
      <w:r>
        <w:rPr>
          <w:spacing w:val="-25"/>
        </w:rPr>
        <w:t xml:space="preserve"> </w:t>
      </w:r>
      <w:r>
        <w:t>mixed-use buildings</w:t>
      </w:r>
      <w:r>
        <w:rPr>
          <w:spacing w:val="-4"/>
        </w:rPr>
        <w:t xml:space="preserve"> </w:t>
      </w:r>
      <w:r>
        <w:t>and</w:t>
      </w:r>
      <w:r>
        <w:rPr>
          <w:spacing w:val="-6"/>
        </w:rPr>
        <w:t xml:space="preserve"> </w:t>
      </w:r>
      <w:r>
        <w:t>residential</w:t>
      </w:r>
      <w:r>
        <w:rPr>
          <w:spacing w:val="-7"/>
        </w:rPr>
        <w:t xml:space="preserve"> </w:t>
      </w:r>
      <w:r>
        <w:t>buildings</w:t>
      </w:r>
      <w:r>
        <w:rPr>
          <w:spacing w:val="-4"/>
        </w:rPr>
        <w:t xml:space="preserve"> </w:t>
      </w:r>
      <w:r>
        <w:t>within</w:t>
      </w:r>
      <w:r>
        <w:rPr>
          <w:spacing w:val="-6"/>
        </w:rPr>
        <w:t xml:space="preserve"> </w:t>
      </w:r>
      <w:r>
        <w:t>specific</w:t>
      </w:r>
      <w:r>
        <w:rPr>
          <w:spacing w:val="-7"/>
        </w:rPr>
        <w:t xml:space="preserve"> </w:t>
      </w:r>
      <w:r>
        <w:t>downtown/urban</w:t>
      </w:r>
      <w:r>
        <w:rPr>
          <w:spacing w:val="-6"/>
        </w:rPr>
        <w:t xml:space="preserve"> </w:t>
      </w:r>
      <w:r>
        <w:t>geographic</w:t>
      </w:r>
      <w:r>
        <w:rPr>
          <w:spacing w:val="-4"/>
        </w:rPr>
        <w:t xml:space="preserve"> </w:t>
      </w:r>
      <w:r>
        <w:t>areas.</w:t>
      </w:r>
    </w:p>
    <w:p w14:paraId="5A182BAA" w14:textId="77777777" w:rsidR="00E95B60" w:rsidRDefault="006C4A90">
      <w:pPr>
        <w:pStyle w:val="BodyText"/>
        <w:spacing w:line="261" w:lineRule="auto"/>
        <w:ind w:left="140" w:right="259" w:firstLine="0"/>
      </w:pPr>
      <w:r>
        <w:t>Participation in this program is limited to mixed use properties, with residential units</w:t>
      </w:r>
      <w:r>
        <w:rPr>
          <w:spacing w:val="-30"/>
        </w:rPr>
        <w:t xml:space="preserve"> </w:t>
      </w:r>
      <w:r>
        <w:t>and</w:t>
      </w:r>
      <w:r>
        <w:rPr>
          <w:spacing w:val="-1"/>
        </w:rPr>
        <w:t xml:space="preserve"> </w:t>
      </w:r>
      <w:r>
        <w:t>commercial space of 2,500 sq. ft. or</w:t>
      </w:r>
      <w:r>
        <w:rPr>
          <w:spacing w:val="-17"/>
        </w:rPr>
        <w:t xml:space="preserve"> </w:t>
      </w:r>
      <w:r>
        <w:t>less.</w:t>
      </w:r>
    </w:p>
    <w:p w14:paraId="6C4FEF73" w14:textId="3D6C4BD1" w:rsidR="00E95B60" w:rsidRDefault="006C4A90">
      <w:pPr>
        <w:pStyle w:val="BodyText"/>
        <w:spacing w:before="153" w:line="259" w:lineRule="auto"/>
        <w:ind w:left="140" w:firstLine="0"/>
      </w:pPr>
      <w:r>
        <w:t xml:space="preserve">DDD </w:t>
      </w:r>
      <w:proofErr w:type="spellStart"/>
      <w:r>
        <w:t>HPwES</w:t>
      </w:r>
      <w:proofErr w:type="spellEnd"/>
      <w:r>
        <w:t xml:space="preserve"> Assessments may be delivered by a Participating Contractor or by Franklin</w:t>
      </w:r>
      <w:r>
        <w:rPr>
          <w:spacing w:val="-24"/>
        </w:rPr>
        <w:t xml:space="preserve"> </w:t>
      </w:r>
      <w:r>
        <w:t>Energy Services</w:t>
      </w:r>
      <w:r>
        <w:rPr>
          <w:spacing w:val="-2"/>
        </w:rPr>
        <w:t xml:space="preserve"> </w:t>
      </w:r>
      <w:r>
        <w:t>staff.</w:t>
      </w:r>
      <w:r>
        <w:rPr>
          <w:spacing w:val="-3"/>
        </w:rPr>
        <w:t xml:space="preserve"> </w:t>
      </w:r>
      <w:r>
        <w:t>Energy</w:t>
      </w:r>
      <w:r>
        <w:rPr>
          <w:spacing w:val="-4"/>
        </w:rPr>
        <w:t xml:space="preserve"> </w:t>
      </w:r>
      <w:r>
        <w:t>efficiency</w:t>
      </w:r>
      <w:r>
        <w:rPr>
          <w:spacing w:val="-4"/>
        </w:rPr>
        <w:t xml:space="preserve"> </w:t>
      </w:r>
      <w:r>
        <w:t>upgrades</w:t>
      </w:r>
      <w:r>
        <w:rPr>
          <w:spacing w:val="-2"/>
        </w:rPr>
        <w:t xml:space="preserve"> </w:t>
      </w:r>
      <w:r>
        <w:t>will</w:t>
      </w:r>
      <w:r>
        <w:rPr>
          <w:spacing w:val="-3"/>
        </w:rPr>
        <w:t xml:space="preserve"> </w:t>
      </w:r>
      <w:r>
        <w:t>be</w:t>
      </w:r>
      <w:r>
        <w:rPr>
          <w:spacing w:val="-3"/>
        </w:rPr>
        <w:t xml:space="preserve"> </w:t>
      </w:r>
      <w:r>
        <w:t>delivered</w:t>
      </w:r>
      <w:r>
        <w:rPr>
          <w:spacing w:val="-3"/>
        </w:rPr>
        <w:t xml:space="preserve"> </w:t>
      </w:r>
      <w:r>
        <w:t>by</w:t>
      </w:r>
      <w:r>
        <w:rPr>
          <w:spacing w:val="-4"/>
        </w:rPr>
        <w:t xml:space="preserve"> </w:t>
      </w:r>
      <w:r>
        <w:t>a</w:t>
      </w:r>
      <w:r>
        <w:rPr>
          <w:spacing w:val="-4"/>
        </w:rPr>
        <w:t xml:space="preserve"> </w:t>
      </w:r>
      <w:r>
        <w:t>Participating</w:t>
      </w:r>
      <w:r>
        <w:rPr>
          <w:spacing w:val="-4"/>
        </w:rPr>
        <w:t xml:space="preserve"> </w:t>
      </w:r>
      <w:r>
        <w:t>Contractor.</w:t>
      </w:r>
    </w:p>
    <w:p w14:paraId="524BCF37" w14:textId="77777777" w:rsidR="005631E9" w:rsidRPr="000E4638" w:rsidRDefault="005631E9">
      <w:pPr>
        <w:pStyle w:val="BodyText"/>
        <w:spacing w:before="160"/>
        <w:ind w:left="140" w:firstLine="0"/>
        <w:rPr>
          <w:sz w:val="28"/>
          <w:szCs w:val="28"/>
        </w:rPr>
      </w:pPr>
      <w:r w:rsidRPr="000E4638">
        <w:rPr>
          <w:sz w:val="28"/>
          <w:szCs w:val="28"/>
        </w:rPr>
        <w:t>For each of the three program tracks</w:t>
      </w:r>
    </w:p>
    <w:p w14:paraId="51A1EEAF" w14:textId="41594FB1" w:rsidR="00E95B60" w:rsidRDefault="006C4A90">
      <w:pPr>
        <w:pStyle w:val="BodyText"/>
        <w:spacing w:before="160"/>
        <w:ind w:left="140" w:firstLine="0"/>
      </w:pPr>
      <w:r>
        <w:t>Energize Delaware</w:t>
      </w:r>
      <w:r>
        <w:rPr>
          <w:spacing w:val="-10"/>
        </w:rPr>
        <w:t xml:space="preserve"> </w:t>
      </w:r>
      <w:r>
        <w:t>provides:</w:t>
      </w:r>
    </w:p>
    <w:p w14:paraId="4C4E9C98" w14:textId="77777777" w:rsidR="00E95B60" w:rsidRDefault="006C4A90">
      <w:pPr>
        <w:pStyle w:val="ListParagraph"/>
        <w:numPr>
          <w:ilvl w:val="0"/>
          <w:numId w:val="8"/>
        </w:numPr>
        <w:tabs>
          <w:tab w:val="left" w:pos="861"/>
        </w:tabs>
        <w:spacing w:before="178"/>
        <w:rPr>
          <w:rFonts w:ascii="Cambria" w:eastAsia="Cambria" w:hAnsi="Cambria" w:cs="Cambria"/>
        </w:rPr>
      </w:pPr>
      <w:r>
        <w:rPr>
          <w:rFonts w:ascii="Cambria"/>
        </w:rPr>
        <w:t>Payment to Contractor for each eligible</w:t>
      </w:r>
      <w:r>
        <w:rPr>
          <w:rFonts w:ascii="Cambria"/>
          <w:spacing w:val="-6"/>
        </w:rPr>
        <w:t xml:space="preserve"> </w:t>
      </w:r>
      <w:r>
        <w:rPr>
          <w:rFonts w:ascii="Cambria"/>
        </w:rPr>
        <w:t>assessment</w:t>
      </w:r>
    </w:p>
    <w:p w14:paraId="7EDA5812"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Payment to Contractor for eligible and approved installation of direct install</w:t>
      </w:r>
      <w:r>
        <w:rPr>
          <w:rFonts w:ascii="Cambria"/>
          <w:spacing w:val="-21"/>
        </w:rPr>
        <w:t xml:space="preserve"> </w:t>
      </w:r>
      <w:r>
        <w:rPr>
          <w:rFonts w:ascii="Cambria"/>
        </w:rPr>
        <w:t>measures</w:t>
      </w:r>
    </w:p>
    <w:p w14:paraId="1971971D"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Interested Participant rebates for eligible and approved installation</w:t>
      </w:r>
      <w:r>
        <w:rPr>
          <w:rFonts w:ascii="Cambria"/>
          <w:spacing w:val="-9"/>
        </w:rPr>
        <w:t xml:space="preserve"> </w:t>
      </w:r>
      <w:r>
        <w:rPr>
          <w:rFonts w:ascii="Cambria"/>
        </w:rPr>
        <w:t>measures</w:t>
      </w:r>
    </w:p>
    <w:p w14:paraId="35BEEEA8" w14:textId="77777777" w:rsidR="00E95B60" w:rsidRDefault="006C4A90">
      <w:pPr>
        <w:pStyle w:val="ListParagraph"/>
        <w:numPr>
          <w:ilvl w:val="0"/>
          <w:numId w:val="8"/>
        </w:numPr>
        <w:tabs>
          <w:tab w:val="left" w:pos="861"/>
        </w:tabs>
        <w:spacing w:before="20" w:line="256" w:lineRule="auto"/>
        <w:ind w:right="434"/>
        <w:rPr>
          <w:rFonts w:ascii="Calibri" w:eastAsia="Calibri" w:hAnsi="Calibri" w:cs="Calibri"/>
        </w:rPr>
      </w:pPr>
      <w:r>
        <w:rPr>
          <w:rFonts w:ascii="Cambria"/>
        </w:rPr>
        <w:t>Access for qualifying homeowners to low-interest loans for energy saving</w:t>
      </w:r>
      <w:r>
        <w:rPr>
          <w:rFonts w:ascii="Cambria"/>
          <w:spacing w:val="-26"/>
        </w:rPr>
        <w:t xml:space="preserve"> </w:t>
      </w:r>
      <w:r>
        <w:rPr>
          <w:rFonts w:ascii="Cambria"/>
        </w:rPr>
        <w:t>improvements, details of which can be found here:</w:t>
      </w:r>
      <w:r>
        <w:rPr>
          <w:rFonts w:ascii="Cambria"/>
          <w:spacing w:val="-16"/>
        </w:rPr>
        <w:t xml:space="preserve"> </w:t>
      </w:r>
      <w:hyperlink r:id="rId27">
        <w:r>
          <w:rPr>
            <w:rFonts w:ascii="Calibri"/>
            <w:color w:val="0000FF"/>
            <w:u w:val="single" w:color="0000FF"/>
          </w:rPr>
          <w:t>https://www.energizedelaware.org/home-energy-loans</w:t>
        </w:r>
      </w:hyperlink>
    </w:p>
    <w:p w14:paraId="78D66291" w14:textId="77777777" w:rsidR="00E95B60" w:rsidRDefault="00E95B60">
      <w:pPr>
        <w:spacing w:before="12"/>
        <w:rPr>
          <w:rFonts w:ascii="Calibri" w:eastAsia="Calibri" w:hAnsi="Calibri" w:cs="Calibri"/>
          <w:sz w:val="28"/>
          <w:szCs w:val="28"/>
        </w:rPr>
      </w:pPr>
    </w:p>
    <w:p w14:paraId="055A5C74" w14:textId="77777777" w:rsidR="00792B08" w:rsidRDefault="00792B08">
      <w:pPr>
        <w:spacing w:before="12"/>
        <w:rPr>
          <w:rFonts w:ascii="Calibri" w:eastAsia="Calibri" w:hAnsi="Calibri" w:cs="Calibri"/>
          <w:sz w:val="28"/>
          <w:szCs w:val="28"/>
        </w:rPr>
      </w:pPr>
    </w:p>
    <w:p w14:paraId="53905613" w14:textId="77777777" w:rsidR="00E95B60" w:rsidRDefault="006C4A90">
      <w:pPr>
        <w:pStyle w:val="Heading1"/>
        <w:spacing w:before="49"/>
      </w:pPr>
      <w:bookmarkStart w:id="8" w:name="_Toc19262002"/>
      <w:r>
        <w:rPr>
          <w:color w:val="234060"/>
          <w:u w:val="single" w:color="234060"/>
        </w:rPr>
        <w:t>Program</w:t>
      </w:r>
      <w:r>
        <w:rPr>
          <w:color w:val="234060"/>
          <w:spacing w:val="-7"/>
          <w:u w:val="single" w:color="234060"/>
        </w:rPr>
        <w:t xml:space="preserve"> </w:t>
      </w:r>
      <w:r>
        <w:rPr>
          <w:color w:val="234060"/>
          <w:u w:val="single" w:color="234060"/>
        </w:rPr>
        <w:t>Objectives</w:t>
      </w:r>
      <w:bookmarkEnd w:id="8"/>
    </w:p>
    <w:p w14:paraId="63430B6A" w14:textId="77777777" w:rsidR="00E95B60" w:rsidRDefault="00E95B60">
      <w:pPr>
        <w:spacing w:before="4"/>
        <w:rPr>
          <w:rFonts w:ascii="Cambria" w:eastAsia="Cambria" w:hAnsi="Cambria" w:cs="Cambria"/>
          <w:sz w:val="28"/>
          <w:szCs w:val="28"/>
        </w:rPr>
      </w:pPr>
    </w:p>
    <w:p w14:paraId="1E19CCA8" w14:textId="77777777" w:rsidR="00E95B60" w:rsidRDefault="006C4A90">
      <w:pPr>
        <w:pStyle w:val="ListParagraph"/>
        <w:numPr>
          <w:ilvl w:val="0"/>
          <w:numId w:val="8"/>
        </w:numPr>
        <w:tabs>
          <w:tab w:val="left" w:pos="861"/>
        </w:tabs>
        <w:spacing w:before="60"/>
        <w:rPr>
          <w:rFonts w:ascii="Cambria" w:eastAsia="Cambria" w:hAnsi="Cambria" w:cs="Cambria"/>
        </w:rPr>
      </w:pPr>
      <w:r>
        <w:rPr>
          <w:rFonts w:ascii="Cambria"/>
        </w:rPr>
        <w:t>Serve Delaware residents and help them understand how to use energy more</w:t>
      </w:r>
      <w:r>
        <w:rPr>
          <w:rFonts w:ascii="Cambria"/>
          <w:spacing w:val="-17"/>
        </w:rPr>
        <w:t xml:space="preserve"> </w:t>
      </w:r>
      <w:r>
        <w:rPr>
          <w:rFonts w:ascii="Cambria"/>
        </w:rPr>
        <w:t>efficiently.</w:t>
      </w:r>
    </w:p>
    <w:p w14:paraId="5ECD1921" w14:textId="77777777" w:rsidR="00E95B60" w:rsidRDefault="006C4A90">
      <w:pPr>
        <w:pStyle w:val="ListParagraph"/>
        <w:numPr>
          <w:ilvl w:val="0"/>
          <w:numId w:val="8"/>
        </w:numPr>
        <w:tabs>
          <w:tab w:val="left" w:pos="861"/>
        </w:tabs>
        <w:spacing w:before="20" w:line="259" w:lineRule="auto"/>
        <w:ind w:right="213"/>
        <w:rPr>
          <w:rFonts w:ascii="Cambria" w:eastAsia="Cambria" w:hAnsi="Cambria" w:cs="Cambria"/>
        </w:rPr>
      </w:pPr>
      <w:r>
        <w:rPr>
          <w:rFonts w:ascii="Cambria"/>
        </w:rPr>
        <w:t>Serve Delaware residents and help them make energy efficient upgrades in their home</w:t>
      </w:r>
      <w:r>
        <w:rPr>
          <w:rFonts w:ascii="Cambria"/>
          <w:spacing w:val="-30"/>
        </w:rPr>
        <w:t xml:space="preserve"> </w:t>
      </w:r>
      <w:r>
        <w:rPr>
          <w:rFonts w:ascii="Cambria"/>
        </w:rPr>
        <w:t>with</w:t>
      </w:r>
      <w:r>
        <w:rPr>
          <w:rFonts w:ascii="Cambria"/>
          <w:spacing w:val="-1"/>
        </w:rPr>
        <w:t xml:space="preserve"> </w:t>
      </w:r>
      <w:r>
        <w:rPr>
          <w:rFonts w:ascii="Cambria"/>
        </w:rPr>
        <w:t>access to no cost upgrades, rebates, and loan</w:t>
      </w:r>
      <w:r>
        <w:rPr>
          <w:rFonts w:ascii="Cambria"/>
          <w:spacing w:val="-6"/>
        </w:rPr>
        <w:t xml:space="preserve"> </w:t>
      </w:r>
      <w:r>
        <w:rPr>
          <w:rFonts w:ascii="Cambria"/>
        </w:rPr>
        <w:t>financing.</w:t>
      </w:r>
    </w:p>
    <w:p w14:paraId="7D49E77E" w14:textId="77777777" w:rsidR="00E95B60" w:rsidRDefault="006C4A90">
      <w:pPr>
        <w:pStyle w:val="ListParagraph"/>
        <w:numPr>
          <w:ilvl w:val="0"/>
          <w:numId w:val="8"/>
        </w:numPr>
        <w:tabs>
          <w:tab w:val="left" w:pos="861"/>
        </w:tabs>
        <w:rPr>
          <w:rFonts w:ascii="Cambria" w:eastAsia="Cambria" w:hAnsi="Cambria" w:cs="Cambria"/>
        </w:rPr>
      </w:pPr>
      <w:r>
        <w:rPr>
          <w:rFonts w:ascii="Cambria"/>
        </w:rPr>
        <w:t>Achieve cost effective energy savings by working with Participating</w:t>
      </w:r>
      <w:r>
        <w:rPr>
          <w:rFonts w:ascii="Cambria"/>
          <w:spacing w:val="-11"/>
        </w:rPr>
        <w:t xml:space="preserve"> </w:t>
      </w:r>
      <w:r>
        <w:rPr>
          <w:rFonts w:ascii="Cambria"/>
        </w:rPr>
        <w:t>Contractors.</w:t>
      </w:r>
    </w:p>
    <w:p w14:paraId="1742CB2E" w14:textId="595E9FEA" w:rsidR="00E95B60" w:rsidRDefault="006C4A90">
      <w:pPr>
        <w:pStyle w:val="ListParagraph"/>
        <w:numPr>
          <w:ilvl w:val="0"/>
          <w:numId w:val="8"/>
        </w:numPr>
        <w:tabs>
          <w:tab w:val="left" w:pos="861"/>
        </w:tabs>
        <w:spacing w:before="20" w:line="259" w:lineRule="auto"/>
        <w:ind w:right="229"/>
        <w:rPr>
          <w:rFonts w:ascii="Cambria" w:eastAsia="Cambria" w:hAnsi="Cambria" w:cs="Cambria"/>
        </w:rPr>
      </w:pPr>
      <w:r>
        <w:rPr>
          <w:rFonts w:ascii="Cambria"/>
        </w:rPr>
        <w:t>Support Delaware businesses through job creation opportunities and provide training</w:t>
      </w:r>
      <w:r>
        <w:rPr>
          <w:rFonts w:ascii="Cambria"/>
          <w:spacing w:val="-28"/>
        </w:rPr>
        <w:t xml:space="preserve"> </w:t>
      </w:r>
      <w:r>
        <w:rPr>
          <w:rFonts w:ascii="Cambria"/>
        </w:rPr>
        <w:t>for Participating Contractors to enhance capabilities of providing home energy efficiency services in</w:t>
      </w:r>
      <w:r>
        <w:rPr>
          <w:rFonts w:ascii="Cambria"/>
          <w:spacing w:val="-2"/>
        </w:rPr>
        <w:t xml:space="preserve"> </w:t>
      </w:r>
      <w:r>
        <w:rPr>
          <w:rFonts w:ascii="Cambria"/>
        </w:rPr>
        <w:t>Delaware.</w:t>
      </w:r>
    </w:p>
    <w:p w14:paraId="04C9A74D" w14:textId="1E29C3BA" w:rsidR="005E0902" w:rsidRDefault="006C4A90">
      <w:pPr>
        <w:pStyle w:val="ListParagraph"/>
        <w:numPr>
          <w:ilvl w:val="0"/>
          <w:numId w:val="8"/>
        </w:numPr>
        <w:tabs>
          <w:tab w:val="left" w:pos="861"/>
        </w:tabs>
        <w:spacing w:line="259" w:lineRule="auto"/>
        <w:ind w:right="197"/>
        <w:rPr>
          <w:rFonts w:ascii="Cambria" w:eastAsia="Cambria" w:hAnsi="Cambria" w:cs="Cambria"/>
        </w:rPr>
      </w:pPr>
      <w:r>
        <w:rPr>
          <w:rFonts w:ascii="Cambria"/>
        </w:rPr>
        <w:t>Develop</w:t>
      </w:r>
      <w:r>
        <w:rPr>
          <w:rFonts w:ascii="Cambria"/>
          <w:spacing w:val="-5"/>
        </w:rPr>
        <w:t xml:space="preserve"> </w:t>
      </w:r>
      <w:r>
        <w:rPr>
          <w:rFonts w:ascii="Cambria"/>
        </w:rPr>
        <w:t>educational</w:t>
      </w:r>
      <w:r>
        <w:rPr>
          <w:rFonts w:ascii="Cambria"/>
          <w:spacing w:val="-4"/>
        </w:rPr>
        <w:t xml:space="preserve"> </w:t>
      </w:r>
      <w:r>
        <w:rPr>
          <w:rFonts w:ascii="Cambria"/>
        </w:rPr>
        <w:t>and</w:t>
      </w:r>
      <w:r>
        <w:rPr>
          <w:rFonts w:ascii="Cambria"/>
          <w:spacing w:val="-7"/>
        </w:rPr>
        <w:t xml:space="preserve"> </w:t>
      </w:r>
      <w:r>
        <w:rPr>
          <w:rFonts w:ascii="Cambria"/>
        </w:rPr>
        <w:t>supporting</w:t>
      </w:r>
      <w:r>
        <w:rPr>
          <w:rFonts w:ascii="Cambria"/>
          <w:spacing w:val="-5"/>
        </w:rPr>
        <w:t xml:space="preserve"> </w:t>
      </w:r>
      <w:r>
        <w:rPr>
          <w:rFonts w:ascii="Cambria"/>
        </w:rPr>
        <w:t>services</w:t>
      </w:r>
      <w:r>
        <w:rPr>
          <w:rFonts w:ascii="Cambria"/>
          <w:spacing w:val="-3"/>
        </w:rPr>
        <w:t xml:space="preserve"> </w:t>
      </w:r>
      <w:r>
        <w:rPr>
          <w:rFonts w:ascii="Cambria"/>
        </w:rPr>
        <w:t>for</w:t>
      </w:r>
      <w:r>
        <w:rPr>
          <w:rFonts w:ascii="Cambria"/>
          <w:spacing w:val="-5"/>
        </w:rPr>
        <w:t xml:space="preserve"> </w:t>
      </w:r>
      <w:r>
        <w:rPr>
          <w:rFonts w:ascii="Cambria"/>
        </w:rPr>
        <w:t>customers</w:t>
      </w:r>
      <w:r>
        <w:rPr>
          <w:rFonts w:ascii="Cambria"/>
          <w:spacing w:val="-3"/>
        </w:rPr>
        <w:t xml:space="preserve"> </w:t>
      </w:r>
      <w:r>
        <w:rPr>
          <w:rFonts w:ascii="Cambria"/>
        </w:rPr>
        <w:t>and</w:t>
      </w:r>
      <w:r>
        <w:rPr>
          <w:rFonts w:ascii="Cambria"/>
          <w:spacing w:val="-2"/>
        </w:rPr>
        <w:t xml:space="preserve"> </w:t>
      </w:r>
      <w:r>
        <w:rPr>
          <w:rFonts w:ascii="Cambria"/>
        </w:rPr>
        <w:t>participating</w:t>
      </w:r>
      <w:r>
        <w:rPr>
          <w:rFonts w:ascii="Cambria"/>
          <w:spacing w:val="-8"/>
        </w:rPr>
        <w:t xml:space="preserve"> </w:t>
      </w:r>
      <w:r>
        <w:rPr>
          <w:rFonts w:ascii="Cambria"/>
        </w:rPr>
        <w:t>contractors</w:t>
      </w:r>
      <w:r>
        <w:rPr>
          <w:rFonts w:ascii="Cambria"/>
          <w:spacing w:val="-2"/>
        </w:rPr>
        <w:t xml:space="preserve"> </w:t>
      </w:r>
      <w:r>
        <w:rPr>
          <w:rFonts w:ascii="Cambria"/>
        </w:rPr>
        <w:t>to promote the implementation of energy efficiency</w:t>
      </w:r>
      <w:r>
        <w:rPr>
          <w:rFonts w:ascii="Cambria"/>
          <w:spacing w:val="-8"/>
        </w:rPr>
        <w:t xml:space="preserve"> </w:t>
      </w:r>
      <w:r>
        <w:rPr>
          <w:rFonts w:ascii="Cambria"/>
        </w:rPr>
        <w:t>improvements.</w:t>
      </w:r>
    </w:p>
    <w:p w14:paraId="1EEA0747" w14:textId="434689BE" w:rsidR="00700C9A" w:rsidRDefault="006C4A90" w:rsidP="005E0902">
      <w:pPr>
        <w:pStyle w:val="ListParagraph"/>
        <w:numPr>
          <w:ilvl w:val="0"/>
          <w:numId w:val="8"/>
        </w:numPr>
        <w:tabs>
          <w:tab w:val="left" w:pos="861"/>
        </w:tabs>
        <w:spacing w:line="259" w:lineRule="auto"/>
        <w:ind w:right="197"/>
        <w:rPr>
          <w:rFonts w:eastAsia="Cambria" w:hAnsi="Cambria" w:cs="Cambria"/>
        </w:rPr>
      </w:pPr>
      <w:r>
        <w:rPr>
          <w:rFonts w:ascii="Cambria"/>
        </w:rPr>
        <w:t>Support</w:t>
      </w:r>
      <w:r>
        <w:rPr>
          <w:rFonts w:ascii="Cambria"/>
          <w:spacing w:val="-4"/>
        </w:rPr>
        <w:t xml:space="preserve"> </w:t>
      </w:r>
      <w:r>
        <w:rPr>
          <w:rFonts w:ascii="Cambria"/>
        </w:rPr>
        <w:t>and</w:t>
      </w:r>
      <w:r>
        <w:rPr>
          <w:rFonts w:ascii="Cambria"/>
          <w:spacing w:val="-4"/>
        </w:rPr>
        <w:t xml:space="preserve"> </w:t>
      </w:r>
      <w:r>
        <w:rPr>
          <w:rFonts w:ascii="Cambria"/>
        </w:rPr>
        <w:t>encourage</w:t>
      </w:r>
      <w:r>
        <w:rPr>
          <w:rFonts w:ascii="Cambria"/>
          <w:spacing w:val="-3"/>
        </w:rPr>
        <w:t xml:space="preserve"> </w:t>
      </w:r>
      <w:r>
        <w:rPr>
          <w:rFonts w:ascii="Cambria"/>
        </w:rPr>
        <w:t>Delaware</w:t>
      </w:r>
      <w:r>
        <w:rPr>
          <w:rFonts w:ascii="Cambria"/>
          <w:spacing w:val="-4"/>
        </w:rPr>
        <w:t xml:space="preserve"> </w:t>
      </w:r>
      <w:r>
        <w:rPr>
          <w:rFonts w:ascii="Cambria"/>
        </w:rPr>
        <w:t>residents</w:t>
      </w:r>
      <w:r>
        <w:rPr>
          <w:rFonts w:ascii="Cambria"/>
          <w:spacing w:val="-3"/>
        </w:rPr>
        <w:t xml:space="preserve"> </w:t>
      </w:r>
      <w:r>
        <w:rPr>
          <w:rFonts w:ascii="Cambria"/>
        </w:rPr>
        <w:t>and</w:t>
      </w:r>
      <w:r>
        <w:rPr>
          <w:rFonts w:ascii="Cambria"/>
          <w:spacing w:val="-4"/>
        </w:rPr>
        <w:t xml:space="preserve"> </w:t>
      </w:r>
      <w:r>
        <w:rPr>
          <w:rFonts w:ascii="Cambria"/>
        </w:rPr>
        <w:t>businesses</w:t>
      </w:r>
      <w:r>
        <w:rPr>
          <w:rFonts w:ascii="Cambria"/>
          <w:spacing w:val="-2"/>
        </w:rPr>
        <w:t xml:space="preserve"> </w:t>
      </w:r>
      <w:r>
        <w:rPr>
          <w:rFonts w:ascii="Cambria"/>
        </w:rPr>
        <w:t>to</w:t>
      </w:r>
      <w:r>
        <w:rPr>
          <w:rFonts w:ascii="Cambria"/>
          <w:spacing w:val="-3"/>
        </w:rPr>
        <w:t xml:space="preserve"> </w:t>
      </w:r>
      <w:r>
        <w:rPr>
          <w:rFonts w:ascii="Cambria"/>
        </w:rPr>
        <w:t>take</w:t>
      </w:r>
      <w:r>
        <w:rPr>
          <w:rFonts w:ascii="Cambria"/>
          <w:spacing w:val="-3"/>
        </w:rPr>
        <w:t xml:space="preserve"> </w:t>
      </w:r>
      <w:r>
        <w:rPr>
          <w:rFonts w:ascii="Cambria"/>
        </w:rPr>
        <w:t>actions</w:t>
      </w:r>
      <w:r>
        <w:rPr>
          <w:rFonts w:ascii="Cambria"/>
          <w:spacing w:val="-2"/>
        </w:rPr>
        <w:t xml:space="preserve"> </w:t>
      </w:r>
      <w:r>
        <w:rPr>
          <w:rFonts w:ascii="Cambria"/>
        </w:rPr>
        <w:t>that</w:t>
      </w:r>
      <w:r>
        <w:rPr>
          <w:rFonts w:ascii="Cambria"/>
          <w:spacing w:val="-3"/>
        </w:rPr>
        <w:t xml:space="preserve"> </w:t>
      </w:r>
      <w:r>
        <w:rPr>
          <w:rFonts w:ascii="Cambria"/>
        </w:rPr>
        <w:t>improve</w:t>
      </w:r>
      <w:r>
        <w:rPr>
          <w:rFonts w:ascii="Cambria"/>
          <w:spacing w:val="-4"/>
        </w:rPr>
        <w:t xml:space="preserve"> </w:t>
      </w:r>
      <w:r>
        <w:rPr>
          <w:rFonts w:ascii="Cambria"/>
        </w:rPr>
        <w:t>the</w:t>
      </w:r>
      <w:r>
        <w:rPr>
          <w:rFonts w:ascii="Cambria"/>
          <w:spacing w:val="-1"/>
        </w:rPr>
        <w:t xml:space="preserve"> </w:t>
      </w:r>
      <w:r>
        <w:rPr>
          <w:rFonts w:ascii="Cambria"/>
        </w:rPr>
        <w:t>environment.</w:t>
      </w:r>
    </w:p>
    <w:p w14:paraId="7D9BFC53" w14:textId="77777777" w:rsidR="00842AA3" w:rsidRDefault="00842AA3" w:rsidP="00842AA3">
      <w:pPr>
        <w:tabs>
          <w:tab w:val="left" w:pos="861"/>
        </w:tabs>
        <w:spacing w:line="259" w:lineRule="auto"/>
        <w:ind w:right="229"/>
        <w:rPr>
          <w:rFonts w:ascii="Cambria" w:eastAsia="Cambria" w:hAnsi="Cambria" w:cs="Cambria"/>
        </w:rPr>
      </w:pPr>
    </w:p>
    <w:p w14:paraId="57E6035D" w14:textId="77777777" w:rsidR="00890D74" w:rsidRDefault="00890D74" w:rsidP="00842AA3">
      <w:pPr>
        <w:tabs>
          <w:tab w:val="left" w:pos="861"/>
        </w:tabs>
        <w:spacing w:line="259" w:lineRule="auto"/>
        <w:ind w:right="229"/>
        <w:rPr>
          <w:rFonts w:ascii="Cambria" w:eastAsia="Cambria" w:hAnsi="Cambria" w:cs="Cambria"/>
        </w:rPr>
      </w:pPr>
    </w:p>
    <w:p w14:paraId="43CB71A8" w14:textId="633E46F2" w:rsidR="00890D74" w:rsidRDefault="00890D74">
      <w:pPr>
        <w:rPr>
          <w:rFonts w:ascii="Cambria" w:eastAsia="Cambria" w:hAnsi="Cambria" w:cs="Cambria"/>
          <w:sz w:val="36"/>
          <w:szCs w:val="36"/>
        </w:rPr>
      </w:pPr>
      <w:r>
        <w:rPr>
          <w:rFonts w:cs="Cambria"/>
        </w:rPr>
        <w:br w:type="page"/>
      </w:r>
    </w:p>
    <w:p w14:paraId="6ED41BE3" w14:textId="77777777" w:rsidR="00E95B60" w:rsidRDefault="006C4A90" w:rsidP="000E4638">
      <w:pPr>
        <w:pStyle w:val="Heading1"/>
        <w:ind w:left="0"/>
      </w:pPr>
      <w:bookmarkStart w:id="9" w:name="_Toc19262003"/>
      <w:r>
        <w:rPr>
          <w:color w:val="234060"/>
          <w:u w:val="single" w:color="234060"/>
        </w:rPr>
        <w:lastRenderedPageBreak/>
        <w:t>Program Roles and</w:t>
      </w:r>
      <w:r>
        <w:rPr>
          <w:color w:val="234060"/>
          <w:spacing w:val="-17"/>
          <w:u w:val="single" w:color="234060"/>
        </w:rPr>
        <w:t xml:space="preserve"> </w:t>
      </w:r>
      <w:r>
        <w:rPr>
          <w:color w:val="234060"/>
          <w:u w:val="single" w:color="234060"/>
        </w:rPr>
        <w:t>Responsibilities</w:t>
      </w:r>
      <w:bookmarkEnd w:id="9"/>
    </w:p>
    <w:p w14:paraId="5A3EB5D8" w14:textId="77777777" w:rsidR="00E95B60" w:rsidRDefault="00E95B60">
      <w:pPr>
        <w:rPr>
          <w:rFonts w:ascii="Cambria" w:eastAsia="Cambria" w:hAnsi="Cambria" w:cs="Cambria"/>
          <w:sz w:val="28"/>
          <w:szCs w:val="28"/>
        </w:rPr>
      </w:pPr>
    </w:p>
    <w:p w14:paraId="32D30C57" w14:textId="77777777" w:rsidR="00E95B60" w:rsidRDefault="006C4A90">
      <w:pPr>
        <w:pStyle w:val="Heading3"/>
        <w:spacing w:before="66"/>
      </w:pPr>
      <w:bookmarkStart w:id="10" w:name="_Toc19262004"/>
      <w:r>
        <w:rPr>
          <w:color w:val="5D7D94"/>
        </w:rPr>
        <w:t>Program</w:t>
      </w:r>
      <w:r>
        <w:rPr>
          <w:color w:val="5D7D94"/>
          <w:spacing w:val="-5"/>
        </w:rPr>
        <w:t xml:space="preserve"> </w:t>
      </w:r>
      <w:r>
        <w:rPr>
          <w:color w:val="5D7D94"/>
        </w:rPr>
        <w:t>Sponsor</w:t>
      </w:r>
      <w:bookmarkEnd w:id="10"/>
    </w:p>
    <w:p w14:paraId="658D3C85" w14:textId="499C5F9F" w:rsidR="00E95B60" w:rsidRDefault="00B95CB7">
      <w:pPr>
        <w:pStyle w:val="BodyText"/>
        <w:spacing w:before="21"/>
        <w:ind w:left="140" w:firstLine="0"/>
      </w:pPr>
      <w:r>
        <w:rPr>
          <w:color w:val="242424"/>
        </w:rPr>
        <w:t xml:space="preserve">Energize Delaware - </w:t>
      </w:r>
      <w:r w:rsidR="006C4A90">
        <w:rPr>
          <w:color w:val="242424"/>
        </w:rPr>
        <w:t>Delaware Sustainable Energy</w:t>
      </w:r>
      <w:r w:rsidR="006C4A90">
        <w:rPr>
          <w:color w:val="242424"/>
          <w:spacing w:val="-16"/>
        </w:rPr>
        <w:t xml:space="preserve"> </w:t>
      </w:r>
      <w:r w:rsidR="006C4A90">
        <w:rPr>
          <w:color w:val="242424"/>
        </w:rPr>
        <w:t>Utility</w:t>
      </w:r>
      <w:r w:rsidR="00A16B9D">
        <w:rPr>
          <w:color w:val="242424"/>
        </w:rPr>
        <w:t xml:space="preserve"> (DES</w:t>
      </w:r>
      <w:r w:rsidR="001A642B">
        <w:rPr>
          <w:color w:val="242424"/>
        </w:rPr>
        <w:t>E</w:t>
      </w:r>
      <w:r w:rsidR="00A16B9D">
        <w:rPr>
          <w:color w:val="242424"/>
        </w:rPr>
        <w:t>U)</w:t>
      </w:r>
    </w:p>
    <w:p w14:paraId="7657AF20"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Provide the customer incentives for the</w:t>
      </w:r>
      <w:r>
        <w:rPr>
          <w:rFonts w:ascii="Cambria"/>
          <w:spacing w:val="-3"/>
        </w:rPr>
        <w:t xml:space="preserve"> </w:t>
      </w:r>
      <w:r>
        <w:rPr>
          <w:rFonts w:ascii="Cambria"/>
        </w:rPr>
        <w:t>program.</w:t>
      </w:r>
    </w:p>
    <w:p w14:paraId="1CE665A6"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List Participating Contractors on the Energize Delaware</w:t>
      </w:r>
      <w:r>
        <w:rPr>
          <w:rFonts w:ascii="Cambria"/>
          <w:spacing w:val="-5"/>
        </w:rPr>
        <w:t xml:space="preserve"> </w:t>
      </w:r>
      <w:r>
        <w:rPr>
          <w:rFonts w:ascii="Cambria"/>
        </w:rPr>
        <w:t>website.</w:t>
      </w:r>
    </w:p>
    <w:p w14:paraId="4DD65111" w14:textId="77777777" w:rsidR="00E95B60" w:rsidRDefault="006C4A90">
      <w:pPr>
        <w:pStyle w:val="ListParagraph"/>
        <w:numPr>
          <w:ilvl w:val="0"/>
          <w:numId w:val="8"/>
        </w:numPr>
        <w:tabs>
          <w:tab w:val="left" w:pos="861"/>
        </w:tabs>
        <w:spacing w:before="22"/>
        <w:rPr>
          <w:rFonts w:ascii="Cambria" w:eastAsia="Cambria" w:hAnsi="Cambria" w:cs="Cambria"/>
        </w:rPr>
      </w:pPr>
      <w:r>
        <w:rPr>
          <w:rFonts w:ascii="Cambria"/>
        </w:rPr>
        <w:t>Oversee Franklin Energy Services, the program</w:t>
      </w:r>
      <w:r>
        <w:rPr>
          <w:rFonts w:ascii="Cambria"/>
          <w:spacing w:val="-6"/>
        </w:rPr>
        <w:t xml:space="preserve"> </w:t>
      </w:r>
      <w:r>
        <w:rPr>
          <w:rFonts w:ascii="Cambria"/>
        </w:rPr>
        <w:t>implementer.</w:t>
      </w:r>
    </w:p>
    <w:p w14:paraId="31F0E91F" w14:textId="77777777" w:rsidR="00E95B60" w:rsidRDefault="006C4A90">
      <w:pPr>
        <w:pStyle w:val="Heading3"/>
        <w:spacing w:before="179"/>
      </w:pPr>
      <w:bookmarkStart w:id="11" w:name="_Toc19262005"/>
      <w:r>
        <w:rPr>
          <w:color w:val="5D7D94"/>
        </w:rPr>
        <w:t>Program</w:t>
      </w:r>
      <w:r>
        <w:rPr>
          <w:color w:val="5D7D94"/>
          <w:spacing w:val="-5"/>
        </w:rPr>
        <w:t xml:space="preserve"> </w:t>
      </w:r>
      <w:r>
        <w:rPr>
          <w:color w:val="5D7D94"/>
        </w:rPr>
        <w:t>Implementer</w:t>
      </w:r>
      <w:bookmarkEnd w:id="11"/>
    </w:p>
    <w:p w14:paraId="022C0BFA" w14:textId="77777777" w:rsidR="00E95B60" w:rsidRDefault="006C4A90">
      <w:pPr>
        <w:pStyle w:val="BodyText"/>
        <w:spacing w:before="21"/>
        <w:ind w:left="140" w:firstLine="0"/>
      </w:pPr>
      <w:r>
        <w:rPr>
          <w:color w:val="242424"/>
        </w:rPr>
        <w:t>Franklin Energy</w:t>
      </w:r>
      <w:r>
        <w:rPr>
          <w:color w:val="242424"/>
          <w:spacing w:val="-11"/>
        </w:rPr>
        <w:t xml:space="preserve"> </w:t>
      </w:r>
      <w:r>
        <w:rPr>
          <w:color w:val="242424"/>
        </w:rPr>
        <w:t>Services</w:t>
      </w:r>
      <w:r w:rsidR="00A16B9D">
        <w:rPr>
          <w:color w:val="242424"/>
        </w:rPr>
        <w:t xml:space="preserve"> (FES)</w:t>
      </w:r>
    </w:p>
    <w:p w14:paraId="6ED434C2"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hAnsi="Cambria"/>
        </w:rPr>
        <w:t>Plan and design the Home Performance with ENERGY STAR®</w:t>
      </w:r>
      <w:r>
        <w:rPr>
          <w:rFonts w:ascii="Cambria" w:hAnsi="Cambria"/>
          <w:spacing w:val="-11"/>
        </w:rPr>
        <w:t xml:space="preserve"> </w:t>
      </w:r>
      <w:r>
        <w:rPr>
          <w:rFonts w:ascii="Cambria" w:hAnsi="Cambria"/>
        </w:rPr>
        <w:t>Programs.</w:t>
      </w:r>
    </w:p>
    <w:p w14:paraId="5DF8E67F"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Market the program to customers and participating</w:t>
      </w:r>
      <w:r>
        <w:rPr>
          <w:rFonts w:ascii="Cambria"/>
          <w:spacing w:val="-7"/>
        </w:rPr>
        <w:t xml:space="preserve"> </w:t>
      </w:r>
      <w:r>
        <w:rPr>
          <w:rFonts w:ascii="Cambria"/>
        </w:rPr>
        <w:t>contractors.</w:t>
      </w:r>
    </w:p>
    <w:p w14:paraId="30AF75D2" w14:textId="77777777" w:rsidR="00E95B60" w:rsidRDefault="006C4A90">
      <w:pPr>
        <w:pStyle w:val="ListParagraph"/>
        <w:numPr>
          <w:ilvl w:val="0"/>
          <w:numId w:val="8"/>
        </w:numPr>
        <w:tabs>
          <w:tab w:val="left" w:pos="861"/>
        </w:tabs>
        <w:spacing w:before="21"/>
        <w:rPr>
          <w:rFonts w:ascii="Cambria" w:eastAsia="Cambria" w:hAnsi="Cambria" w:cs="Cambria"/>
        </w:rPr>
      </w:pPr>
      <w:r>
        <w:rPr>
          <w:rFonts w:ascii="Cambria"/>
        </w:rPr>
        <w:t>Approve customer eligibility and</w:t>
      </w:r>
      <w:r>
        <w:rPr>
          <w:rFonts w:ascii="Cambria"/>
          <w:spacing w:val="-3"/>
        </w:rPr>
        <w:t xml:space="preserve"> </w:t>
      </w:r>
      <w:r>
        <w:rPr>
          <w:rFonts w:ascii="Cambria"/>
        </w:rPr>
        <w:t>enrollment.</w:t>
      </w:r>
    </w:p>
    <w:p w14:paraId="5647D167"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Recruit, train and mentor participating</w:t>
      </w:r>
      <w:r>
        <w:rPr>
          <w:rFonts w:ascii="Cambria"/>
          <w:spacing w:val="-4"/>
        </w:rPr>
        <w:t xml:space="preserve"> </w:t>
      </w:r>
      <w:r>
        <w:rPr>
          <w:rFonts w:ascii="Cambria"/>
        </w:rPr>
        <w:t>contractors.</w:t>
      </w:r>
    </w:p>
    <w:p w14:paraId="1C394DA3"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Process qualifying project applications and issue routine &amp; timely</w:t>
      </w:r>
      <w:r>
        <w:rPr>
          <w:rFonts w:ascii="Cambria"/>
          <w:spacing w:val="-11"/>
        </w:rPr>
        <w:t xml:space="preserve"> </w:t>
      </w:r>
      <w:r>
        <w:rPr>
          <w:rFonts w:ascii="Cambria"/>
        </w:rPr>
        <w:t>payments.</w:t>
      </w:r>
    </w:p>
    <w:p w14:paraId="5D642B4C"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Maintain a database of all necessary program</w:t>
      </w:r>
      <w:r>
        <w:rPr>
          <w:rFonts w:ascii="Cambria"/>
          <w:spacing w:val="-6"/>
        </w:rPr>
        <w:t xml:space="preserve"> </w:t>
      </w:r>
      <w:r>
        <w:rPr>
          <w:rFonts w:ascii="Cambria"/>
        </w:rPr>
        <w:t>information.</w:t>
      </w:r>
    </w:p>
    <w:p w14:paraId="66DDEE94" w14:textId="77777777" w:rsidR="00E95B60" w:rsidRDefault="006C4A90">
      <w:pPr>
        <w:pStyle w:val="ListParagraph"/>
        <w:numPr>
          <w:ilvl w:val="0"/>
          <w:numId w:val="8"/>
        </w:numPr>
        <w:tabs>
          <w:tab w:val="left" w:pos="861"/>
        </w:tabs>
        <w:spacing w:before="22"/>
        <w:rPr>
          <w:rFonts w:ascii="Cambria" w:eastAsia="Cambria" w:hAnsi="Cambria" w:cs="Cambria"/>
        </w:rPr>
      </w:pPr>
      <w:r>
        <w:rPr>
          <w:rFonts w:ascii="Cambria"/>
        </w:rPr>
        <w:t>Conduct program quality control and quality assurance</w:t>
      </w:r>
      <w:r>
        <w:rPr>
          <w:rFonts w:ascii="Cambria"/>
          <w:spacing w:val="-7"/>
        </w:rPr>
        <w:t xml:space="preserve"> </w:t>
      </w:r>
      <w:r>
        <w:rPr>
          <w:rFonts w:ascii="Cambria"/>
        </w:rPr>
        <w:t>activities.</w:t>
      </w:r>
    </w:p>
    <w:p w14:paraId="6B169A26" w14:textId="77777777" w:rsidR="00E95B60" w:rsidRDefault="006C4A90">
      <w:pPr>
        <w:pStyle w:val="Heading3"/>
        <w:spacing w:before="181"/>
      </w:pPr>
      <w:bookmarkStart w:id="12" w:name="_Toc19262006"/>
      <w:r>
        <w:rPr>
          <w:color w:val="5D7D94"/>
        </w:rPr>
        <w:t>Program</w:t>
      </w:r>
      <w:r>
        <w:rPr>
          <w:color w:val="5D7D94"/>
          <w:spacing w:val="-7"/>
        </w:rPr>
        <w:t xml:space="preserve"> </w:t>
      </w:r>
      <w:r>
        <w:rPr>
          <w:color w:val="5D7D94"/>
        </w:rPr>
        <w:t>Participant</w:t>
      </w:r>
      <w:bookmarkEnd w:id="12"/>
    </w:p>
    <w:p w14:paraId="5D24A3B5" w14:textId="77777777" w:rsidR="00E95B60" w:rsidRDefault="006C4A90">
      <w:pPr>
        <w:pStyle w:val="BodyText"/>
        <w:spacing w:before="18"/>
        <w:ind w:left="140" w:firstLine="0"/>
      </w:pPr>
      <w:r>
        <w:rPr>
          <w:color w:val="242424"/>
        </w:rPr>
        <w:t xml:space="preserve">Delaware </w:t>
      </w:r>
      <w:r>
        <w:t>Occupants, Residents and</w:t>
      </w:r>
      <w:r>
        <w:rPr>
          <w:spacing w:val="-19"/>
        </w:rPr>
        <w:t xml:space="preserve"> </w:t>
      </w:r>
      <w:r>
        <w:t>Homeowners</w:t>
      </w:r>
    </w:p>
    <w:p w14:paraId="61A932FD" w14:textId="77777777" w:rsidR="00E95B60" w:rsidRDefault="006C4A90">
      <w:pPr>
        <w:pStyle w:val="ListParagraph"/>
        <w:numPr>
          <w:ilvl w:val="0"/>
          <w:numId w:val="8"/>
        </w:numPr>
        <w:tabs>
          <w:tab w:val="left" w:pos="861"/>
        </w:tabs>
        <w:spacing w:before="20" w:line="259" w:lineRule="auto"/>
        <w:ind w:right="480"/>
        <w:rPr>
          <w:rFonts w:ascii="Cambria" w:eastAsia="Cambria" w:hAnsi="Cambria" w:cs="Cambria"/>
        </w:rPr>
      </w:pPr>
      <w:r>
        <w:rPr>
          <w:rFonts w:ascii="Cambria"/>
        </w:rPr>
        <w:t>Enroll online to have an assessment performed and MUST include utility electric</w:t>
      </w:r>
      <w:r>
        <w:rPr>
          <w:rFonts w:ascii="Cambria"/>
          <w:spacing w:val="-33"/>
        </w:rPr>
        <w:t xml:space="preserve"> </w:t>
      </w:r>
      <w:r>
        <w:rPr>
          <w:rFonts w:ascii="Cambria"/>
        </w:rPr>
        <w:t>account number for the premise</w:t>
      </w:r>
      <w:r>
        <w:rPr>
          <w:rFonts w:ascii="Cambria"/>
          <w:spacing w:val="-1"/>
        </w:rPr>
        <w:t xml:space="preserve"> </w:t>
      </w:r>
      <w:r>
        <w:rPr>
          <w:rFonts w:ascii="Cambria"/>
        </w:rPr>
        <w:t>location</w:t>
      </w:r>
    </w:p>
    <w:p w14:paraId="331604C1" w14:textId="77777777" w:rsidR="00E95B60" w:rsidRDefault="006C4A90">
      <w:pPr>
        <w:pStyle w:val="ListParagraph"/>
        <w:numPr>
          <w:ilvl w:val="0"/>
          <w:numId w:val="8"/>
        </w:numPr>
        <w:tabs>
          <w:tab w:val="left" w:pos="861"/>
        </w:tabs>
        <w:spacing w:line="259" w:lineRule="auto"/>
        <w:ind w:right="846"/>
        <w:rPr>
          <w:rFonts w:ascii="Cambria" w:eastAsia="Cambria" w:hAnsi="Cambria" w:cs="Cambria"/>
        </w:rPr>
      </w:pPr>
      <w:r>
        <w:rPr>
          <w:rFonts w:ascii="Cambria" w:eastAsia="Cambria" w:hAnsi="Cambria" w:cs="Cambria"/>
        </w:rPr>
        <w:t>Choose a participating contractor from (or ask the Program to choose a</w:t>
      </w:r>
      <w:r>
        <w:rPr>
          <w:rFonts w:ascii="Cambria" w:eastAsia="Cambria" w:hAnsi="Cambria" w:cs="Cambria"/>
          <w:spacing w:val="-29"/>
        </w:rPr>
        <w:t xml:space="preserve"> </w:t>
      </w:r>
      <w:r>
        <w:rPr>
          <w:rFonts w:ascii="Cambria" w:eastAsia="Cambria" w:hAnsi="Cambria" w:cs="Cambria"/>
        </w:rPr>
        <w:t>participating contractor) from the program’s approved list to perform</w:t>
      </w:r>
      <w:r>
        <w:rPr>
          <w:rFonts w:ascii="Cambria" w:eastAsia="Cambria" w:hAnsi="Cambria" w:cs="Cambria"/>
          <w:spacing w:val="-3"/>
        </w:rPr>
        <w:t xml:space="preserve"> </w:t>
      </w:r>
      <w:r>
        <w:rPr>
          <w:rFonts w:ascii="Cambria" w:eastAsia="Cambria" w:hAnsi="Cambria" w:cs="Cambria"/>
        </w:rPr>
        <w:t>assessment.</w:t>
      </w:r>
    </w:p>
    <w:p w14:paraId="6EC128B7" w14:textId="77777777" w:rsidR="00E95B60" w:rsidRDefault="006C4A90">
      <w:pPr>
        <w:pStyle w:val="ListParagraph"/>
        <w:numPr>
          <w:ilvl w:val="0"/>
          <w:numId w:val="8"/>
        </w:numPr>
        <w:tabs>
          <w:tab w:val="left" w:pos="861"/>
        </w:tabs>
        <w:spacing w:line="259" w:lineRule="auto"/>
        <w:ind w:right="846"/>
        <w:rPr>
          <w:rFonts w:ascii="Cambria" w:eastAsia="Cambria" w:hAnsi="Cambria" w:cs="Cambria"/>
        </w:rPr>
      </w:pPr>
      <w:r>
        <w:rPr>
          <w:rFonts w:ascii="Cambria"/>
        </w:rPr>
        <w:t>Provide</w:t>
      </w:r>
      <w:r>
        <w:rPr>
          <w:rFonts w:ascii="Cambria"/>
          <w:spacing w:val="-3"/>
        </w:rPr>
        <w:t xml:space="preserve"> </w:t>
      </w:r>
      <w:r>
        <w:rPr>
          <w:rFonts w:ascii="Cambria"/>
        </w:rPr>
        <w:t>the</w:t>
      </w:r>
      <w:r>
        <w:rPr>
          <w:rFonts w:ascii="Cambria"/>
          <w:spacing w:val="-4"/>
        </w:rPr>
        <w:t xml:space="preserve"> </w:t>
      </w:r>
      <w:r>
        <w:rPr>
          <w:rFonts w:ascii="Cambria"/>
        </w:rPr>
        <w:t>participating</w:t>
      </w:r>
      <w:r>
        <w:rPr>
          <w:rFonts w:ascii="Cambria"/>
          <w:spacing w:val="-7"/>
        </w:rPr>
        <w:t xml:space="preserve"> </w:t>
      </w:r>
      <w:r>
        <w:rPr>
          <w:rFonts w:ascii="Cambria"/>
        </w:rPr>
        <w:t>contractor</w:t>
      </w:r>
      <w:r>
        <w:rPr>
          <w:rFonts w:ascii="Cambria"/>
          <w:spacing w:val="-3"/>
        </w:rPr>
        <w:t xml:space="preserve"> </w:t>
      </w:r>
      <w:r>
        <w:rPr>
          <w:rFonts w:ascii="Cambria"/>
        </w:rPr>
        <w:t>with</w:t>
      </w:r>
      <w:r>
        <w:rPr>
          <w:rFonts w:ascii="Cambria"/>
          <w:spacing w:val="-3"/>
        </w:rPr>
        <w:t xml:space="preserve"> </w:t>
      </w:r>
      <w:r>
        <w:rPr>
          <w:rFonts w:ascii="Cambria"/>
        </w:rPr>
        <w:t>the</w:t>
      </w:r>
      <w:r>
        <w:rPr>
          <w:rFonts w:ascii="Cambria"/>
          <w:spacing w:val="-3"/>
        </w:rPr>
        <w:t xml:space="preserve"> </w:t>
      </w:r>
      <w:r>
        <w:rPr>
          <w:rFonts w:ascii="Cambria"/>
        </w:rPr>
        <w:t>necessary</w:t>
      </w:r>
      <w:r>
        <w:rPr>
          <w:rFonts w:ascii="Cambria"/>
          <w:spacing w:val="-4"/>
        </w:rPr>
        <w:t xml:space="preserve"> </w:t>
      </w:r>
      <w:r>
        <w:rPr>
          <w:rFonts w:ascii="Cambria"/>
        </w:rPr>
        <w:t>home</w:t>
      </w:r>
      <w:r>
        <w:rPr>
          <w:rFonts w:ascii="Cambria"/>
          <w:spacing w:val="-6"/>
        </w:rPr>
        <w:t xml:space="preserve"> </w:t>
      </w:r>
      <w:r>
        <w:rPr>
          <w:rFonts w:ascii="Cambria"/>
        </w:rPr>
        <w:t>information</w:t>
      </w:r>
      <w:r>
        <w:rPr>
          <w:rFonts w:ascii="Cambria"/>
          <w:spacing w:val="-4"/>
        </w:rPr>
        <w:t xml:space="preserve"> </w:t>
      </w:r>
      <w:r>
        <w:rPr>
          <w:rFonts w:ascii="Cambria"/>
        </w:rPr>
        <w:t>(including energy and water usage history) to properly assess savings</w:t>
      </w:r>
      <w:r>
        <w:rPr>
          <w:rFonts w:ascii="Cambria"/>
          <w:spacing w:val="-14"/>
        </w:rPr>
        <w:t xml:space="preserve"> </w:t>
      </w:r>
      <w:r>
        <w:rPr>
          <w:rFonts w:ascii="Cambria"/>
        </w:rPr>
        <w:t>potential.</w:t>
      </w:r>
    </w:p>
    <w:p w14:paraId="0343F510" w14:textId="77777777" w:rsidR="00E95B60" w:rsidRDefault="006C4A90">
      <w:pPr>
        <w:pStyle w:val="ListParagraph"/>
        <w:numPr>
          <w:ilvl w:val="0"/>
          <w:numId w:val="8"/>
        </w:numPr>
        <w:tabs>
          <w:tab w:val="left" w:pos="861"/>
        </w:tabs>
        <w:spacing w:line="270" w:lineRule="exact"/>
        <w:rPr>
          <w:rFonts w:ascii="Cambria" w:eastAsia="Cambria" w:hAnsi="Cambria" w:cs="Cambria"/>
        </w:rPr>
      </w:pPr>
      <w:r>
        <w:rPr>
          <w:rFonts w:ascii="Cambria" w:eastAsia="Cambria" w:hAnsi="Cambria" w:cs="Cambria"/>
        </w:rPr>
        <w:t>Choose a participating contractor from the program’s approved list to install eligible</w:t>
      </w:r>
      <w:r>
        <w:rPr>
          <w:rFonts w:ascii="Cambria" w:eastAsia="Cambria" w:hAnsi="Cambria" w:cs="Cambria"/>
          <w:spacing w:val="-22"/>
        </w:rPr>
        <w:t xml:space="preserve"> </w:t>
      </w:r>
      <w:r>
        <w:rPr>
          <w:rFonts w:ascii="Cambria" w:eastAsia="Cambria" w:hAnsi="Cambria" w:cs="Cambria"/>
        </w:rPr>
        <w:t>energy</w:t>
      </w:r>
    </w:p>
    <w:p w14:paraId="611D0E99" w14:textId="77777777" w:rsidR="00E95B60" w:rsidRDefault="006C4A90">
      <w:pPr>
        <w:pStyle w:val="BodyText"/>
        <w:spacing w:before="20"/>
        <w:ind w:left="572" w:right="5429" w:firstLine="0"/>
        <w:jc w:val="center"/>
      </w:pPr>
      <w:r>
        <w:t>efficiency measures in the</w:t>
      </w:r>
      <w:r>
        <w:rPr>
          <w:spacing w:val="-13"/>
        </w:rPr>
        <w:t xml:space="preserve"> </w:t>
      </w:r>
      <w:r>
        <w:t>home.</w:t>
      </w:r>
    </w:p>
    <w:p w14:paraId="32C5EEBC" w14:textId="77777777" w:rsidR="00E95B60" w:rsidRDefault="006C4A90">
      <w:pPr>
        <w:pStyle w:val="ListParagraph"/>
        <w:numPr>
          <w:ilvl w:val="0"/>
          <w:numId w:val="8"/>
        </w:numPr>
        <w:tabs>
          <w:tab w:val="left" w:pos="861"/>
        </w:tabs>
        <w:spacing w:before="22"/>
        <w:rPr>
          <w:rFonts w:ascii="Cambria" w:eastAsia="Cambria" w:hAnsi="Cambria" w:cs="Cambria"/>
        </w:rPr>
      </w:pPr>
      <w:r>
        <w:rPr>
          <w:rFonts w:ascii="Cambria"/>
        </w:rPr>
        <w:t>Allow the Program to access the home to verify installed measures where</w:t>
      </w:r>
      <w:r>
        <w:rPr>
          <w:rFonts w:ascii="Cambria"/>
          <w:spacing w:val="-15"/>
        </w:rPr>
        <w:t xml:space="preserve"> </w:t>
      </w:r>
      <w:r>
        <w:rPr>
          <w:rFonts w:ascii="Cambria"/>
        </w:rPr>
        <w:t>applicable.</w:t>
      </w:r>
    </w:p>
    <w:p w14:paraId="6E646308" w14:textId="77777777" w:rsidR="00E95B60" w:rsidRDefault="006C4A90">
      <w:pPr>
        <w:pStyle w:val="Heading3"/>
        <w:spacing w:before="181"/>
      </w:pPr>
      <w:bookmarkStart w:id="13" w:name="_Toc19262007"/>
      <w:r>
        <w:rPr>
          <w:color w:val="5D7D94"/>
        </w:rPr>
        <w:t>Participating</w:t>
      </w:r>
      <w:r>
        <w:rPr>
          <w:color w:val="5D7D94"/>
          <w:spacing w:val="-8"/>
        </w:rPr>
        <w:t xml:space="preserve"> </w:t>
      </w:r>
      <w:r>
        <w:rPr>
          <w:color w:val="5D7D94"/>
        </w:rPr>
        <w:t>Contractor</w:t>
      </w:r>
      <w:bookmarkEnd w:id="13"/>
    </w:p>
    <w:p w14:paraId="1C3827B7" w14:textId="7D0D5197" w:rsidR="00E95B60" w:rsidRDefault="006C4A90">
      <w:pPr>
        <w:pStyle w:val="ListParagraph"/>
        <w:numPr>
          <w:ilvl w:val="0"/>
          <w:numId w:val="8"/>
        </w:numPr>
        <w:tabs>
          <w:tab w:val="left" w:pos="861"/>
        </w:tabs>
        <w:spacing w:before="20" w:line="259" w:lineRule="auto"/>
        <w:ind w:right="556"/>
        <w:rPr>
          <w:rFonts w:ascii="Cambria" w:eastAsia="Cambria" w:hAnsi="Cambria" w:cs="Cambria"/>
        </w:rPr>
      </w:pPr>
      <w:r>
        <w:rPr>
          <w:rFonts w:ascii="Cambria"/>
        </w:rPr>
        <w:t>Must</w:t>
      </w:r>
      <w:r>
        <w:rPr>
          <w:rFonts w:ascii="Cambria"/>
          <w:spacing w:val="-5"/>
        </w:rPr>
        <w:t xml:space="preserve"> </w:t>
      </w:r>
      <w:r>
        <w:rPr>
          <w:rFonts w:ascii="Cambria"/>
        </w:rPr>
        <w:t>enroll</w:t>
      </w:r>
      <w:r>
        <w:rPr>
          <w:rFonts w:ascii="Cambria"/>
          <w:spacing w:val="-4"/>
        </w:rPr>
        <w:t xml:space="preserve"> </w:t>
      </w:r>
      <w:r>
        <w:rPr>
          <w:rFonts w:ascii="Cambria"/>
        </w:rPr>
        <w:t>to</w:t>
      </w:r>
      <w:r>
        <w:rPr>
          <w:rFonts w:ascii="Cambria"/>
          <w:spacing w:val="-4"/>
        </w:rPr>
        <w:t xml:space="preserve"> </w:t>
      </w:r>
      <w:r>
        <w:rPr>
          <w:rFonts w:ascii="Cambria"/>
        </w:rPr>
        <w:t>participate</w:t>
      </w:r>
      <w:r>
        <w:rPr>
          <w:rFonts w:ascii="Cambria"/>
          <w:spacing w:val="-5"/>
        </w:rPr>
        <w:t xml:space="preserve"> </w:t>
      </w:r>
      <w:r>
        <w:rPr>
          <w:rFonts w:ascii="Cambria"/>
        </w:rPr>
        <w:t>and</w:t>
      </w:r>
      <w:r>
        <w:rPr>
          <w:rFonts w:ascii="Cambria"/>
          <w:spacing w:val="-5"/>
        </w:rPr>
        <w:t xml:space="preserve"> </w:t>
      </w:r>
      <w:r>
        <w:rPr>
          <w:rFonts w:ascii="Cambria"/>
        </w:rPr>
        <w:t>maintain</w:t>
      </w:r>
      <w:r>
        <w:rPr>
          <w:rFonts w:ascii="Cambria"/>
          <w:spacing w:val="-5"/>
        </w:rPr>
        <w:t xml:space="preserve"> </w:t>
      </w:r>
      <w:r>
        <w:rPr>
          <w:rFonts w:ascii="Cambria"/>
        </w:rPr>
        <w:t>required</w:t>
      </w:r>
      <w:r>
        <w:rPr>
          <w:rFonts w:ascii="Cambria"/>
          <w:spacing w:val="-5"/>
        </w:rPr>
        <w:t xml:space="preserve"> </w:t>
      </w:r>
      <w:r>
        <w:rPr>
          <w:rFonts w:ascii="Cambria"/>
        </w:rPr>
        <w:t>licenses,</w:t>
      </w:r>
      <w:r>
        <w:rPr>
          <w:rFonts w:ascii="Cambria"/>
          <w:spacing w:val="-4"/>
        </w:rPr>
        <w:t xml:space="preserve"> </w:t>
      </w:r>
      <w:r>
        <w:rPr>
          <w:rFonts w:ascii="Cambria"/>
        </w:rPr>
        <w:t>insurances,</w:t>
      </w:r>
      <w:r>
        <w:rPr>
          <w:rFonts w:ascii="Cambria"/>
          <w:spacing w:val="-5"/>
        </w:rPr>
        <w:t xml:space="preserve"> </w:t>
      </w:r>
      <w:r>
        <w:rPr>
          <w:rFonts w:ascii="Cambria"/>
        </w:rPr>
        <w:t>and</w:t>
      </w:r>
      <w:r>
        <w:rPr>
          <w:rFonts w:ascii="Cambria"/>
          <w:spacing w:val="-5"/>
        </w:rPr>
        <w:t xml:space="preserve"> </w:t>
      </w:r>
      <w:r>
        <w:rPr>
          <w:rFonts w:ascii="Cambria"/>
        </w:rPr>
        <w:t>certificates</w:t>
      </w:r>
      <w:r>
        <w:rPr>
          <w:rFonts w:ascii="Cambria"/>
          <w:spacing w:val="-3"/>
        </w:rPr>
        <w:t xml:space="preserve"> </w:t>
      </w:r>
      <w:r>
        <w:rPr>
          <w:rFonts w:ascii="Cambria"/>
        </w:rPr>
        <w:t xml:space="preserve">as dictated in this Program Manual under the </w:t>
      </w:r>
      <w:hyperlink w:anchor="_Contractor_Participation" w:history="1">
        <w:r w:rsidRPr="004A6E59">
          <w:rPr>
            <w:rStyle w:val="Hyperlink"/>
            <w:rFonts w:ascii="Cambria"/>
            <w:i/>
          </w:rPr>
          <w:t>Contractor Participation</w:t>
        </w:r>
      </w:hyperlink>
      <w:r>
        <w:rPr>
          <w:rFonts w:ascii="Cambria"/>
          <w:i/>
          <w:spacing w:val="-14"/>
        </w:rPr>
        <w:t xml:space="preserve"> </w:t>
      </w:r>
      <w:r>
        <w:rPr>
          <w:rFonts w:ascii="Cambria"/>
        </w:rPr>
        <w:t>section</w:t>
      </w:r>
    </w:p>
    <w:p w14:paraId="31584A0F" w14:textId="77777777" w:rsidR="00E95B60" w:rsidRDefault="006C4A90">
      <w:pPr>
        <w:pStyle w:val="ListParagraph"/>
        <w:numPr>
          <w:ilvl w:val="0"/>
          <w:numId w:val="8"/>
        </w:numPr>
        <w:tabs>
          <w:tab w:val="left" w:pos="861"/>
        </w:tabs>
        <w:spacing w:line="270" w:lineRule="exact"/>
        <w:rPr>
          <w:rFonts w:ascii="Cambria" w:eastAsia="Cambria" w:hAnsi="Cambria" w:cs="Cambria"/>
        </w:rPr>
      </w:pPr>
      <w:r>
        <w:rPr>
          <w:rFonts w:ascii="Cambria"/>
        </w:rPr>
        <w:t>Properly provide eligible services to qualified, interested</w:t>
      </w:r>
      <w:r>
        <w:rPr>
          <w:rFonts w:ascii="Cambria"/>
          <w:spacing w:val="-13"/>
        </w:rPr>
        <w:t xml:space="preserve"> </w:t>
      </w:r>
      <w:r>
        <w:rPr>
          <w:rFonts w:ascii="Cambria"/>
        </w:rPr>
        <w:t>Participants.</w:t>
      </w:r>
    </w:p>
    <w:p w14:paraId="231DEC3B" w14:textId="77777777" w:rsidR="00E95B60" w:rsidRDefault="006C4A90">
      <w:pPr>
        <w:pStyle w:val="ListParagraph"/>
        <w:numPr>
          <w:ilvl w:val="0"/>
          <w:numId w:val="8"/>
        </w:numPr>
        <w:tabs>
          <w:tab w:val="left" w:pos="861"/>
        </w:tabs>
        <w:spacing w:before="20" w:line="259" w:lineRule="auto"/>
        <w:ind w:right="650"/>
        <w:rPr>
          <w:rFonts w:ascii="Cambria" w:eastAsia="Cambria" w:hAnsi="Cambria" w:cs="Cambria"/>
        </w:rPr>
      </w:pPr>
      <w:r>
        <w:rPr>
          <w:rFonts w:ascii="Cambria"/>
        </w:rPr>
        <w:t>Ensure</w:t>
      </w:r>
      <w:r>
        <w:rPr>
          <w:rFonts w:ascii="Cambria"/>
          <w:spacing w:val="-4"/>
        </w:rPr>
        <w:t xml:space="preserve"> </w:t>
      </w:r>
      <w:r>
        <w:rPr>
          <w:rFonts w:ascii="Cambria"/>
        </w:rPr>
        <w:t>work</w:t>
      </w:r>
      <w:r>
        <w:rPr>
          <w:rFonts w:ascii="Cambria"/>
          <w:spacing w:val="-4"/>
        </w:rPr>
        <w:t xml:space="preserve"> </w:t>
      </w:r>
      <w:r>
        <w:rPr>
          <w:rFonts w:ascii="Cambria"/>
        </w:rPr>
        <w:t>completed</w:t>
      </w:r>
      <w:r>
        <w:rPr>
          <w:rFonts w:ascii="Cambria"/>
          <w:spacing w:val="-4"/>
        </w:rPr>
        <w:t xml:space="preserve"> </w:t>
      </w:r>
      <w:r>
        <w:rPr>
          <w:rFonts w:ascii="Cambria"/>
        </w:rPr>
        <w:t>(whether</w:t>
      </w:r>
      <w:r>
        <w:rPr>
          <w:rFonts w:ascii="Cambria"/>
          <w:spacing w:val="-4"/>
        </w:rPr>
        <w:t xml:space="preserve"> </w:t>
      </w:r>
      <w:r>
        <w:rPr>
          <w:rFonts w:ascii="Cambria"/>
        </w:rPr>
        <w:t>through</w:t>
      </w:r>
      <w:r>
        <w:rPr>
          <w:rFonts w:ascii="Cambria"/>
          <w:spacing w:val="-4"/>
        </w:rPr>
        <w:t xml:space="preserve"> </w:t>
      </w:r>
      <w:r>
        <w:rPr>
          <w:rFonts w:ascii="Cambria"/>
        </w:rPr>
        <w:t>an</w:t>
      </w:r>
      <w:r>
        <w:rPr>
          <w:rFonts w:ascii="Cambria"/>
          <w:spacing w:val="-4"/>
        </w:rPr>
        <w:t xml:space="preserve"> </w:t>
      </w:r>
      <w:r>
        <w:rPr>
          <w:rFonts w:ascii="Cambria"/>
        </w:rPr>
        <w:t>assessment</w:t>
      </w:r>
      <w:r>
        <w:rPr>
          <w:rFonts w:ascii="Cambria"/>
          <w:spacing w:val="-4"/>
        </w:rPr>
        <w:t xml:space="preserve"> </w:t>
      </w:r>
      <w:r>
        <w:rPr>
          <w:rFonts w:ascii="Cambria"/>
        </w:rPr>
        <w:t>or</w:t>
      </w:r>
      <w:r>
        <w:rPr>
          <w:rFonts w:ascii="Cambria"/>
          <w:spacing w:val="-4"/>
        </w:rPr>
        <w:t xml:space="preserve"> </w:t>
      </w:r>
      <w:r>
        <w:rPr>
          <w:rFonts w:ascii="Cambria"/>
        </w:rPr>
        <w:t>qualifying</w:t>
      </w:r>
      <w:r>
        <w:rPr>
          <w:rFonts w:ascii="Cambria"/>
          <w:spacing w:val="-5"/>
        </w:rPr>
        <w:t xml:space="preserve"> </w:t>
      </w:r>
      <w:r>
        <w:rPr>
          <w:rFonts w:ascii="Cambria"/>
        </w:rPr>
        <w:t>improvements) adheres to Program rules and</w:t>
      </w:r>
      <w:r>
        <w:rPr>
          <w:rFonts w:ascii="Cambria"/>
          <w:spacing w:val="-2"/>
        </w:rPr>
        <w:t xml:space="preserve"> </w:t>
      </w:r>
      <w:r>
        <w:rPr>
          <w:rFonts w:ascii="Cambria"/>
        </w:rPr>
        <w:t>guidelines.</w:t>
      </w:r>
    </w:p>
    <w:p w14:paraId="4DFC518C" w14:textId="77777777" w:rsidR="00E95B60" w:rsidRDefault="006C4A90">
      <w:pPr>
        <w:pStyle w:val="ListParagraph"/>
        <w:numPr>
          <w:ilvl w:val="0"/>
          <w:numId w:val="8"/>
        </w:numPr>
        <w:tabs>
          <w:tab w:val="left" w:pos="861"/>
        </w:tabs>
        <w:rPr>
          <w:rFonts w:ascii="Cambria" w:eastAsia="Cambria" w:hAnsi="Cambria" w:cs="Cambria"/>
        </w:rPr>
      </w:pPr>
      <w:r>
        <w:rPr>
          <w:rFonts w:ascii="Cambria"/>
        </w:rPr>
        <w:t>Must participate in program sponsored trainings and</w:t>
      </w:r>
      <w:r>
        <w:rPr>
          <w:rFonts w:ascii="Cambria"/>
          <w:spacing w:val="-7"/>
        </w:rPr>
        <w:t xml:space="preserve"> </w:t>
      </w:r>
      <w:r>
        <w:rPr>
          <w:rFonts w:ascii="Cambria"/>
        </w:rPr>
        <w:t>workshops</w:t>
      </w:r>
    </w:p>
    <w:p w14:paraId="63D157F3" w14:textId="77777777" w:rsidR="00E95B60" w:rsidRDefault="006C4A90">
      <w:pPr>
        <w:pStyle w:val="ListParagraph"/>
        <w:numPr>
          <w:ilvl w:val="0"/>
          <w:numId w:val="8"/>
        </w:numPr>
        <w:tabs>
          <w:tab w:val="left" w:pos="861"/>
        </w:tabs>
        <w:spacing w:before="22"/>
        <w:rPr>
          <w:rFonts w:ascii="Cambria" w:eastAsia="Cambria" w:hAnsi="Cambria" w:cs="Cambria"/>
        </w:rPr>
      </w:pPr>
      <w:r>
        <w:rPr>
          <w:rFonts w:ascii="Cambria"/>
        </w:rPr>
        <w:t>Must utilize program</w:t>
      </w:r>
      <w:r>
        <w:rPr>
          <w:rFonts w:ascii="Cambria"/>
          <w:spacing w:val="-4"/>
        </w:rPr>
        <w:t xml:space="preserve"> </w:t>
      </w:r>
      <w:r>
        <w:rPr>
          <w:rFonts w:ascii="Cambria"/>
        </w:rPr>
        <w:t>software</w:t>
      </w:r>
    </w:p>
    <w:p w14:paraId="25093D0A" w14:textId="77777777" w:rsidR="006B1F42" w:rsidRDefault="006B1F42">
      <w:pPr>
        <w:rPr>
          <w:rFonts w:ascii="Cambria" w:eastAsia="Cambria" w:hAnsi="Cambria"/>
          <w:color w:val="234060"/>
          <w:sz w:val="36"/>
          <w:szCs w:val="36"/>
          <w:u w:val="single" w:color="234060"/>
        </w:rPr>
      </w:pPr>
      <w:r>
        <w:rPr>
          <w:color w:val="234060"/>
          <w:u w:val="single" w:color="234060"/>
        </w:rPr>
        <w:br w:type="page"/>
      </w:r>
    </w:p>
    <w:p w14:paraId="25E022F2" w14:textId="413B8FD2" w:rsidR="00E95B60" w:rsidRDefault="006C4A90">
      <w:pPr>
        <w:pStyle w:val="Heading1"/>
      </w:pPr>
      <w:bookmarkStart w:id="14" w:name="_Toc19262008"/>
      <w:r>
        <w:rPr>
          <w:color w:val="234060"/>
          <w:u w:val="single" w:color="234060"/>
        </w:rPr>
        <w:lastRenderedPageBreak/>
        <w:t>Program</w:t>
      </w:r>
      <w:r>
        <w:rPr>
          <w:color w:val="234060"/>
          <w:spacing w:val="-10"/>
          <w:u w:val="single" w:color="234060"/>
        </w:rPr>
        <w:t xml:space="preserve"> </w:t>
      </w:r>
      <w:r>
        <w:rPr>
          <w:color w:val="234060"/>
          <w:u w:val="single" w:color="234060"/>
        </w:rPr>
        <w:t>Eligibility</w:t>
      </w:r>
      <w:bookmarkEnd w:id="14"/>
    </w:p>
    <w:p w14:paraId="22A96878" w14:textId="77777777" w:rsidR="00E95B60" w:rsidRDefault="00E95B60" w:rsidP="000E4638">
      <w:pPr>
        <w:pStyle w:val="BodyText"/>
      </w:pPr>
    </w:p>
    <w:p w14:paraId="5819932B" w14:textId="77777777" w:rsidR="00E95B60" w:rsidRDefault="006C4A90">
      <w:pPr>
        <w:pStyle w:val="Heading2"/>
        <w:spacing w:before="61"/>
      </w:pPr>
      <w:bookmarkStart w:id="15" w:name="_Toc19262009"/>
      <w:r>
        <w:rPr>
          <w:color w:val="365F91"/>
        </w:rPr>
        <w:t>Interested Participant Program</w:t>
      </w:r>
      <w:r>
        <w:rPr>
          <w:color w:val="365F91"/>
          <w:spacing w:val="-20"/>
        </w:rPr>
        <w:t xml:space="preserve"> </w:t>
      </w:r>
      <w:r>
        <w:rPr>
          <w:color w:val="365F91"/>
        </w:rPr>
        <w:t>Eligibility</w:t>
      </w:r>
      <w:bookmarkEnd w:id="15"/>
    </w:p>
    <w:p w14:paraId="682FAEB6" w14:textId="77777777" w:rsidR="00E95B60" w:rsidRDefault="006C4A90">
      <w:pPr>
        <w:pStyle w:val="BodyText"/>
        <w:spacing w:before="2"/>
        <w:ind w:left="140" w:firstLine="0"/>
      </w:pPr>
      <w:r>
        <w:t>The</w:t>
      </w:r>
      <w:r>
        <w:rPr>
          <w:spacing w:val="-3"/>
        </w:rPr>
        <w:t xml:space="preserve"> </w:t>
      </w:r>
      <w:r>
        <w:t>Program</w:t>
      </w:r>
      <w:r>
        <w:rPr>
          <w:spacing w:val="-4"/>
        </w:rPr>
        <w:t xml:space="preserve"> </w:t>
      </w:r>
      <w:r>
        <w:t>is</w:t>
      </w:r>
      <w:r>
        <w:rPr>
          <w:spacing w:val="-4"/>
        </w:rPr>
        <w:t xml:space="preserve"> </w:t>
      </w:r>
      <w:r>
        <w:t>intended</w:t>
      </w:r>
      <w:r>
        <w:rPr>
          <w:spacing w:val="-3"/>
        </w:rPr>
        <w:t xml:space="preserve"> </w:t>
      </w:r>
      <w:r>
        <w:t>to</w:t>
      </w:r>
      <w:r>
        <w:rPr>
          <w:spacing w:val="-3"/>
        </w:rPr>
        <w:t xml:space="preserve"> </w:t>
      </w:r>
      <w:r>
        <w:t>offer</w:t>
      </w:r>
      <w:r>
        <w:rPr>
          <w:spacing w:val="-5"/>
        </w:rPr>
        <w:t xml:space="preserve"> </w:t>
      </w:r>
      <w:r>
        <w:t>occupants,</w:t>
      </w:r>
      <w:r>
        <w:rPr>
          <w:spacing w:val="-3"/>
        </w:rPr>
        <w:t xml:space="preserve"> </w:t>
      </w:r>
      <w:r>
        <w:t>residents</w:t>
      </w:r>
      <w:r>
        <w:rPr>
          <w:spacing w:val="-2"/>
        </w:rPr>
        <w:t xml:space="preserve"> </w:t>
      </w:r>
      <w:r>
        <w:t>or</w:t>
      </w:r>
      <w:r>
        <w:rPr>
          <w:spacing w:val="-3"/>
        </w:rPr>
        <w:t xml:space="preserve"> </w:t>
      </w:r>
      <w:r>
        <w:t>homeowners</w:t>
      </w:r>
      <w:r>
        <w:rPr>
          <w:spacing w:val="-2"/>
        </w:rPr>
        <w:t xml:space="preserve"> </w:t>
      </w:r>
      <w:r>
        <w:t>of</w:t>
      </w:r>
      <w:r>
        <w:rPr>
          <w:spacing w:val="-3"/>
        </w:rPr>
        <w:t xml:space="preserve"> </w:t>
      </w:r>
      <w:r>
        <w:t>Delaware</w:t>
      </w:r>
      <w:r>
        <w:rPr>
          <w:spacing w:val="-3"/>
        </w:rPr>
        <w:t xml:space="preserve"> </w:t>
      </w:r>
      <w:r>
        <w:t>(referred</w:t>
      </w:r>
      <w:r>
        <w:rPr>
          <w:spacing w:val="-3"/>
        </w:rPr>
        <w:t xml:space="preserve"> </w:t>
      </w:r>
      <w:r>
        <w:t>to</w:t>
      </w:r>
      <w:r>
        <w:rPr>
          <w:spacing w:val="-3"/>
        </w:rPr>
        <w:t xml:space="preserve"> </w:t>
      </w:r>
      <w:r>
        <w:t>as</w:t>
      </w:r>
    </w:p>
    <w:p w14:paraId="084E7102" w14:textId="77777777" w:rsidR="00E95B60" w:rsidRDefault="006C4A90">
      <w:pPr>
        <w:pStyle w:val="BodyText"/>
        <w:spacing w:before="20" w:line="259" w:lineRule="auto"/>
        <w:ind w:left="140" w:right="259" w:firstLine="0"/>
      </w:pPr>
      <w:r>
        <w:rPr>
          <w:rFonts w:cs="Cambria"/>
        </w:rPr>
        <w:t xml:space="preserve">“Participants”) </w:t>
      </w:r>
      <w:r>
        <w:t>an opportunity to participate through one of the four core Program</w:t>
      </w:r>
      <w:r>
        <w:rPr>
          <w:spacing w:val="-18"/>
        </w:rPr>
        <w:t xml:space="preserve"> </w:t>
      </w:r>
      <w:r>
        <w:t>tracks. Participants</w:t>
      </w:r>
      <w:r>
        <w:rPr>
          <w:spacing w:val="-2"/>
        </w:rPr>
        <w:t xml:space="preserve"> </w:t>
      </w:r>
      <w:r>
        <w:t>are</w:t>
      </w:r>
      <w:r>
        <w:rPr>
          <w:spacing w:val="-3"/>
        </w:rPr>
        <w:t xml:space="preserve"> </w:t>
      </w:r>
      <w:r>
        <w:t>defined</w:t>
      </w:r>
      <w:r>
        <w:rPr>
          <w:spacing w:val="-3"/>
        </w:rPr>
        <w:t xml:space="preserve"> </w:t>
      </w:r>
      <w:r>
        <w:t>as</w:t>
      </w:r>
      <w:r>
        <w:rPr>
          <w:spacing w:val="-2"/>
        </w:rPr>
        <w:t xml:space="preserve"> </w:t>
      </w:r>
      <w:r>
        <w:t>those</w:t>
      </w:r>
      <w:r>
        <w:rPr>
          <w:spacing w:val="-3"/>
        </w:rPr>
        <w:t xml:space="preserve"> </w:t>
      </w:r>
      <w:r>
        <w:t>who</w:t>
      </w:r>
      <w:r>
        <w:rPr>
          <w:spacing w:val="-3"/>
        </w:rPr>
        <w:t xml:space="preserve"> </w:t>
      </w:r>
      <w:r>
        <w:t>are</w:t>
      </w:r>
      <w:r>
        <w:rPr>
          <w:spacing w:val="-3"/>
        </w:rPr>
        <w:t xml:space="preserve"> </w:t>
      </w:r>
      <w:r>
        <w:t>located</w:t>
      </w:r>
      <w:r>
        <w:rPr>
          <w:spacing w:val="-3"/>
        </w:rPr>
        <w:t xml:space="preserve"> </w:t>
      </w:r>
      <w:r>
        <w:t>within</w:t>
      </w:r>
      <w:r>
        <w:rPr>
          <w:spacing w:val="-3"/>
        </w:rPr>
        <w:t xml:space="preserve"> </w:t>
      </w:r>
      <w:r>
        <w:t>the</w:t>
      </w:r>
      <w:r>
        <w:rPr>
          <w:spacing w:val="-1"/>
        </w:rPr>
        <w:t xml:space="preserve"> </w:t>
      </w:r>
      <w:r>
        <w:t>state</w:t>
      </w:r>
      <w:r>
        <w:rPr>
          <w:spacing w:val="-3"/>
        </w:rPr>
        <w:t xml:space="preserve"> </w:t>
      </w:r>
      <w:r>
        <w:t>of</w:t>
      </w:r>
      <w:r>
        <w:rPr>
          <w:spacing w:val="-3"/>
        </w:rPr>
        <w:t xml:space="preserve"> </w:t>
      </w:r>
      <w:r>
        <w:t>Delaware</w:t>
      </w:r>
      <w:r>
        <w:rPr>
          <w:spacing w:val="-3"/>
        </w:rPr>
        <w:t xml:space="preserve"> </w:t>
      </w:r>
      <w:r>
        <w:t>and</w:t>
      </w:r>
      <w:r>
        <w:rPr>
          <w:spacing w:val="-3"/>
        </w:rPr>
        <w:t xml:space="preserve"> </w:t>
      </w:r>
      <w:r>
        <w:t>the</w:t>
      </w:r>
      <w:r>
        <w:rPr>
          <w:spacing w:val="-3"/>
        </w:rPr>
        <w:t xml:space="preserve"> </w:t>
      </w:r>
      <w:r>
        <w:t>location</w:t>
      </w:r>
      <w:r>
        <w:rPr>
          <w:spacing w:val="-3"/>
        </w:rPr>
        <w:t xml:space="preserve"> </w:t>
      </w:r>
      <w:r>
        <w:t>of the premise dwelling has a residential electric and/or gas</w:t>
      </w:r>
      <w:r>
        <w:rPr>
          <w:spacing w:val="-26"/>
        </w:rPr>
        <w:t xml:space="preserve"> </w:t>
      </w:r>
      <w:r>
        <w:t>account.</w:t>
      </w:r>
    </w:p>
    <w:p w14:paraId="44521AFD" w14:textId="77777777" w:rsidR="00E95B60" w:rsidRDefault="006C4A90">
      <w:pPr>
        <w:pStyle w:val="Heading3"/>
        <w:spacing w:before="156"/>
      </w:pPr>
      <w:bookmarkStart w:id="16" w:name="_Toc19262010"/>
      <w:proofErr w:type="spellStart"/>
      <w:r>
        <w:rPr>
          <w:color w:val="5D7D94"/>
        </w:rPr>
        <w:t>HPwES</w:t>
      </w:r>
      <w:proofErr w:type="spellEnd"/>
      <w:r>
        <w:rPr>
          <w:color w:val="5D7D94"/>
        </w:rPr>
        <w:t xml:space="preserve"> Assessment and Installation Program Participation</w:t>
      </w:r>
      <w:r>
        <w:rPr>
          <w:color w:val="5D7D94"/>
          <w:spacing w:val="-26"/>
        </w:rPr>
        <w:t xml:space="preserve"> </w:t>
      </w:r>
      <w:r>
        <w:rPr>
          <w:color w:val="5D7D94"/>
        </w:rPr>
        <w:t>Eligibility</w:t>
      </w:r>
      <w:bookmarkEnd w:id="16"/>
    </w:p>
    <w:p w14:paraId="1CE23DC5" w14:textId="77777777" w:rsidR="00E95B60" w:rsidRDefault="006C4A90">
      <w:pPr>
        <w:pStyle w:val="ListParagraph"/>
        <w:numPr>
          <w:ilvl w:val="0"/>
          <w:numId w:val="8"/>
        </w:numPr>
        <w:tabs>
          <w:tab w:val="left" w:pos="861"/>
        </w:tabs>
        <w:spacing w:before="1"/>
        <w:rPr>
          <w:rFonts w:ascii="Cambria" w:eastAsia="Cambria" w:hAnsi="Cambria" w:cs="Cambria"/>
        </w:rPr>
      </w:pPr>
      <w:r>
        <w:rPr>
          <w:rFonts w:ascii="Cambria"/>
        </w:rPr>
        <w:t>1-4-unit residential property located in</w:t>
      </w:r>
      <w:r>
        <w:rPr>
          <w:rFonts w:ascii="Cambria"/>
          <w:spacing w:val="-7"/>
        </w:rPr>
        <w:t xml:space="preserve"> </w:t>
      </w:r>
      <w:r>
        <w:rPr>
          <w:rFonts w:ascii="Cambria"/>
        </w:rPr>
        <w:t>Delaware</w:t>
      </w:r>
    </w:p>
    <w:p w14:paraId="2E686A96" w14:textId="77777777" w:rsidR="00E95B60" w:rsidRDefault="006C4A90">
      <w:pPr>
        <w:pStyle w:val="ListParagraph"/>
        <w:numPr>
          <w:ilvl w:val="1"/>
          <w:numId w:val="8"/>
        </w:numPr>
        <w:tabs>
          <w:tab w:val="left" w:pos="1581"/>
        </w:tabs>
        <w:spacing w:before="20"/>
        <w:rPr>
          <w:rFonts w:ascii="Cambria" w:eastAsia="Cambria" w:hAnsi="Cambria" w:cs="Cambria"/>
        </w:rPr>
      </w:pPr>
      <w:r>
        <w:rPr>
          <w:rFonts w:ascii="Cambria"/>
        </w:rPr>
        <w:t>Townhouses and Rowhomes are eligible for the</w:t>
      </w:r>
      <w:r>
        <w:rPr>
          <w:rFonts w:ascii="Cambria"/>
          <w:spacing w:val="-5"/>
        </w:rPr>
        <w:t xml:space="preserve"> </w:t>
      </w:r>
      <w:r>
        <w:rPr>
          <w:rFonts w:ascii="Cambria"/>
        </w:rPr>
        <w:t>program.</w:t>
      </w:r>
    </w:p>
    <w:p w14:paraId="76CDC2EC" w14:textId="77777777" w:rsidR="00E95B60" w:rsidRDefault="006C4A90">
      <w:pPr>
        <w:pStyle w:val="ListParagraph"/>
        <w:numPr>
          <w:ilvl w:val="2"/>
          <w:numId w:val="8"/>
        </w:numPr>
        <w:tabs>
          <w:tab w:val="left" w:pos="2301"/>
        </w:tabs>
        <w:spacing w:before="3" w:line="259" w:lineRule="auto"/>
        <w:ind w:right="373"/>
        <w:rPr>
          <w:rFonts w:ascii="Cambria" w:eastAsia="Cambria" w:hAnsi="Cambria" w:cs="Cambria"/>
        </w:rPr>
      </w:pPr>
      <w:r>
        <w:rPr>
          <w:rFonts w:ascii="Cambria"/>
        </w:rPr>
        <w:t>Townhouse is defined as a single dwelling unit in a structure that</w:t>
      </w:r>
      <w:r>
        <w:rPr>
          <w:rFonts w:ascii="Cambria"/>
          <w:spacing w:val="-25"/>
        </w:rPr>
        <w:t xml:space="preserve"> </w:t>
      </w:r>
      <w:r>
        <w:rPr>
          <w:rFonts w:ascii="Cambria"/>
        </w:rPr>
        <w:t>extends from foundation to attic and has its own utility meters and</w:t>
      </w:r>
      <w:r>
        <w:rPr>
          <w:rFonts w:ascii="Cambria"/>
          <w:spacing w:val="-15"/>
        </w:rPr>
        <w:t xml:space="preserve"> </w:t>
      </w:r>
      <w:r>
        <w:rPr>
          <w:rFonts w:ascii="Cambria"/>
        </w:rPr>
        <w:t>HVAC/DHW system. There is no limit on how many rowhomes can be connected to</w:t>
      </w:r>
      <w:r>
        <w:rPr>
          <w:rFonts w:ascii="Cambria"/>
          <w:spacing w:val="-26"/>
        </w:rPr>
        <w:t xml:space="preserve"> </w:t>
      </w:r>
      <w:r>
        <w:rPr>
          <w:rFonts w:ascii="Cambria"/>
        </w:rPr>
        <w:t>one another.</w:t>
      </w:r>
    </w:p>
    <w:p w14:paraId="4EBBCE0C" w14:textId="77777777" w:rsidR="00E95B60" w:rsidRDefault="006C4A90">
      <w:pPr>
        <w:pStyle w:val="ListParagraph"/>
        <w:numPr>
          <w:ilvl w:val="1"/>
          <w:numId w:val="8"/>
        </w:numPr>
        <w:tabs>
          <w:tab w:val="left" w:pos="1581"/>
        </w:tabs>
        <w:spacing w:line="254" w:lineRule="auto"/>
        <w:ind w:right="434"/>
        <w:rPr>
          <w:rFonts w:ascii="Cambria" w:eastAsia="Cambria" w:hAnsi="Cambria" w:cs="Cambria"/>
        </w:rPr>
      </w:pPr>
      <w:r>
        <w:rPr>
          <w:rFonts w:ascii="Cambria"/>
        </w:rPr>
        <w:t>Additions to the structure, and equipment to heat/cool the new space, are</w:t>
      </w:r>
      <w:r>
        <w:rPr>
          <w:rFonts w:ascii="Cambria"/>
          <w:spacing w:val="-18"/>
        </w:rPr>
        <w:t xml:space="preserve"> </w:t>
      </w:r>
      <w:r>
        <w:rPr>
          <w:rFonts w:ascii="Cambria"/>
        </w:rPr>
        <w:t>not eligible for program rebates. Any additional building footprint that would</w:t>
      </w:r>
      <w:r>
        <w:rPr>
          <w:rFonts w:ascii="Cambria"/>
          <w:spacing w:val="-18"/>
        </w:rPr>
        <w:t xml:space="preserve"> </w:t>
      </w:r>
      <w:r>
        <w:rPr>
          <w:rFonts w:ascii="Cambria"/>
        </w:rPr>
        <w:t>add square</w:t>
      </w:r>
      <w:r>
        <w:rPr>
          <w:rFonts w:ascii="Cambria"/>
          <w:spacing w:val="-6"/>
        </w:rPr>
        <w:t xml:space="preserve"> </w:t>
      </w:r>
      <w:r>
        <w:rPr>
          <w:rFonts w:ascii="Cambria"/>
        </w:rPr>
        <w:t>footage</w:t>
      </w:r>
      <w:r>
        <w:rPr>
          <w:rFonts w:ascii="Cambria"/>
          <w:spacing w:val="-3"/>
        </w:rPr>
        <w:t xml:space="preserve"> </w:t>
      </w:r>
      <w:r>
        <w:rPr>
          <w:rFonts w:ascii="Cambria"/>
        </w:rPr>
        <w:t>to</w:t>
      </w:r>
      <w:r>
        <w:rPr>
          <w:rFonts w:ascii="Cambria"/>
          <w:spacing w:val="-3"/>
        </w:rPr>
        <w:t xml:space="preserve"> </w:t>
      </w:r>
      <w:r>
        <w:rPr>
          <w:rFonts w:ascii="Cambria"/>
        </w:rPr>
        <w:t>the</w:t>
      </w:r>
      <w:r>
        <w:rPr>
          <w:rFonts w:ascii="Cambria"/>
          <w:spacing w:val="-3"/>
        </w:rPr>
        <w:t xml:space="preserve"> </w:t>
      </w:r>
      <w:r>
        <w:rPr>
          <w:rFonts w:ascii="Cambria"/>
        </w:rPr>
        <w:t>conditioned</w:t>
      </w:r>
      <w:r>
        <w:rPr>
          <w:rFonts w:ascii="Cambria"/>
          <w:spacing w:val="-4"/>
        </w:rPr>
        <w:t xml:space="preserve"> </w:t>
      </w:r>
      <w:r>
        <w:rPr>
          <w:rFonts w:ascii="Cambria"/>
        </w:rPr>
        <w:t>space,</w:t>
      </w:r>
      <w:r>
        <w:rPr>
          <w:rFonts w:ascii="Cambria"/>
          <w:spacing w:val="-3"/>
        </w:rPr>
        <w:t xml:space="preserve"> </w:t>
      </w:r>
      <w:r>
        <w:rPr>
          <w:rFonts w:ascii="Cambria"/>
        </w:rPr>
        <w:t>that</w:t>
      </w:r>
      <w:r>
        <w:rPr>
          <w:rFonts w:ascii="Cambria"/>
          <w:spacing w:val="-3"/>
        </w:rPr>
        <w:t xml:space="preserve"> </w:t>
      </w:r>
      <w:r>
        <w:rPr>
          <w:rFonts w:ascii="Cambria"/>
        </w:rPr>
        <w:t>is</w:t>
      </w:r>
      <w:r>
        <w:rPr>
          <w:rFonts w:ascii="Cambria"/>
          <w:spacing w:val="-2"/>
        </w:rPr>
        <w:t xml:space="preserve"> </w:t>
      </w:r>
      <w:r>
        <w:rPr>
          <w:rFonts w:ascii="Cambria"/>
        </w:rPr>
        <w:t>not</w:t>
      </w:r>
      <w:r>
        <w:rPr>
          <w:rFonts w:ascii="Cambria"/>
          <w:spacing w:val="-6"/>
        </w:rPr>
        <w:t xml:space="preserve"> </w:t>
      </w:r>
      <w:r>
        <w:rPr>
          <w:rFonts w:ascii="Cambria"/>
        </w:rPr>
        <w:t>already</w:t>
      </w:r>
      <w:r>
        <w:rPr>
          <w:rFonts w:ascii="Cambria"/>
          <w:spacing w:val="-4"/>
        </w:rPr>
        <w:t xml:space="preserve"> </w:t>
      </w:r>
      <w:r>
        <w:rPr>
          <w:rFonts w:ascii="Cambria"/>
        </w:rPr>
        <w:t>heated/cooled,</w:t>
      </w:r>
      <w:r>
        <w:rPr>
          <w:rFonts w:ascii="Cambria"/>
          <w:spacing w:val="-3"/>
        </w:rPr>
        <w:t xml:space="preserve"> </w:t>
      </w:r>
      <w:r>
        <w:rPr>
          <w:rFonts w:ascii="Cambria"/>
        </w:rPr>
        <w:t>would</w:t>
      </w:r>
      <w:r>
        <w:rPr>
          <w:rFonts w:ascii="Cambria"/>
          <w:spacing w:val="-1"/>
        </w:rPr>
        <w:t xml:space="preserve"> </w:t>
      </w:r>
      <w:r>
        <w:rPr>
          <w:rFonts w:ascii="Cambria"/>
        </w:rPr>
        <w:t xml:space="preserve">not qualify for the </w:t>
      </w:r>
      <w:proofErr w:type="spellStart"/>
      <w:r>
        <w:rPr>
          <w:rFonts w:ascii="Cambria"/>
        </w:rPr>
        <w:t>HPwES</w:t>
      </w:r>
      <w:proofErr w:type="spellEnd"/>
      <w:r>
        <w:rPr>
          <w:rFonts w:ascii="Cambria"/>
          <w:spacing w:val="-4"/>
        </w:rPr>
        <w:t xml:space="preserve"> </w:t>
      </w:r>
      <w:r>
        <w:rPr>
          <w:rFonts w:ascii="Cambria"/>
        </w:rPr>
        <w:t>program.</w:t>
      </w:r>
    </w:p>
    <w:p w14:paraId="15DC7502" w14:textId="66EC05AA" w:rsidR="00E95B60" w:rsidRDefault="006C4A90">
      <w:pPr>
        <w:pStyle w:val="ListParagraph"/>
        <w:numPr>
          <w:ilvl w:val="0"/>
          <w:numId w:val="8"/>
        </w:numPr>
        <w:tabs>
          <w:tab w:val="left" w:pos="861"/>
        </w:tabs>
        <w:spacing w:before="5" w:line="259" w:lineRule="auto"/>
        <w:ind w:right="229"/>
        <w:rPr>
          <w:rFonts w:ascii="Cambria" w:eastAsia="Cambria" w:hAnsi="Cambria" w:cs="Cambria"/>
        </w:rPr>
      </w:pPr>
      <w:r>
        <w:rPr>
          <w:rFonts w:ascii="Cambria"/>
        </w:rPr>
        <w:t xml:space="preserve">The interested Participant owns the home, or rents </w:t>
      </w:r>
      <w:r w:rsidR="00A16B9D">
        <w:rPr>
          <w:rFonts w:ascii="Cambria"/>
        </w:rPr>
        <w:t>and</w:t>
      </w:r>
      <w:r>
        <w:rPr>
          <w:rFonts w:ascii="Cambria"/>
        </w:rPr>
        <w:t xml:space="preserve"> has a signed</w:t>
      </w:r>
      <w:r>
        <w:rPr>
          <w:rFonts w:ascii="Cambria"/>
          <w:spacing w:val="-30"/>
        </w:rPr>
        <w:t xml:space="preserve"> </w:t>
      </w:r>
      <w:r>
        <w:rPr>
          <w:rFonts w:ascii="Cambria"/>
        </w:rPr>
        <w:t>landlord consent form for the installation of energy improvement</w:t>
      </w:r>
      <w:r>
        <w:rPr>
          <w:rFonts w:ascii="Cambria"/>
          <w:spacing w:val="-7"/>
        </w:rPr>
        <w:t xml:space="preserve"> </w:t>
      </w:r>
      <w:r>
        <w:rPr>
          <w:rFonts w:ascii="Cambria"/>
        </w:rPr>
        <w:t>upgrades.</w:t>
      </w:r>
    </w:p>
    <w:p w14:paraId="45818E9D" w14:textId="77777777" w:rsidR="00E95B60" w:rsidRDefault="006C4A90">
      <w:pPr>
        <w:pStyle w:val="Heading3"/>
        <w:spacing w:before="158" w:line="281" w:lineRule="exact"/>
      </w:pPr>
      <w:bookmarkStart w:id="17" w:name="_Toc19262011"/>
      <w:r>
        <w:rPr>
          <w:color w:val="5D7D94"/>
        </w:rPr>
        <w:t xml:space="preserve">Assisted </w:t>
      </w:r>
      <w:proofErr w:type="spellStart"/>
      <w:r>
        <w:rPr>
          <w:color w:val="5D7D94"/>
        </w:rPr>
        <w:t>HPwES</w:t>
      </w:r>
      <w:proofErr w:type="spellEnd"/>
      <w:r>
        <w:rPr>
          <w:color w:val="5D7D94"/>
        </w:rPr>
        <w:t xml:space="preserve"> Assessment and Installation Program Participation</w:t>
      </w:r>
      <w:r>
        <w:rPr>
          <w:color w:val="5D7D94"/>
          <w:spacing w:val="-25"/>
        </w:rPr>
        <w:t xml:space="preserve"> </w:t>
      </w:r>
      <w:r>
        <w:rPr>
          <w:color w:val="5D7D94"/>
        </w:rPr>
        <w:t>Eligibility</w:t>
      </w:r>
      <w:bookmarkEnd w:id="17"/>
    </w:p>
    <w:p w14:paraId="1649026A" w14:textId="07A23EC0" w:rsidR="00E95B60" w:rsidRDefault="006C4A90">
      <w:pPr>
        <w:pStyle w:val="ListParagraph"/>
        <w:numPr>
          <w:ilvl w:val="0"/>
          <w:numId w:val="8"/>
        </w:numPr>
        <w:tabs>
          <w:tab w:val="left" w:pos="861"/>
        </w:tabs>
        <w:spacing w:line="259" w:lineRule="auto"/>
        <w:ind w:right="650"/>
        <w:rPr>
          <w:rFonts w:ascii="Cambria" w:eastAsia="Cambria" w:hAnsi="Cambria" w:cs="Cambria"/>
        </w:rPr>
      </w:pPr>
      <w:r>
        <w:rPr>
          <w:rFonts w:ascii="Cambria"/>
        </w:rPr>
        <w:t xml:space="preserve">Household </w:t>
      </w:r>
      <w:r w:rsidR="00677643">
        <w:rPr>
          <w:rFonts w:ascii="Cambria"/>
        </w:rPr>
        <w:t>meets</w:t>
      </w:r>
      <w:r>
        <w:rPr>
          <w:rFonts w:ascii="Cambria"/>
        </w:rPr>
        <w:t xml:space="preserve"> income eligibility at or below levels outlined above in the</w:t>
      </w:r>
      <w:r>
        <w:rPr>
          <w:rFonts w:ascii="Cambria"/>
          <w:spacing w:val="-29"/>
        </w:rPr>
        <w:t xml:space="preserve"> </w:t>
      </w:r>
      <w:hyperlink w:anchor="_bookmark6" w:history="1">
        <w:r>
          <w:rPr>
            <w:rFonts w:ascii="Cambria"/>
          </w:rPr>
          <w:t>Assisted</w:t>
        </w:r>
      </w:hyperlink>
      <w:r>
        <w:rPr>
          <w:rFonts w:ascii="Cambria"/>
        </w:rPr>
        <w:t xml:space="preserve"> </w:t>
      </w:r>
      <w:hyperlink w:anchor="_bookmark6" w:history="1">
        <w:r>
          <w:rPr>
            <w:rFonts w:ascii="Cambria"/>
          </w:rPr>
          <w:t>Home Performance with ENERGY STAR Program (</w:t>
        </w:r>
        <w:proofErr w:type="spellStart"/>
        <w:r>
          <w:rPr>
            <w:rFonts w:ascii="Cambria"/>
          </w:rPr>
          <w:t>AHPwES</w:t>
        </w:r>
        <w:proofErr w:type="spellEnd"/>
        <w:r>
          <w:rPr>
            <w:rFonts w:ascii="Calibri"/>
          </w:rPr>
          <w:t>)</w:t>
        </w:r>
      </w:hyperlink>
      <w:r>
        <w:rPr>
          <w:rFonts w:ascii="Calibri"/>
        </w:rPr>
        <w:t xml:space="preserve"> </w:t>
      </w:r>
      <w:r>
        <w:rPr>
          <w:rFonts w:ascii="Cambria"/>
        </w:rPr>
        <w:t>Program</w:t>
      </w:r>
      <w:r>
        <w:rPr>
          <w:rFonts w:ascii="Cambria"/>
          <w:spacing w:val="-14"/>
        </w:rPr>
        <w:t xml:space="preserve"> </w:t>
      </w:r>
      <w:r>
        <w:rPr>
          <w:rFonts w:ascii="Cambria"/>
        </w:rPr>
        <w:t>Description.</w:t>
      </w:r>
    </w:p>
    <w:p w14:paraId="09EE6D22" w14:textId="764E061E" w:rsidR="00E95B60" w:rsidRDefault="006C4A90">
      <w:pPr>
        <w:pStyle w:val="ListParagraph"/>
        <w:numPr>
          <w:ilvl w:val="1"/>
          <w:numId w:val="8"/>
        </w:numPr>
        <w:tabs>
          <w:tab w:val="left" w:pos="1581"/>
        </w:tabs>
        <w:spacing w:before="161" w:line="242" w:lineRule="auto"/>
        <w:ind w:right="600"/>
        <w:rPr>
          <w:rFonts w:ascii="Cambria" w:eastAsia="Cambria" w:hAnsi="Cambria" w:cs="Cambria"/>
        </w:rPr>
      </w:pPr>
      <w:r>
        <w:rPr>
          <w:rFonts w:ascii="Cambria"/>
        </w:rPr>
        <w:t>Interested Participants must complete and sign an income verification</w:t>
      </w:r>
      <w:r>
        <w:rPr>
          <w:rFonts w:ascii="Cambria"/>
          <w:spacing w:val="-23"/>
        </w:rPr>
        <w:t xml:space="preserve"> </w:t>
      </w:r>
      <w:r>
        <w:rPr>
          <w:rFonts w:ascii="Cambria"/>
        </w:rPr>
        <w:t>form verifying their eligibility under the program guidelines for income</w:t>
      </w:r>
      <w:r w:rsidR="0088094D">
        <w:rPr>
          <w:rFonts w:ascii="Cambria"/>
          <w:spacing w:val="-31"/>
        </w:rPr>
        <w:t xml:space="preserve"> </w:t>
      </w:r>
      <w:r>
        <w:rPr>
          <w:rFonts w:ascii="Cambria"/>
        </w:rPr>
        <w:t>qualification.</w:t>
      </w:r>
    </w:p>
    <w:p w14:paraId="1ADD75EA" w14:textId="77777777" w:rsidR="00E95B60" w:rsidRDefault="006C4A90">
      <w:pPr>
        <w:pStyle w:val="ListParagraph"/>
        <w:numPr>
          <w:ilvl w:val="1"/>
          <w:numId w:val="8"/>
        </w:numPr>
        <w:tabs>
          <w:tab w:val="left" w:pos="1581"/>
        </w:tabs>
        <w:spacing w:before="18" w:line="252" w:lineRule="auto"/>
        <w:ind w:right="213"/>
        <w:rPr>
          <w:rFonts w:ascii="Cambria" w:eastAsia="Cambria" w:hAnsi="Cambria" w:cs="Cambria"/>
        </w:rPr>
      </w:pPr>
      <w:r>
        <w:rPr>
          <w:rFonts w:ascii="Cambria"/>
        </w:rPr>
        <w:t>Prospective participants, or applicants, will be asked to provide a record of</w:t>
      </w:r>
      <w:r>
        <w:rPr>
          <w:rFonts w:ascii="Cambria"/>
          <w:spacing w:val="-20"/>
        </w:rPr>
        <w:t xml:space="preserve"> </w:t>
      </w:r>
      <w:r>
        <w:rPr>
          <w:rFonts w:ascii="Cambria"/>
        </w:rPr>
        <w:t>all household occupants, their monthly or annual income, and to sign an</w:t>
      </w:r>
      <w:r>
        <w:rPr>
          <w:rFonts w:ascii="Cambria"/>
          <w:spacing w:val="-34"/>
        </w:rPr>
        <w:t xml:space="preserve"> </w:t>
      </w:r>
      <w:r>
        <w:rPr>
          <w:rFonts w:ascii="Cambria"/>
        </w:rPr>
        <w:t>Authorization, Understanding and Agreement</w:t>
      </w:r>
      <w:r>
        <w:rPr>
          <w:rFonts w:ascii="Cambria"/>
          <w:spacing w:val="-4"/>
        </w:rPr>
        <w:t xml:space="preserve"> </w:t>
      </w:r>
      <w:r>
        <w:rPr>
          <w:rFonts w:ascii="Cambria"/>
        </w:rPr>
        <w:t>statement.</w:t>
      </w:r>
    </w:p>
    <w:p w14:paraId="3D014D34" w14:textId="77777777" w:rsidR="00E95B60" w:rsidRDefault="006C4A90">
      <w:pPr>
        <w:pStyle w:val="ListParagraph"/>
        <w:numPr>
          <w:ilvl w:val="1"/>
          <w:numId w:val="8"/>
        </w:numPr>
        <w:tabs>
          <w:tab w:val="left" w:pos="1581"/>
        </w:tabs>
        <w:spacing w:before="7" w:line="242" w:lineRule="auto"/>
        <w:ind w:right="981"/>
        <w:rPr>
          <w:rFonts w:ascii="Cambria" w:eastAsia="Cambria" w:hAnsi="Cambria" w:cs="Cambria"/>
        </w:rPr>
      </w:pPr>
      <w:r>
        <w:rPr>
          <w:rFonts w:ascii="Cambria"/>
        </w:rPr>
        <w:t>Participants must have their eligibility confirmed by the Program through</w:t>
      </w:r>
      <w:r>
        <w:rPr>
          <w:rFonts w:ascii="Cambria"/>
          <w:spacing w:val="-25"/>
        </w:rPr>
        <w:t xml:space="preserve"> </w:t>
      </w:r>
      <w:r>
        <w:rPr>
          <w:rFonts w:ascii="Cambria"/>
        </w:rPr>
        <w:t>a simplified income verification process prior to having work</w:t>
      </w:r>
      <w:r>
        <w:rPr>
          <w:rFonts w:ascii="Cambria"/>
          <w:spacing w:val="-12"/>
        </w:rPr>
        <w:t xml:space="preserve"> </w:t>
      </w:r>
      <w:r>
        <w:rPr>
          <w:rFonts w:ascii="Cambria"/>
        </w:rPr>
        <w:t>installed.</w:t>
      </w:r>
    </w:p>
    <w:p w14:paraId="75FB8A65" w14:textId="77777777" w:rsidR="00E95B60" w:rsidRDefault="006C4A90">
      <w:pPr>
        <w:pStyle w:val="ListParagraph"/>
        <w:numPr>
          <w:ilvl w:val="0"/>
          <w:numId w:val="8"/>
        </w:numPr>
        <w:tabs>
          <w:tab w:val="left" w:pos="861"/>
        </w:tabs>
        <w:spacing w:before="17"/>
        <w:rPr>
          <w:rFonts w:ascii="Cambria" w:eastAsia="Cambria" w:hAnsi="Cambria" w:cs="Cambria"/>
        </w:rPr>
      </w:pPr>
      <w:r>
        <w:rPr>
          <w:rFonts w:ascii="Cambria"/>
        </w:rPr>
        <w:t>1-4-unit residential property located in</w:t>
      </w:r>
      <w:r>
        <w:rPr>
          <w:rFonts w:ascii="Cambria"/>
          <w:spacing w:val="-8"/>
        </w:rPr>
        <w:t xml:space="preserve"> </w:t>
      </w:r>
      <w:r>
        <w:rPr>
          <w:rFonts w:ascii="Cambria"/>
        </w:rPr>
        <w:t>Delaware</w:t>
      </w:r>
    </w:p>
    <w:p w14:paraId="4DF941F9" w14:textId="77777777" w:rsidR="00E95B60" w:rsidRDefault="006C4A90">
      <w:pPr>
        <w:pStyle w:val="ListParagraph"/>
        <w:numPr>
          <w:ilvl w:val="1"/>
          <w:numId w:val="8"/>
        </w:numPr>
        <w:tabs>
          <w:tab w:val="left" w:pos="1581"/>
        </w:tabs>
        <w:spacing w:before="20"/>
        <w:rPr>
          <w:rFonts w:ascii="Cambria" w:eastAsia="Cambria" w:hAnsi="Cambria" w:cs="Cambria"/>
        </w:rPr>
      </w:pPr>
      <w:r>
        <w:rPr>
          <w:rFonts w:ascii="Cambria"/>
        </w:rPr>
        <w:t>Townhouses and Rowhomes are eligible for the</w:t>
      </w:r>
      <w:r>
        <w:rPr>
          <w:rFonts w:ascii="Cambria"/>
          <w:spacing w:val="-5"/>
        </w:rPr>
        <w:t xml:space="preserve"> </w:t>
      </w:r>
      <w:r>
        <w:rPr>
          <w:rFonts w:ascii="Cambria"/>
        </w:rPr>
        <w:t>program.</w:t>
      </w:r>
    </w:p>
    <w:p w14:paraId="6E64BBE8" w14:textId="77777777" w:rsidR="00E95B60" w:rsidRDefault="006C4A90">
      <w:pPr>
        <w:pStyle w:val="ListParagraph"/>
        <w:numPr>
          <w:ilvl w:val="2"/>
          <w:numId w:val="8"/>
        </w:numPr>
        <w:tabs>
          <w:tab w:val="left" w:pos="2301"/>
        </w:tabs>
        <w:spacing w:before="3" w:line="259" w:lineRule="auto"/>
        <w:ind w:right="373"/>
        <w:rPr>
          <w:rFonts w:ascii="Cambria" w:eastAsia="Cambria" w:hAnsi="Cambria" w:cs="Cambria"/>
        </w:rPr>
      </w:pPr>
      <w:r>
        <w:rPr>
          <w:rFonts w:ascii="Cambria"/>
        </w:rPr>
        <w:t>Townhouse is defined as a single dwelling unit in a structure that</w:t>
      </w:r>
      <w:r>
        <w:rPr>
          <w:rFonts w:ascii="Cambria"/>
          <w:spacing w:val="-23"/>
        </w:rPr>
        <w:t xml:space="preserve"> </w:t>
      </w:r>
      <w:r>
        <w:rPr>
          <w:rFonts w:ascii="Cambria"/>
        </w:rPr>
        <w:t>extends from foundation to attic and has its own utility meters and</w:t>
      </w:r>
      <w:r>
        <w:rPr>
          <w:rFonts w:ascii="Cambria"/>
          <w:spacing w:val="-15"/>
        </w:rPr>
        <w:t xml:space="preserve"> </w:t>
      </w:r>
      <w:r>
        <w:rPr>
          <w:rFonts w:ascii="Cambria"/>
        </w:rPr>
        <w:t>HVAC/DHW system. There is no limit on how many rowhomes can be connected to</w:t>
      </w:r>
      <w:r>
        <w:rPr>
          <w:rFonts w:ascii="Cambria"/>
          <w:spacing w:val="-29"/>
        </w:rPr>
        <w:t xml:space="preserve"> </w:t>
      </w:r>
      <w:r>
        <w:rPr>
          <w:rFonts w:ascii="Cambria"/>
        </w:rPr>
        <w:t>one another.</w:t>
      </w:r>
    </w:p>
    <w:p w14:paraId="298993F1" w14:textId="77777777" w:rsidR="00E95B60" w:rsidRDefault="006C4A90">
      <w:pPr>
        <w:pStyle w:val="ListParagraph"/>
        <w:numPr>
          <w:ilvl w:val="1"/>
          <w:numId w:val="8"/>
        </w:numPr>
        <w:tabs>
          <w:tab w:val="left" w:pos="1581"/>
        </w:tabs>
        <w:spacing w:line="254" w:lineRule="auto"/>
        <w:ind w:right="445"/>
        <w:rPr>
          <w:rFonts w:ascii="Cambria" w:eastAsia="Cambria" w:hAnsi="Cambria" w:cs="Cambria"/>
        </w:rPr>
      </w:pPr>
      <w:r>
        <w:rPr>
          <w:rFonts w:ascii="Cambria"/>
        </w:rPr>
        <w:t>Additions to the structure, and equipment to heat/cool the new space, are</w:t>
      </w:r>
      <w:r>
        <w:rPr>
          <w:rFonts w:ascii="Cambria"/>
          <w:spacing w:val="-18"/>
        </w:rPr>
        <w:t xml:space="preserve"> </w:t>
      </w:r>
      <w:r>
        <w:rPr>
          <w:rFonts w:ascii="Cambria"/>
        </w:rPr>
        <w:t>not eligible for program rebates. Any additional building footprint that would</w:t>
      </w:r>
      <w:r>
        <w:rPr>
          <w:rFonts w:ascii="Cambria"/>
          <w:spacing w:val="-18"/>
        </w:rPr>
        <w:t xml:space="preserve"> </w:t>
      </w:r>
      <w:r>
        <w:rPr>
          <w:rFonts w:ascii="Cambria"/>
        </w:rPr>
        <w:t xml:space="preserve">add square footage to the conditioned space, that is not </w:t>
      </w:r>
      <w:r>
        <w:rPr>
          <w:rFonts w:ascii="Cambria"/>
          <w:i/>
        </w:rPr>
        <w:t xml:space="preserve">already </w:t>
      </w:r>
      <w:r>
        <w:rPr>
          <w:rFonts w:ascii="Cambria"/>
        </w:rPr>
        <w:t>heated/cooled,</w:t>
      </w:r>
      <w:r>
        <w:rPr>
          <w:rFonts w:ascii="Cambria"/>
          <w:spacing w:val="-33"/>
        </w:rPr>
        <w:t xml:space="preserve"> </w:t>
      </w:r>
      <w:r>
        <w:rPr>
          <w:rFonts w:ascii="Cambria"/>
        </w:rPr>
        <w:t>would</w:t>
      </w:r>
      <w:r>
        <w:rPr>
          <w:rFonts w:ascii="Cambria"/>
          <w:spacing w:val="-1"/>
        </w:rPr>
        <w:t xml:space="preserve"> </w:t>
      </w:r>
      <w:r>
        <w:rPr>
          <w:rFonts w:ascii="Cambria"/>
        </w:rPr>
        <w:t xml:space="preserve">not qualify for the </w:t>
      </w:r>
      <w:proofErr w:type="spellStart"/>
      <w:r>
        <w:rPr>
          <w:rFonts w:ascii="Cambria"/>
        </w:rPr>
        <w:t>HPwES</w:t>
      </w:r>
      <w:proofErr w:type="spellEnd"/>
      <w:r>
        <w:rPr>
          <w:rFonts w:ascii="Cambria"/>
          <w:spacing w:val="-4"/>
        </w:rPr>
        <w:t xml:space="preserve"> </w:t>
      </w:r>
      <w:r>
        <w:rPr>
          <w:rFonts w:ascii="Cambria"/>
        </w:rPr>
        <w:t>program.</w:t>
      </w:r>
    </w:p>
    <w:p w14:paraId="1DFD4451" w14:textId="29AC5019" w:rsidR="00E95B60" w:rsidRDefault="006C4A90">
      <w:pPr>
        <w:pStyle w:val="ListParagraph"/>
        <w:numPr>
          <w:ilvl w:val="0"/>
          <w:numId w:val="8"/>
        </w:numPr>
        <w:tabs>
          <w:tab w:val="left" w:pos="861"/>
        </w:tabs>
        <w:spacing w:before="5" w:line="259" w:lineRule="auto"/>
        <w:ind w:right="340"/>
        <w:rPr>
          <w:rFonts w:ascii="Cambria" w:eastAsia="Cambria" w:hAnsi="Cambria" w:cs="Cambria"/>
        </w:rPr>
      </w:pPr>
      <w:r>
        <w:rPr>
          <w:rFonts w:ascii="Cambria"/>
        </w:rPr>
        <w:t>The</w:t>
      </w:r>
      <w:r>
        <w:rPr>
          <w:rFonts w:ascii="Cambria"/>
          <w:spacing w:val="-4"/>
        </w:rPr>
        <w:t xml:space="preserve"> </w:t>
      </w:r>
      <w:r>
        <w:rPr>
          <w:rFonts w:ascii="Cambria"/>
        </w:rPr>
        <w:t>interested</w:t>
      </w:r>
      <w:r>
        <w:rPr>
          <w:rFonts w:ascii="Cambria"/>
          <w:spacing w:val="-3"/>
        </w:rPr>
        <w:t xml:space="preserve"> </w:t>
      </w:r>
      <w:r>
        <w:rPr>
          <w:rFonts w:ascii="Cambria"/>
        </w:rPr>
        <w:t>Participant</w:t>
      </w:r>
      <w:r>
        <w:rPr>
          <w:rFonts w:ascii="Cambria"/>
          <w:spacing w:val="-2"/>
        </w:rPr>
        <w:t xml:space="preserve"> </w:t>
      </w:r>
      <w:r>
        <w:rPr>
          <w:rFonts w:ascii="Cambria"/>
        </w:rPr>
        <w:t>owns</w:t>
      </w:r>
      <w:r>
        <w:rPr>
          <w:rFonts w:ascii="Cambria"/>
          <w:spacing w:val="-1"/>
        </w:rPr>
        <w:t xml:space="preserve"> </w:t>
      </w:r>
      <w:r>
        <w:rPr>
          <w:rFonts w:ascii="Cambria"/>
        </w:rPr>
        <w:t>the</w:t>
      </w:r>
      <w:r>
        <w:rPr>
          <w:rFonts w:ascii="Cambria"/>
          <w:spacing w:val="-2"/>
        </w:rPr>
        <w:t xml:space="preserve"> </w:t>
      </w:r>
      <w:r>
        <w:rPr>
          <w:rFonts w:ascii="Cambria"/>
        </w:rPr>
        <w:t>home,</w:t>
      </w:r>
      <w:r>
        <w:rPr>
          <w:rFonts w:ascii="Cambria"/>
          <w:spacing w:val="-2"/>
        </w:rPr>
        <w:t xml:space="preserve"> </w:t>
      </w:r>
      <w:r>
        <w:rPr>
          <w:rFonts w:ascii="Cambria"/>
        </w:rPr>
        <w:t>or</w:t>
      </w:r>
      <w:r>
        <w:rPr>
          <w:rFonts w:ascii="Cambria"/>
          <w:spacing w:val="-2"/>
        </w:rPr>
        <w:t xml:space="preserve"> </w:t>
      </w:r>
      <w:r>
        <w:rPr>
          <w:rFonts w:ascii="Cambria"/>
        </w:rPr>
        <w:t>rents and</w:t>
      </w:r>
      <w:r w:rsidR="00A16B9D">
        <w:rPr>
          <w:rFonts w:ascii="Cambria"/>
          <w:spacing w:val="-4"/>
        </w:rPr>
        <w:t xml:space="preserve"> </w:t>
      </w:r>
      <w:r>
        <w:rPr>
          <w:rFonts w:ascii="Cambria"/>
        </w:rPr>
        <w:t>has</w:t>
      </w:r>
      <w:r>
        <w:rPr>
          <w:rFonts w:ascii="Cambria"/>
          <w:spacing w:val="-4"/>
        </w:rPr>
        <w:t xml:space="preserve"> </w:t>
      </w:r>
      <w:r>
        <w:rPr>
          <w:rFonts w:ascii="Cambria"/>
        </w:rPr>
        <w:t>a</w:t>
      </w:r>
      <w:r>
        <w:rPr>
          <w:rFonts w:ascii="Cambria"/>
          <w:spacing w:val="-2"/>
        </w:rPr>
        <w:t xml:space="preserve"> </w:t>
      </w:r>
      <w:r>
        <w:rPr>
          <w:rFonts w:ascii="Cambria"/>
        </w:rPr>
        <w:t>signed</w:t>
      </w:r>
      <w:r>
        <w:rPr>
          <w:rFonts w:ascii="Cambria"/>
          <w:spacing w:val="1"/>
        </w:rPr>
        <w:t xml:space="preserve"> </w:t>
      </w:r>
      <w:r>
        <w:rPr>
          <w:rFonts w:ascii="Cambria"/>
        </w:rPr>
        <w:t>landlord</w:t>
      </w:r>
      <w:r>
        <w:rPr>
          <w:rFonts w:ascii="Cambria"/>
          <w:spacing w:val="-1"/>
        </w:rPr>
        <w:t xml:space="preserve"> </w:t>
      </w:r>
      <w:r>
        <w:rPr>
          <w:rFonts w:ascii="Cambria"/>
        </w:rPr>
        <w:t>consent form for the installation of energy improvement</w:t>
      </w:r>
      <w:r>
        <w:rPr>
          <w:rFonts w:ascii="Cambria"/>
          <w:spacing w:val="-7"/>
        </w:rPr>
        <w:t xml:space="preserve"> </w:t>
      </w:r>
      <w:r>
        <w:rPr>
          <w:rFonts w:ascii="Cambria"/>
        </w:rPr>
        <w:t>upgrades.</w:t>
      </w:r>
    </w:p>
    <w:p w14:paraId="1832A102" w14:textId="77777777" w:rsidR="00E95B60" w:rsidRDefault="00E95B60">
      <w:pPr>
        <w:spacing w:line="259" w:lineRule="auto"/>
        <w:rPr>
          <w:rFonts w:ascii="Cambria" w:eastAsia="Cambria" w:hAnsi="Cambria" w:cs="Cambria"/>
        </w:rPr>
        <w:sectPr w:rsidR="00E95B60" w:rsidSect="000E4638">
          <w:headerReference w:type="default" r:id="rId28"/>
          <w:footerReference w:type="default" r:id="rId29"/>
          <w:pgSz w:w="12240" w:h="15840"/>
          <w:pgMar w:top="1420" w:right="1300" w:bottom="1620" w:left="1300" w:header="720" w:footer="1152" w:gutter="0"/>
          <w:cols w:space="720"/>
          <w:docGrid w:linePitch="299"/>
        </w:sectPr>
      </w:pPr>
    </w:p>
    <w:p w14:paraId="69578B70" w14:textId="77777777" w:rsidR="00E95B60" w:rsidRDefault="006C4A90">
      <w:pPr>
        <w:pStyle w:val="Heading3"/>
        <w:spacing w:before="40" w:line="281" w:lineRule="exact"/>
      </w:pPr>
      <w:bookmarkStart w:id="18" w:name="_Toc19262012"/>
      <w:r>
        <w:rPr>
          <w:color w:val="5D7D94"/>
        </w:rPr>
        <w:lastRenderedPageBreak/>
        <w:t>Downtown Development Districts Participation</w:t>
      </w:r>
      <w:r>
        <w:rPr>
          <w:color w:val="5D7D94"/>
          <w:spacing w:val="-24"/>
        </w:rPr>
        <w:t xml:space="preserve"> </w:t>
      </w:r>
      <w:r>
        <w:rPr>
          <w:color w:val="5D7D94"/>
        </w:rPr>
        <w:t>Eligibility</w:t>
      </w:r>
      <w:bookmarkEnd w:id="18"/>
    </w:p>
    <w:p w14:paraId="5E8D2CFD" w14:textId="4AE044C8" w:rsidR="00E95B60" w:rsidRDefault="006C4A90">
      <w:pPr>
        <w:pStyle w:val="ListParagraph"/>
        <w:numPr>
          <w:ilvl w:val="0"/>
          <w:numId w:val="8"/>
        </w:numPr>
        <w:tabs>
          <w:tab w:val="left" w:pos="861"/>
        </w:tabs>
        <w:spacing w:line="259" w:lineRule="auto"/>
        <w:ind w:right="854"/>
        <w:rPr>
          <w:rFonts w:ascii="Cambria" w:eastAsia="Cambria" w:hAnsi="Cambria" w:cs="Cambria"/>
        </w:rPr>
      </w:pPr>
      <w:r>
        <w:rPr>
          <w:rFonts w:ascii="Cambria" w:eastAsia="Cambria" w:hAnsi="Cambria" w:cs="Cambria"/>
        </w:rPr>
        <w:t>Mixed use property located in one of Delaware’s 8 Downtown Development</w:t>
      </w:r>
      <w:r>
        <w:rPr>
          <w:rFonts w:ascii="Cambria" w:eastAsia="Cambria" w:hAnsi="Cambria" w:cs="Cambria"/>
          <w:spacing w:val="-19"/>
        </w:rPr>
        <w:t xml:space="preserve"> </w:t>
      </w:r>
      <w:r>
        <w:rPr>
          <w:rFonts w:ascii="Cambria" w:eastAsia="Cambria" w:hAnsi="Cambria" w:cs="Cambria"/>
        </w:rPr>
        <w:t>Districts</w:t>
      </w:r>
      <w:r>
        <w:rPr>
          <w:rFonts w:ascii="Cambria" w:eastAsia="Cambria" w:hAnsi="Cambria" w:cs="Cambria"/>
          <w:spacing w:val="-1"/>
        </w:rPr>
        <w:t xml:space="preserve"> </w:t>
      </w:r>
      <w:r>
        <w:rPr>
          <w:rFonts w:ascii="Cambria" w:eastAsia="Cambria" w:hAnsi="Cambria" w:cs="Cambria"/>
        </w:rPr>
        <w:t>meeting the following</w:t>
      </w:r>
      <w:r>
        <w:rPr>
          <w:rFonts w:ascii="Cambria" w:eastAsia="Cambria" w:hAnsi="Cambria" w:cs="Cambria"/>
          <w:spacing w:val="-3"/>
        </w:rPr>
        <w:t xml:space="preserve"> </w:t>
      </w:r>
      <w:r>
        <w:rPr>
          <w:rFonts w:ascii="Cambria" w:eastAsia="Cambria" w:hAnsi="Cambria" w:cs="Cambria"/>
        </w:rPr>
        <w:t>criteria:</w:t>
      </w:r>
    </w:p>
    <w:p w14:paraId="6903D5ED" w14:textId="77777777" w:rsidR="00E95B60" w:rsidRDefault="006C4A90">
      <w:pPr>
        <w:pStyle w:val="ListParagraph"/>
        <w:numPr>
          <w:ilvl w:val="1"/>
          <w:numId w:val="8"/>
        </w:numPr>
        <w:tabs>
          <w:tab w:val="left" w:pos="1581"/>
        </w:tabs>
        <w:rPr>
          <w:rFonts w:ascii="Cambria" w:eastAsia="Cambria" w:hAnsi="Cambria" w:cs="Cambria"/>
        </w:rPr>
      </w:pPr>
      <w:r>
        <w:rPr>
          <w:rFonts w:ascii="Cambria"/>
        </w:rPr>
        <w:t>Commercial space of 2,500 sq. ft. or</w:t>
      </w:r>
      <w:r>
        <w:rPr>
          <w:rFonts w:ascii="Cambria"/>
          <w:spacing w:val="-4"/>
        </w:rPr>
        <w:t xml:space="preserve"> </w:t>
      </w:r>
      <w:r>
        <w:rPr>
          <w:rFonts w:ascii="Cambria"/>
        </w:rPr>
        <w:t>less.</w:t>
      </w:r>
    </w:p>
    <w:p w14:paraId="5332D424" w14:textId="77777777" w:rsidR="00E95B60" w:rsidRDefault="006C4A90">
      <w:pPr>
        <w:pStyle w:val="ListParagraph"/>
        <w:numPr>
          <w:ilvl w:val="1"/>
          <w:numId w:val="8"/>
        </w:numPr>
        <w:tabs>
          <w:tab w:val="left" w:pos="1581"/>
        </w:tabs>
        <w:spacing w:before="3"/>
        <w:rPr>
          <w:rFonts w:ascii="Cambria" w:eastAsia="Cambria" w:hAnsi="Cambria" w:cs="Cambria"/>
        </w:rPr>
      </w:pPr>
      <w:r>
        <w:rPr>
          <w:rFonts w:ascii="Cambria"/>
        </w:rPr>
        <w:t>Include both residential and commercial</w:t>
      </w:r>
      <w:r>
        <w:rPr>
          <w:rFonts w:ascii="Cambria"/>
          <w:spacing w:val="-3"/>
        </w:rPr>
        <w:t xml:space="preserve"> </w:t>
      </w:r>
      <w:r>
        <w:rPr>
          <w:rFonts w:ascii="Cambria"/>
        </w:rPr>
        <w:t>spaces</w:t>
      </w:r>
    </w:p>
    <w:p w14:paraId="60014A42" w14:textId="77777777" w:rsidR="00E95B60" w:rsidRDefault="006C4A90">
      <w:pPr>
        <w:pStyle w:val="ListParagraph"/>
        <w:numPr>
          <w:ilvl w:val="0"/>
          <w:numId w:val="8"/>
        </w:numPr>
        <w:tabs>
          <w:tab w:val="left" w:pos="861"/>
        </w:tabs>
        <w:spacing w:before="3"/>
        <w:rPr>
          <w:rFonts w:ascii="Cambria" w:eastAsia="Cambria" w:hAnsi="Cambria" w:cs="Cambria"/>
        </w:rPr>
      </w:pPr>
      <w:r>
        <w:rPr>
          <w:rFonts w:ascii="Cambria"/>
        </w:rPr>
        <w:t>Mixed use property</w:t>
      </w:r>
      <w:r>
        <w:rPr>
          <w:rFonts w:ascii="Cambria"/>
          <w:spacing w:val="-2"/>
        </w:rPr>
        <w:t xml:space="preserve"> </w:t>
      </w:r>
      <w:r>
        <w:rPr>
          <w:rFonts w:ascii="Cambria"/>
        </w:rPr>
        <w:t>restrictions:</w:t>
      </w:r>
    </w:p>
    <w:p w14:paraId="2C8AB65F" w14:textId="77777777" w:rsidR="00E95B60" w:rsidRDefault="006C4A90">
      <w:pPr>
        <w:pStyle w:val="ListParagraph"/>
        <w:numPr>
          <w:ilvl w:val="1"/>
          <w:numId w:val="8"/>
        </w:numPr>
        <w:tabs>
          <w:tab w:val="left" w:pos="1581"/>
        </w:tabs>
        <w:spacing w:before="20" w:line="254" w:lineRule="auto"/>
        <w:ind w:right="445"/>
        <w:rPr>
          <w:rFonts w:ascii="Cambria" w:eastAsia="Cambria" w:hAnsi="Cambria" w:cs="Cambria"/>
        </w:rPr>
      </w:pPr>
      <w:r>
        <w:rPr>
          <w:rFonts w:ascii="Cambria"/>
        </w:rPr>
        <w:t>Additions to the structure, and equipment to heat/cool the new space, are</w:t>
      </w:r>
      <w:r>
        <w:rPr>
          <w:rFonts w:ascii="Cambria"/>
          <w:spacing w:val="-18"/>
        </w:rPr>
        <w:t xml:space="preserve"> </w:t>
      </w:r>
      <w:r>
        <w:rPr>
          <w:rFonts w:ascii="Cambria"/>
        </w:rPr>
        <w:t>not eligible for program rebates. Any additional building footprint that would</w:t>
      </w:r>
      <w:r>
        <w:rPr>
          <w:rFonts w:ascii="Cambria"/>
          <w:spacing w:val="-17"/>
        </w:rPr>
        <w:t xml:space="preserve"> </w:t>
      </w:r>
      <w:r>
        <w:rPr>
          <w:rFonts w:ascii="Cambria"/>
        </w:rPr>
        <w:t xml:space="preserve">add square footage to the conditioned space, that is not </w:t>
      </w:r>
      <w:r>
        <w:rPr>
          <w:rFonts w:ascii="Cambria"/>
          <w:i/>
        </w:rPr>
        <w:t xml:space="preserve">already </w:t>
      </w:r>
      <w:r>
        <w:rPr>
          <w:rFonts w:ascii="Cambria"/>
        </w:rPr>
        <w:t>heated/cooled,</w:t>
      </w:r>
      <w:r>
        <w:rPr>
          <w:rFonts w:ascii="Cambria"/>
          <w:spacing w:val="-33"/>
        </w:rPr>
        <w:t xml:space="preserve"> </w:t>
      </w:r>
      <w:r>
        <w:rPr>
          <w:rFonts w:ascii="Cambria"/>
        </w:rPr>
        <w:t>would</w:t>
      </w:r>
      <w:r>
        <w:rPr>
          <w:rFonts w:ascii="Cambria"/>
          <w:spacing w:val="-1"/>
        </w:rPr>
        <w:t xml:space="preserve"> </w:t>
      </w:r>
      <w:r>
        <w:rPr>
          <w:rFonts w:ascii="Cambria"/>
        </w:rPr>
        <w:t xml:space="preserve">not qualify for the </w:t>
      </w:r>
      <w:proofErr w:type="spellStart"/>
      <w:r>
        <w:rPr>
          <w:rFonts w:ascii="Cambria"/>
        </w:rPr>
        <w:t>HPwES</w:t>
      </w:r>
      <w:proofErr w:type="spellEnd"/>
      <w:r>
        <w:rPr>
          <w:rFonts w:ascii="Cambria"/>
          <w:spacing w:val="-4"/>
        </w:rPr>
        <w:t xml:space="preserve"> </w:t>
      </w:r>
      <w:r>
        <w:rPr>
          <w:rFonts w:ascii="Cambria"/>
        </w:rPr>
        <w:t>program.</w:t>
      </w:r>
    </w:p>
    <w:p w14:paraId="60831FAB" w14:textId="00DD766F" w:rsidR="00E95B60" w:rsidRPr="00423D57" w:rsidRDefault="006C4A90">
      <w:pPr>
        <w:pStyle w:val="ListParagraph"/>
        <w:numPr>
          <w:ilvl w:val="0"/>
          <w:numId w:val="8"/>
        </w:numPr>
        <w:tabs>
          <w:tab w:val="left" w:pos="861"/>
        </w:tabs>
        <w:spacing w:before="5" w:line="259" w:lineRule="auto"/>
        <w:ind w:right="340"/>
        <w:rPr>
          <w:rFonts w:ascii="Cambria" w:eastAsia="Cambria" w:hAnsi="Cambria" w:cs="Cambria"/>
        </w:rPr>
      </w:pPr>
      <w:r>
        <w:rPr>
          <w:rFonts w:ascii="Cambria"/>
        </w:rPr>
        <w:t>The interested Participant owns the home, or if</w:t>
      </w:r>
      <w:r w:rsidR="0020371C">
        <w:rPr>
          <w:rFonts w:ascii="Cambria"/>
        </w:rPr>
        <w:t xml:space="preserve"> </w:t>
      </w:r>
      <w:r>
        <w:rPr>
          <w:rFonts w:ascii="Cambria"/>
        </w:rPr>
        <w:t xml:space="preserve">rents </w:t>
      </w:r>
      <w:r w:rsidR="00A16B9D">
        <w:rPr>
          <w:rFonts w:ascii="Cambria"/>
        </w:rPr>
        <w:t xml:space="preserve">and </w:t>
      </w:r>
      <w:r>
        <w:rPr>
          <w:rFonts w:ascii="Cambria"/>
        </w:rPr>
        <w:t>has a signed</w:t>
      </w:r>
      <w:r>
        <w:rPr>
          <w:rFonts w:ascii="Cambria"/>
          <w:spacing w:val="-31"/>
        </w:rPr>
        <w:t xml:space="preserve"> </w:t>
      </w:r>
      <w:r>
        <w:rPr>
          <w:rFonts w:ascii="Cambria"/>
        </w:rPr>
        <w:t>landlord consent form for the installation of energy improvement</w:t>
      </w:r>
      <w:r>
        <w:rPr>
          <w:rFonts w:ascii="Cambria"/>
          <w:spacing w:val="-7"/>
        </w:rPr>
        <w:t xml:space="preserve"> </w:t>
      </w:r>
      <w:r>
        <w:rPr>
          <w:rFonts w:ascii="Cambria"/>
        </w:rPr>
        <w:t>upgrades.</w:t>
      </w:r>
    </w:p>
    <w:p w14:paraId="2FC43003" w14:textId="77777777" w:rsidR="00B17199" w:rsidRPr="000E4638" w:rsidRDefault="00B17199" w:rsidP="000E4638">
      <w:pPr>
        <w:tabs>
          <w:tab w:val="left" w:pos="861"/>
        </w:tabs>
        <w:spacing w:before="5" w:line="259" w:lineRule="auto"/>
        <w:ind w:right="340"/>
        <w:rPr>
          <w:rFonts w:ascii="Cambria" w:eastAsia="Cambria" w:hAnsi="Cambria" w:cs="Cambria"/>
        </w:rPr>
      </w:pPr>
    </w:p>
    <w:p w14:paraId="2162D610" w14:textId="77777777" w:rsidR="00E95B60" w:rsidRDefault="006C4A90">
      <w:pPr>
        <w:pStyle w:val="Heading2"/>
        <w:spacing w:before="159"/>
      </w:pPr>
      <w:bookmarkStart w:id="19" w:name="_Toc19262013"/>
      <w:r>
        <w:rPr>
          <w:color w:val="365F91"/>
        </w:rPr>
        <w:t>Limits on Eligibility and</w:t>
      </w:r>
      <w:r>
        <w:rPr>
          <w:color w:val="365F91"/>
          <w:spacing w:val="-16"/>
        </w:rPr>
        <w:t xml:space="preserve"> </w:t>
      </w:r>
      <w:r>
        <w:rPr>
          <w:color w:val="365F91"/>
        </w:rPr>
        <w:t>Participation</w:t>
      </w:r>
      <w:bookmarkEnd w:id="19"/>
    </w:p>
    <w:p w14:paraId="6A389A76" w14:textId="4B152EA1" w:rsidR="00E46771" w:rsidRPr="000E4638" w:rsidRDefault="202359D0" w:rsidP="1C9F91EC">
      <w:pPr>
        <w:pStyle w:val="ListParagraph"/>
        <w:numPr>
          <w:ilvl w:val="0"/>
          <w:numId w:val="8"/>
        </w:numPr>
        <w:tabs>
          <w:tab w:val="left" w:pos="861"/>
        </w:tabs>
        <w:spacing w:line="259" w:lineRule="auto"/>
        <w:ind w:right="300"/>
        <w:rPr>
          <w:rFonts w:ascii="Cambria" w:eastAsia="Cambria" w:hAnsi="Cambria" w:cs="Cambria"/>
        </w:rPr>
      </w:pPr>
      <w:r>
        <w:rPr>
          <w:rFonts w:ascii="Cambria"/>
        </w:rPr>
        <w:t xml:space="preserve">Rebates </w:t>
      </w:r>
      <w:r w:rsidR="7D97DA85">
        <w:rPr>
          <w:rFonts w:ascii="Cambria"/>
        </w:rPr>
        <w:t xml:space="preserve">in the Energize Delaware program can be reserved </w:t>
      </w:r>
      <w:r w:rsidR="0ED04566">
        <w:rPr>
          <w:rFonts w:ascii="Cambria"/>
        </w:rPr>
        <w:t xml:space="preserve">within the NGAGE platform </w:t>
      </w:r>
      <w:r w:rsidR="7D97DA85">
        <w:rPr>
          <w:rFonts w:ascii="Cambria"/>
        </w:rPr>
        <w:t xml:space="preserve">by either APC </w:t>
      </w:r>
      <w:r w:rsidR="443923E9">
        <w:rPr>
          <w:rFonts w:ascii="Cambria"/>
        </w:rPr>
        <w:t xml:space="preserve">or IPC contractors once a </w:t>
      </w:r>
      <w:r w:rsidR="001518D4">
        <w:rPr>
          <w:rFonts w:ascii="Cambria"/>
        </w:rPr>
        <w:t>comprehensi</w:t>
      </w:r>
      <w:r w:rsidR="1BE806DA">
        <w:rPr>
          <w:rFonts w:ascii="Cambria"/>
        </w:rPr>
        <w:t>ve energy assessment has been performed</w:t>
      </w:r>
      <w:r w:rsidR="088E2F1D">
        <w:rPr>
          <w:rFonts w:ascii="Cambria"/>
        </w:rPr>
        <w:t xml:space="preserve"> (Rebate reservation</w:t>
      </w:r>
      <w:r w:rsidR="3075D384">
        <w:rPr>
          <w:rFonts w:ascii="Cambria"/>
        </w:rPr>
        <w:t>)</w:t>
      </w:r>
      <w:r w:rsidR="75A727CB" w:rsidRPr="000E4638">
        <w:rPr>
          <w:rFonts w:ascii="Cambria"/>
        </w:rPr>
        <w:t xml:space="preserve">. </w:t>
      </w:r>
      <w:r w:rsidR="1BE806DA">
        <w:rPr>
          <w:rFonts w:ascii="Cambria"/>
        </w:rPr>
        <w:t xml:space="preserve"> </w:t>
      </w:r>
      <w:r w:rsidR="2B93E714">
        <w:rPr>
          <w:rFonts w:ascii="Cambria"/>
        </w:rPr>
        <w:t>T</w:t>
      </w:r>
      <w:r w:rsidR="001518D4">
        <w:rPr>
          <w:rFonts w:ascii="Cambria"/>
        </w:rPr>
        <w:t xml:space="preserve">rade allies </w:t>
      </w:r>
      <w:r w:rsidR="00DE1A2B">
        <w:rPr>
          <w:rFonts w:ascii="Cambria"/>
        </w:rPr>
        <w:t xml:space="preserve">must </w:t>
      </w:r>
      <w:r w:rsidR="00687482">
        <w:rPr>
          <w:rFonts w:ascii="Cambria"/>
        </w:rPr>
        <w:t xml:space="preserve">have an active account with the NGAGE platform in order to find and apply for a rebate on behalf of a customer. The following link provides a detailed process of how to </w:t>
      </w:r>
      <w:r w:rsidR="009540DF">
        <w:rPr>
          <w:rFonts w:ascii="Cambria"/>
        </w:rPr>
        <w:t>effectively find and apply for a rebate within the NGAGE system.</w:t>
      </w:r>
    </w:p>
    <w:p w14:paraId="64C5C512" w14:textId="1D974473" w:rsidR="00E46771" w:rsidRPr="000E4638" w:rsidRDefault="00AA5072" w:rsidP="000E4638">
      <w:pPr>
        <w:pStyle w:val="ListParagraph"/>
        <w:numPr>
          <w:ilvl w:val="2"/>
          <w:numId w:val="8"/>
        </w:numPr>
        <w:tabs>
          <w:tab w:val="left" w:pos="861"/>
        </w:tabs>
        <w:spacing w:line="259" w:lineRule="auto"/>
        <w:ind w:right="300"/>
      </w:pPr>
      <w:r w:rsidRPr="00AA5072">
        <w:rPr>
          <w:rFonts w:ascii="Cambria"/>
        </w:rPr>
        <w:t>https://efficiencynavigator.blob.core.windows.net/documentlibrary/LIB_TA_USER_GUIDE_0_0_0_e1f75302a7b04e31b21e4ceaeaaf58c0.docx</w:t>
      </w:r>
    </w:p>
    <w:p w14:paraId="67BAEFB6" w14:textId="5EB112D6" w:rsidR="00E95B60" w:rsidRDefault="004D4C5F" w:rsidP="000E4638">
      <w:pPr>
        <w:pStyle w:val="ListParagraph"/>
        <w:numPr>
          <w:ilvl w:val="1"/>
          <w:numId w:val="8"/>
        </w:numPr>
        <w:tabs>
          <w:tab w:val="left" w:pos="861"/>
        </w:tabs>
        <w:spacing w:line="259" w:lineRule="auto"/>
        <w:ind w:right="300"/>
        <w:rPr>
          <w:rFonts w:ascii="Cambria" w:eastAsia="Cambria" w:hAnsi="Cambria" w:cs="Cambria"/>
        </w:rPr>
      </w:pPr>
      <w:hyperlink r:id="rId30" w:history="1">
        <w:r w:rsidR="00E46771" w:rsidRPr="00DC10E7">
          <w:rPr>
            <w:rStyle w:val="Hyperlink"/>
            <w:rFonts w:ascii="Cambria"/>
          </w:rPr>
          <w:t>Rebate reservations</w:t>
        </w:r>
      </w:hyperlink>
      <w:r w:rsidR="00E46771" w:rsidRPr="00E46771">
        <w:rPr>
          <w:rFonts w:ascii="Cambria"/>
        </w:rPr>
        <w:t xml:space="preserve"> </w:t>
      </w:r>
      <w:r w:rsidR="006C4A90">
        <w:rPr>
          <w:rFonts w:ascii="Cambria"/>
        </w:rPr>
        <w:t>and amounts are good for 90 days from the time the reservation</w:t>
      </w:r>
      <w:r w:rsidR="006C4A90">
        <w:rPr>
          <w:rFonts w:ascii="Cambria"/>
          <w:spacing w:val="-22"/>
        </w:rPr>
        <w:t xml:space="preserve"> </w:t>
      </w:r>
      <w:r w:rsidR="006C4A90">
        <w:rPr>
          <w:rFonts w:ascii="Cambria"/>
        </w:rPr>
        <w:t>is approved, unless otherwise noted by the Program. After 90 days (unless otherwise</w:t>
      </w:r>
      <w:r w:rsidR="006C4A90">
        <w:rPr>
          <w:rFonts w:ascii="Cambria"/>
          <w:spacing w:val="-24"/>
        </w:rPr>
        <w:t xml:space="preserve"> </w:t>
      </w:r>
      <w:r w:rsidR="006C4A90">
        <w:rPr>
          <w:rFonts w:ascii="Cambria"/>
        </w:rPr>
        <w:t>noted), the contractor must submit for a new rebate reservation; the project will be subject to</w:t>
      </w:r>
      <w:r w:rsidR="006C4A90">
        <w:rPr>
          <w:rFonts w:ascii="Cambria"/>
          <w:spacing w:val="-27"/>
        </w:rPr>
        <w:t xml:space="preserve"> </w:t>
      </w:r>
      <w:r w:rsidR="006C4A90">
        <w:rPr>
          <w:rFonts w:ascii="Cambria"/>
        </w:rPr>
        <w:t>any</w:t>
      </w:r>
      <w:r w:rsidR="006C4A90">
        <w:rPr>
          <w:rFonts w:ascii="Cambria"/>
          <w:spacing w:val="-1"/>
        </w:rPr>
        <w:t xml:space="preserve"> </w:t>
      </w:r>
      <w:r w:rsidR="006C4A90">
        <w:rPr>
          <w:rFonts w:ascii="Cambria"/>
        </w:rPr>
        <w:t>changes in the program and rebate amount changes made since the previous</w:t>
      </w:r>
      <w:r w:rsidR="006C4A90">
        <w:rPr>
          <w:rFonts w:ascii="Cambria"/>
          <w:spacing w:val="-22"/>
        </w:rPr>
        <w:t xml:space="preserve"> </w:t>
      </w:r>
      <w:r w:rsidR="006C4A90">
        <w:rPr>
          <w:rFonts w:ascii="Cambria"/>
        </w:rPr>
        <w:t>reservation.</w:t>
      </w:r>
      <w:r w:rsidR="00767FA7">
        <w:rPr>
          <w:rFonts w:ascii="Cambria"/>
        </w:rPr>
        <w:t xml:space="preserve"> For more information see </w:t>
      </w:r>
      <w:r w:rsidR="00767FA7" w:rsidRPr="00767FA7">
        <w:rPr>
          <w:rFonts w:ascii="Cambria"/>
        </w:rPr>
        <w:t>Step 5: Work Scope Proposal and Rebate Reservation</w:t>
      </w:r>
      <w:r w:rsidR="00767FA7">
        <w:rPr>
          <w:rFonts w:ascii="Cambria"/>
        </w:rPr>
        <w:t xml:space="preserve"> later in this document.</w:t>
      </w:r>
    </w:p>
    <w:p w14:paraId="385A1055" w14:textId="13E77A91" w:rsidR="00E95B60" w:rsidRDefault="006C4A90" w:rsidP="000E4638">
      <w:pPr>
        <w:pStyle w:val="ListParagraph"/>
        <w:numPr>
          <w:ilvl w:val="0"/>
          <w:numId w:val="6"/>
        </w:numPr>
        <w:tabs>
          <w:tab w:val="left" w:pos="861"/>
          <w:tab w:val="left" w:pos="1199"/>
        </w:tabs>
        <w:spacing w:line="259" w:lineRule="auto"/>
        <w:ind w:right="151" w:hanging="338"/>
        <w:rPr>
          <w:rFonts w:ascii="Cambria" w:eastAsia="Cambria" w:hAnsi="Cambria" w:cs="Cambria"/>
        </w:rPr>
      </w:pPr>
      <w:r>
        <w:rPr>
          <w:rFonts w:ascii="Cambria"/>
        </w:rPr>
        <w:t>The Program understands Participants may not be in an immediate position to</w:t>
      </w:r>
      <w:r>
        <w:rPr>
          <w:rFonts w:ascii="Cambria"/>
          <w:spacing w:val="-13"/>
        </w:rPr>
        <w:t xml:space="preserve"> </w:t>
      </w:r>
      <w:r>
        <w:rPr>
          <w:rFonts w:ascii="Cambria"/>
        </w:rPr>
        <w:t xml:space="preserve">move forward with work installation recommendations. </w:t>
      </w:r>
      <w:r w:rsidRPr="009B73C7">
        <w:rPr>
          <w:rFonts w:ascii="Cambria"/>
        </w:rPr>
        <w:t>As such, assessment</w:t>
      </w:r>
      <w:r w:rsidR="00F7315B" w:rsidRPr="009B73C7">
        <w:rPr>
          <w:rFonts w:ascii="Cambria"/>
        </w:rPr>
        <w:t xml:space="preserve"> recommendation</w:t>
      </w:r>
      <w:r w:rsidRPr="009B73C7">
        <w:rPr>
          <w:rFonts w:ascii="Cambria"/>
        </w:rPr>
        <w:t>s</w:t>
      </w:r>
      <w:r w:rsidR="00F7315B" w:rsidRPr="009B73C7">
        <w:rPr>
          <w:rFonts w:ascii="Cambria"/>
        </w:rPr>
        <w:t xml:space="preserve"> can be completed within four </w:t>
      </w:r>
      <w:r w:rsidR="00F7315B">
        <w:rPr>
          <w:rFonts w:ascii="Cambria"/>
        </w:rPr>
        <w:t xml:space="preserve">(4) </w:t>
      </w:r>
      <w:r>
        <w:rPr>
          <w:rFonts w:ascii="Cambria"/>
        </w:rPr>
        <w:t xml:space="preserve">years </w:t>
      </w:r>
      <w:r w:rsidR="00F7315B">
        <w:rPr>
          <w:rFonts w:ascii="Cambria"/>
        </w:rPr>
        <w:t xml:space="preserve">of the </w:t>
      </w:r>
      <w:r>
        <w:rPr>
          <w:rFonts w:ascii="Cambria"/>
        </w:rPr>
        <w:t>assessment</w:t>
      </w:r>
      <w:r w:rsidR="00F7315B">
        <w:rPr>
          <w:rFonts w:ascii="Cambria"/>
        </w:rPr>
        <w:t xml:space="preserve"> date and still be eligible for incentives</w:t>
      </w:r>
      <w:r>
        <w:rPr>
          <w:rFonts w:ascii="Cambria"/>
        </w:rPr>
        <w:t>.</w:t>
      </w:r>
    </w:p>
    <w:p w14:paraId="72316225" w14:textId="67520E10" w:rsidR="00E95B60" w:rsidRDefault="006C4A90">
      <w:pPr>
        <w:pStyle w:val="ListParagraph"/>
        <w:numPr>
          <w:ilvl w:val="1"/>
          <w:numId w:val="6"/>
        </w:numPr>
        <w:tabs>
          <w:tab w:val="left" w:pos="1581"/>
        </w:tabs>
        <w:spacing w:before="20" w:line="254" w:lineRule="auto"/>
        <w:ind w:right="300"/>
        <w:rPr>
          <w:rFonts w:ascii="Cambria" w:eastAsia="Cambria" w:hAnsi="Cambria" w:cs="Cambria"/>
        </w:rPr>
      </w:pPr>
      <w:r>
        <w:rPr>
          <w:rFonts w:ascii="Cambria"/>
        </w:rPr>
        <w:t>During the four-year timeframe, re-entry for participants (to access</w:t>
      </w:r>
      <w:r>
        <w:rPr>
          <w:rFonts w:ascii="Cambria"/>
          <w:spacing w:val="-10"/>
        </w:rPr>
        <w:t xml:space="preserve"> </w:t>
      </w:r>
      <w:r>
        <w:rPr>
          <w:rFonts w:ascii="Cambria"/>
        </w:rPr>
        <w:t>rebate incentives) is dependent upon the amount</w:t>
      </w:r>
      <w:r w:rsidR="00271903">
        <w:rPr>
          <w:rFonts w:ascii="Cambria"/>
        </w:rPr>
        <w:t xml:space="preserve"> and</w:t>
      </w:r>
      <w:r>
        <w:rPr>
          <w:rFonts w:ascii="Cambria"/>
        </w:rPr>
        <w:t xml:space="preserve"> funding availability</w:t>
      </w:r>
      <w:r w:rsidR="00C30C20">
        <w:rPr>
          <w:rFonts w:ascii="Cambria"/>
        </w:rPr>
        <w:t xml:space="preserve"> </w:t>
      </w:r>
      <w:r w:rsidR="008C5372">
        <w:rPr>
          <w:rFonts w:ascii="Cambria"/>
        </w:rPr>
        <w:t>during</w:t>
      </w:r>
      <w:r>
        <w:rPr>
          <w:rFonts w:ascii="Cambria"/>
        </w:rPr>
        <w:t xml:space="preserve"> the</w:t>
      </w:r>
      <w:r w:rsidR="008C5372">
        <w:rPr>
          <w:rFonts w:ascii="Cambria"/>
        </w:rPr>
        <w:t xml:space="preserve"> </w:t>
      </w:r>
      <w:r w:rsidR="00052171">
        <w:rPr>
          <w:rFonts w:ascii="Cambria"/>
        </w:rPr>
        <w:t>installation time</w:t>
      </w:r>
      <w:r>
        <w:rPr>
          <w:rFonts w:ascii="Cambria"/>
        </w:rPr>
        <w:t xml:space="preserve"> of the measure</w:t>
      </w:r>
      <w:r w:rsidR="0078134D">
        <w:rPr>
          <w:rFonts w:ascii="Cambria"/>
        </w:rPr>
        <w:t xml:space="preserve"> or measures</w:t>
      </w:r>
      <w:r w:rsidR="00BD6844">
        <w:rPr>
          <w:rFonts w:ascii="Cambria"/>
        </w:rPr>
        <w:t>.</w:t>
      </w:r>
      <w:r w:rsidR="002B3443">
        <w:rPr>
          <w:rFonts w:ascii="Cambria"/>
        </w:rPr>
        <w:t xml:space="preserve"> T</w:t>
      </w:r>
      <w:r>
        <w:rPr>
          <w:rFonts w:ascii="Cambria"/>
        </w:rPr>
        <w:t xml:space="preserve">he </w:t>
      </w:r>
      <w:r w:rsidR="00004A1A">
        <w:rPr>
          <w:rFonts w:ascii="Cambria"/>
        </w:rPr>
        <w:t xml:space="preserve">new </w:t>
      </w:r>
      <w:r>
        <w:rPr>
          <w:rFonts w:ascii="Cambria"/>
        </w:rPr>
        <w:t>project will be subject to any changes in</w:t>
      </w:r>
      <w:r>
        <w:rPr>
          <w:rFonts w:ascii="Cambria"/>
          <w:spacing w:val="-28"/>
        </w:rPr>
        <w:t xml:space="preserve"> </w:t>
      </w:r>
      <w:r>
        <w:rPr>
          <w:rFonts w:ascii="Cambria"/>
        </w:rPr>
        <w:t>the program at the time of the reservation. No new assessment fees will be paid by</w:t>
      </w:r>
      <w:r w:rsidR="003B1546">
        <w:rPr>
          <w:rFonts w:ascii="Cambria"/>
          <w:spacing w:val="-30"/>
        </w:rPr>
        <w:t xml:space="preserve"> </w:t>
      </w:r>
      <w:r>
        <w:rPr>
          <w:rFonts w:ascii="Cambria"/>
        </w:rPr>
        <w:t>the program within this period, even in cases where a new contractor proposes to do</w:t>
      </w:r>
      <w:r>
        <w:rPr>
          <w:rFonts w:ascii="Cambria"/>
          <w:spacing w:val="-24"/>
        </w:rPr>
        <w:t xml:space="preserve"> </w:t>
      </w:r>
      <w:r>
        <w:rPr>
          <w:rFonts w:ascii="Cambria"/>
        </w:rPr>
        <w:t>a new</w:t>
      </w:r>
      <w:r>
        <w:rPr>
          <w:rFonts w:ascii="Cambria"/>
          <w:spacing w:val="-2"/>
        </w:rPr>
        <w:t xml:space="preserve"> </w:t>
      </w:r>
      <w:r>
        <w:rPr>
          <w:rFonts w:ascii="Cambria"/>
        </w:rPr>
        <w:t>assessment.</w:t>
      </w:r>
    </w:p>
    <w:p w14:paraId="6B8F1A67" w14:textId="77777777" w:rsidR="00E95B60" w:rsidRPr="00423D57" w:rsidRDefault="006C4A90">
      <w:pPr>
        <w:pStyle w:val="ListParagraph"/>
        <w:numPr>
          <w:ilvl w:val="1"/>
          <w:numId w:val="6"/>
        </w:numPr>
        <w:tabs>
          <w:tab w:val="left" w:pos="1581"/>
        </w:tabs>
        <w:spacing w:before="5" w:line="254" w:lineRule="auto"/>
        <w:ind w:right="556"/>
        <w:rPr>
          <w:rFonts w:ascii="Cambria" w:eastAsia="Cambria" w:hAnsi="Cambria" w:cs="Cambria"/>
        </w:rPr>
      </w:pPr>
      <w:r>
        <w:rPr>
          <w:rFonts w:ascii="Cambria"/>
        </w:rPr>
        <w:t>After four years, Participants will need to have a new assessment and will</w:t>
      </w:r>
      <w:r>
        <w:rPr>
          <w:rFonts w:ascii="Cambria"/>
          <w:spacing w:val="-19"/>
        </w:rPr>
        <w:t xml:space="preserve"> </w:t>
      </w:r>
      <w:r>
        <w:rPr>
          <w:rFonts w:ascii="Cambria"/>
        </w:rPr>
        <w:t>be responsible for the full assessment fee at a market rate determined between</w:t>
      </w:r>
      <w:r>
        <w:rPr>
          <w:rFonts w:ascii="Cambria"/>
          <w:spacing w:val="-24"/>
        </w:rPr>
        <w:t xml:space="preserve"> </w:t>
      </w:r>
      <w:r>
        <w:rPr>
          <w:rFonts w:ascii="Cambria"/>
        </w:rPr>
        <w:t>the</w:t>
      </w:r>
      <w:r>
        <w:rPr>
          <w:rFonts w:ascii="Cambria"/>
          <w:spacing w:val="-1"/>
        </w:rPr>
        <w:t xml:space="preserve"> </w:t>
      </w:r>
      <w:r>
        <w:rPr>
          <w:rFonts w:ascii="Cambria"/>
        </w:rPr>
        <w:t>Assessment Company and Participant. Participants who receive a</w:t>
      </w:r>
      <w:r>
        <w:rPr>
          <w:rFonts w:ascii="Cambria"/>
          <w:spacing w:val="-19"/>
        </w:rPr>
        <w:t xml:space="preserve"> </w:t>
      </w:r>
      <w:r>
        <w:rPr>
          <w:rFonts w:ascii="Cambria"/>
        </w:rPr>
        <w:t>second assessment (following the four-year period) are not eligible for discounts on</w:t>
      </w:r>
      <w:r>
        <w:rPr>
          <w:rFonts w:ascii="Cambria"/>
          <w:spacing w:val="-22"/>
        </w:rPr>
        <w:t xml:space="preserve"> </w:t>
      </w:r>
      <w:r>
        <w:rPr>
          <w:rFonts w:ascii="Cambria"/>
        </w:rPr>
        <w:t>the Assessment, nor Program</w:t>
      </w:r>
      <w:r w:rsidR="00A16B9D">
        <w:rPr>
          <w:rFonts w:ascii="Cambria"/>
        </w:rPr>
        <w:t xml:space="preserve"> </w:t>
      </w:r>
      <w:r>
        <w:rPr>
          <w:rFonts w:ascii="Cambria"/>
        </w:rPr>
        <w:t>provided</w:t>
      </w:r>
      <w:r>
        <w:rPr>
          <w:rFonts w:ascii="Cambria"/>
          <w:spacing w:val="-4"/>
        </w:rPr>
        <w:t xml:space="preserve"> </w:t>
      </w:r>
      <w:r>
        <w:rPr>
          <w:rFonts w:ascii="Cambria"/>
        </w:rPr>
        <w:t>DIMs.</w:t>
      </w:r>
    </w:p>
    <w:p w14:paraId="00C6FB91" w14:textId="77777777" w:rsidR="004B51F1" w:rsidRPr="000E4638" w:rsidRDefault="004B51F1" w:rsidP="000E4638">
      <w:pPr>
        <w:tabs>
          <w:tab w:val="left" w:pos="1581"/>
        </w:tabs>
        <w:spacing w:before="5" w:line="254" w:lineRule="auto"/>
        <w:ind w:right="556"/>
        <w:rPr>
          <w:rFonts w:ascii="Cambria" w:eastAsia="Cambria" w:hAnsi="Cambria" w:cs="Cambria"/>
        </w:rPr>
      </w:pPr>
    </w:p>
    <w:p w14:paraId="6BF4D016" w14:textId="51F258F3" w:rsidR="00E95B60" w:rsidRDefault="006C4A90">
      <w:pPr>
        <w:pStyle w:val="Heading2"/>
        <w:spacing w:before="164"/>
      </w:pPr>
      <w:bookmarkStart w:id="20" w:name="_Toc19262014"/>
      <w:r>
        <w:rPr>
          <w:color w:val="365F91"/>
        </w:rPr>
        <w:lastRenderedPageBreak/>
        <w:t>Participant Acquisition and</w:t>
      </w:r>
      <w:r>
        <w:rPr>
          <w:color w:val="365F91"/>
          <w:spacing w:val="-22"/>
        </w:rPr>
        <w:t xml:space="preserve"> </w:t>
      </w:r>
      <w:r>
        <w:rPr>
          <w:color w:val="365F91"/>
        </w:rPr>
        <w:t>Enrollment</w:t>
      </w:r>
      <w:bookmarkEnd w:id="20"/>
    </w:p>
    <w:p w14:paraId="29DFC0C6" w14:textId="594B33A6" w:rsidR="00E95B60" w:rsidRDefault="006C4A90">
      <w:pPr>
        <w:pStyle w:val="Heading3"/>
        <w:spacing w:line="281" w:lineRule="exact"/>
      </w:pPr>
      <w:bookmarkStart w:id="21" w:name="_Toc19262015"/>
      <w:r>
        <w:rPr>
          <w:color w:val="5D7D94"/>
        </w:rPr>
        <w:t>Participant</w:t>
      </w:r>
      <w:r>
        <w:rPr>
          <w:color w:val="5D7D94"/>
          <w:spacing w:val="-12"/>
        </w:rPr>
        <w:t xml:space="preserve"> </w:t>
      </w:r>
      <w:r>
        <w:rPr>
          <w:color w:val="5D7D94"/>
        </w:rPr>
        <w:t>Acquisition</w:t>
      </w:r>
      <w:bookmarkEnd w:id="21"/>
    </w:p>
    <w:p w14:paraId="07F32B3F" w14:textId="496FB468" w:rsidR="00E95B60" w:rsidRDefault="006A7AE8">
      <w:pPr>
        <w:pStyle w:val="BodyText"/>
        <w:ind w:left="140" w:right="259" w:firstLine="0"/>
      </w:pPr>
      <w:r>
        <w:t xml:space="preserve">A key component of the Programs is working through </w:t>
      </w:r>
      <w:r w:rsidR="000D0ADC">
        <w:t xml:space="preserve">a </w:t>
      </w:r>
      <w:r w:rsidR="006C4A90">
        <w:t>Participating</w:t>
      </w:r>
      <w:r w:rsidR="006C4A90">
        <w:rPr>
          <w:spacing w:val="-4"/>
        </w:rPr>
        <w:t xml:space="preserve"> </w:t>
      </w:r>
      <w:r w:rsidR="006C4A90">
        <w:t>Contractor</w:t>
      </w:r>
      <w:r w:rsidR="006C4A90">
        <w:rPr>
          <w:spacing w:val="-4"/>
        </w:rPr>
        <w:t xml:space="preserve"> </w:t>
      </w:r>
      <w:r>
        <w:rPr>
          <w:spacing w:val="-4"/>
        </w:rPr>
        <w:t xml:space="preserve">for participant participation. This </w:t>
      </w:r>
      <w:r w:rsidR="006C4A90">
        <w:t>may</w:t>
      </w:r>
      <w:r w:rsidR="006C4A90">
        <w:rPr>
          <w:spacing w:val="-4"/>
        </w:rPr>
        <w:t xml:space="preserve"> </w:t>
      </w:r>
      <w:r w:rsidR="006C4A90">
        <w:t>be accomplished</w:t>
      </w:r>
      <w:r w:rsidR="006C4A90">
        <w:rPr>
          <w:spacing w:val="-4"/>
        </w:rPr>
        <w:t xml:space="preserve"> </w:t>
      </w:r>
      <w:r w:rsidR="006C4A90">
        <w:t>by</w:t>
      </w:r>
      <w:r w:rsidR="006C4A90">
        <w:rPr>
          <w:spacing w:val="-4"/>
        </w:rPr>
        <w:t xml:space="preserve"> </w:t>
      </w:r>
      <w:r w:rsidR="006C4A90">
        <w:t>typical</w:t>
      </w:r>
      <w:r w:rsidR="006C4A90">
        <w:rPr>
          <w:spacing w:val="-3"/>
        </w:rPr>
        <w:t xml:space="preserve"> </w:t>
      </w:r>
      <w:r w:rsidR="006C4A90">
        <w:t>and</w:t>
      </w:r>
      <w:r w:rsidR="006C4A90">
        <w:rPr>
          <w:spacing w:val="-4"/>
        </w:rPr>
        <w:t xml:space="preserve"> </w:t>
      </w:r>
      <w:r w:rsidR="006C4A90">
        <w:t>accepted</w:t>
      </w:r>
      <w:r w:rsidR="006C4A90">
        <w:rPr>
          <w:spacing w:val="-3"/>
        </w:rPr>
        <w:t xml:space="preserve"> </w:t>
      </w:r>
      <w:r w:rsidR="006C4A90">
        <w:t>marketing</w:t>
      </w:r>
      <w:r w:rsidR="006C4A90">
        <w:rPr>
          <w:spacing w:val="-4"/>
        </w:rPr>
        <w:t xml:space="preserve"> </w:t>
      </w:r>
      <w:r w:rsidR="006C4A90">
        <w:t>efforts</w:t>
      </w:r>
      <w:r w:rsidR="006C4A90">
        <w:rPr>
          <w:spacing w:val="-3"/>
        </w:rPr>
        <w:t xml:space="preserve"> </w:t>
      </w:r>
      <w:r w:rsidR="006C4A90">
        <w:t>such</w:t>
      </w:r>
      <w:r w:rsidR="006C4A90">
        <w:rPr>
          <w:spacing w:val="-3"/>
        </w:rPr>
        <w:t xml:space="preserve"> </w:t>
      </w:r>
      <w:r w:rsidR="006C4A90">
        <w:t>as</w:t>
      </w:r>
      <w:r w:rsidR="006C4A90">
        <w:rPr>
          <w:spacing w:val="-2"/>
        </w:rPr>
        <w:t xml:space="preserve"> </w:t>
      </w:r>
      <w:r w:rsidR="006C4A90">
        <w:t>print,</w:t>
      </w:r>
      <w:r w:rsidR="006C4A90">
        <w:rPr>
          <w:spacing w:val="-3"/>
        </w:rPr>
        <w:t xml:space="preserve"> </w:t>
      </w:r>
      <w:r w:rsidR="006C4A90">
        <w:t>social</w:t>
      </w:r>
      <w:r w:rsidR="006C4A90">
        <w:rPr>
          <w:spacing w:val="-6"/>
        </w:rPr>
        <w:t xml:space="preserve"> </w:t>
      </w:r>
      <w:r w:rsidR="006C4A90">
        <w:t>media,</w:t>
      </w:r>
      <w:r w:rsidR="006C4A90">
        <w:rPr>
          <w:spacing w:val="-3"/>
        </w:rPr>
        <w:t xml:space="preserve"> </w:t>
      </w:r>
      <w:r w:rsidR="006C4A90">
        <w:t>word</w:t>
      </w:r>
      <w:r w:rsidR="006C4A90">
        <w:rPr>
          <w:spacing w:val="-4"/>
        </w:rPr>
        <w:t xml:space="preserve"> </w:t>
      </w:r>
      <w:r w:rsidR="006C4A90">
        <w:t>of</w:t>
      </w:r>
      <w:r w:rsidR="006C4A90">
        <w:rPr>
          <w:spacing w:val="-3"/>
        </w:rPr>
        <w:t xml:space="preserve"> </w:t>
      </w:r>
      <w:r w:rsidR="006C4A90">
        <w:t xml:space="preserve">mouth, etc. Interested </w:t>
      </w:r>
      <w:r>
        <w:t>p</w:t>
      </w:r>
      <w:r w:rsidR="006C4A90">
        <w:t>articipants who contact the program may be provided with</w:t>
      </w:r>
      <w:r w:rsidR="006C4A90">
        <w:rPr>
          <w:spacing w:val="-15"/>
        </w:rPr>
        <w:t xml:space="preserve"> </w:t>
      </w:r>
      <w:r w:rsidR="006C4A90">
        <w:t>Participating Contractor names or assigned to a Participating</w:t>
      </w:r>
      <w:r w:rsidR="006C4A90">
        <w:rPr>
          <w:spacing w:val="-21"/>
        </w:rPr>
        <w:t xml:space="preserve"> </w:t>
      </w:r>
      <w:r w:rsidR="006C4A90">
        <w:t>Contractor.</w:t>
      </w:r>
    </w:p>
    <w:p w14:paraId="16CED606" w14:textId="77777777" w:rsidR="00E95B60" w:rsidRDefault="00E95B60">
      <w:pPr>
        <w:spacing w:before="11"/>
        <w:rPr>
          <w:rFonts w:ascii="Cambria" w:eastAsia="Cambria" w:hAnsi="Cambria" w:cs="Cambria"/>
          <w:sz w:val="16"/>
          <w:szCs w:val="16"/>
        </w:rPr>
      </w:pPr>
    </w:p>
    <w:p w14:paraId="17F55842" w14:textId="77777777" w:rsidR="00E95B60" w:rsidRDefault="006C4A90">
      <w:pPr>
        <w:pStyle w:val="BodyText"/>
        <w:spacing w:line="259" w:lineRule="auto"/>
        <w:ind w:left="140" w:firstLine="0"/>
      </w:pPr>
      <w:r>
        <w:t>The</w:t>
      </w:r>
      <w:r>
        <w:rPr>
          <w:spacing w:val="-3"/>
        </w:rPr>
        <w:t xml:space="preserve"> </w:t>
      </w:r>
      <w:r>
        <w:t>Participating</w:t>
      </w:r>
      <w:r>
        <w:rPr>
          <w:spacing w:val="-4"/>
        </w:rPr>
        <w:t xml:space="preserve"> </w:t>
      </w:r>
      <w:r>
        <w:t>Contractor</w:t>
      </w:r>
      <w:r>
        <w:rPr>
          <w:spacing w:val="-4"/>
        </w:rPr>
        <w:t xml:space="preserve"> </w:t>
      </w:r>
      <w:r>
        <w:t>will</w:t>
      </w:r>
      <w:r>
        <w:rPr>
          <w:spacing w:val="-3"/>
        </w:rPr>
        <w:t xml:space="preserve"> </w:t>
      </w:r>
      <w:r>
        <w:t>need</w:t>
      </w:r>
      <w:r>
        <w:rPr>
          <w:spacing w:val="-3"/>
        </w:rPr>
        <w:t xml:space="preserve"> </w:t>
      </w:r>
      <w:r>
        <w:t>to</w:t>
      </w:r>
      <w:r>
        <w:rPr>
          <w:spacing w:val="-4"/>
        </w:rPr>
        <w:t xml:space="preserve"> </w:t>
      </w:r>
      <w:r>
        <w:t>gather</w:t>
      </w:r>
      <w:r>
        <w:rPr>
          <w:spacing w:val="-4"/>
        </w:rPr>
        <w:t xml:space="preserve"> </w:t>
      </w:r>
      <w:r>
        <w:t>the</w:t>
      </w:r>
      <w:r>
        <w:rPr>
          <w:spacing w:val="-5"/>
        </w:rPr>
        <w:t xml:space="preserve"> </w:t>
      </w:r>
      <w:r>
        <w:t>appropriate</w:t>
      </w:r>
      <w:r>
        <w:rPr>
          <w:spacing w:val="-3"/>
        </w:rPr>
        <w:t xml:space="preserve"> </w:t>
      </w:r>
      <w:r>
        <w:t>information</w:t>
      </w:r>
      <w:r>
        <w:rPr>
          <w:spacing w:val="-6"/>
        </w:rPr>
        <w:t xml:space="preserve"> </w:t>
      </w:r>
      <w:r>
        <w:t>to</w:t>
      </w:r>
      <w:r>
        <w:rPr>
          <w:spacing w:val="-3"/>
        </w:rPr>
        <w:t xml:space="preserve"> </w:t>
      </w:r>
      <w:r>
        <w:t>confirm</w:t>
      </w:r>
      <w:r>
        <w:rPr>
          <w:spacing w:val="-3"/>
        </w:rPr>
        <w:t xml:space="preserve"> </w:t>
      </w:r>
      <w:r>
        <w:t>the</w:t>
      </w:r>
      <w:r>
        <w:rPr>
          <w:spacing w:val="-3"/>
        </w:rPr>
        <w:t xml:space="preserve"> </w:t>
      </w:r>
      <w:r>
        <w:t>house meets the participation requirements of the program (see eligibility criteria above). In the case</w:t>
      </w:r>
      <w:r>
        <w:rPr>
          <w:spacing w:val="-24"/>
        </w:rPr>
        <w:t xml:space="preserve"> </w:t>
      </w:r>
      <w:r>
        <w:t>a home</w:t>
      </w:r>
      <w:r>
        <w:rPr>
          <w:spacing w:val="-4"/>
        </w:rPr>
        <w:t xml:space="preserve"> </w:t>
      </w:r>
      <w:r>
        <w:t>does</w:t>
      </w:r>
      <w:r>
        <w:rPr>
          <w:spacing w:val="-3"/>
        </w:rPr>
        <w:t xml:space="preserve"> </w:t>
      </w:r>
      <w:r>
        <w:t>not</w:t>
      </w:r>
      <w:r>
        <w:rPr>
          <w:spacing w:val="-4"/>
        </w:rPr>
        <w:t xml:space="preserve"> </w:t>
      </w:r>
      <w:r>
        <w:t>qualify,</w:t>
      </w:r>
      <w:r>
        <w:rPr>
          <w:spacing w:val="-5"/>
        </w:rPr>
        <w:t xml:space="preserve"> </w:t>
      </w:r>
      <w:r>
        <w:t>both</w:t>
      </w:r>
      <w:r>
        <w:rPr>
          <w:spacing w:val="-4"/>
        </w:rPr>
        <w:t xml:space="preserve"> </w:t>
      </w:r>
      <w:r>
        <w:t>the</w:t>
      </w:r>
      <w:r>
        <w:rPr>
          <w:spacing w:val="-3"/>
        </w:rPr>
        <w:t xml:space="preserve"> </w:t>
      </w:r>
      <w:r>
        <w:t>interested</w:t>
      </w:r>
      <w:r>
        <w:rPr>
          <w:spacing w:val="-4"/>
        </w:rPr>
        <w:t xml:space="preserve"> </w:t>
      </w:r>
      <w:r>
        <w:t>Participant</w:t>
      </w:r>
      <w:r>
        <w:rPr>
          <w:spacing w:val="-5"/>
        </w:rPr>
        <w:t xml:space="preserve"> </w:t>
      </w:r>
      <w:r>
        <w:t>and</w:t>
      </w:r>
      <w:r>
        <w:rPr>
          <w:spacing w:val="-5"/>
        </w:rPr>
        <w:t xml:space="preserve"> </w:t>
      </w:r>
      <w:r>
        <w:t>Participating</w:t>
      </w:r>
      <w:r>
        <w:rPr>
          <w:spacing w:val="-5"/>
        </w:rPr>
        <w:t xml:space="preserve"> </w:t>
      </w:r>
      <w:r>
        <w:t>Contractor</w:t>
      </w:r>
      <w:r>
        <w:rPr>
          <w:spacing w:val="-4"/>
        </w:rPr>
        <w:t xml:space="preserve"> </w:t>
      </w:r>
      <w:r>
        <w:t>will</w:t>
      </w:r>
      <w:r>
        <w:rPr>
          <w:spacing w:val="-4"/>
        </w:rPr>
        <w:t xml:space="preserve"> </w:t>
      </w:r>
      <w:r>
        <w:t>be</w:t>
      </w:r>
      <w:r>
        <w:rPr>
          <w:spacing w:val="-4"/>
        </w:rPr>
        <w:t xml:space="preserve"> </w:t>
      </w:r>
      <w:r>
        <w:t>notified.</w:t>
      </w:r>
    </w:p>
    <w:p w14:paraId="3A4798AB" w14:textId="5D68E860" w:rsidR="00E95B60" w:rsidRDefault="006C4A90">
      <w:pPr>
        <w:pStyle w:val="Heading3"/>
        <w:spacing w:before="158" w:line="281" w:lineRule="exact"/>
      </w:pPr>
      <w:bookmarkStart w:id="22" w:name="_Toc19262016"/>
      <w:r>
        <w:rPr>
          <w:color w:val="5D7D94"/>
        </w:rPr>
        <w:t>Participant Information</w:t>
      </w:r>
      <w:r>
        <w:rPr>
          <w:color w:val="5D7D94"/>
          <w:spacing w:val="-19"/>
        </w:rPr>
        <w:t xml:space="preserve"> </w:t>
      </w:r>
      <w:r>
        <w:rPr>
          <w:color w:val="5D7D94"/>
        </w:rPr>
        <w:t>Verification</w:t>
      </w:r>
      <w:bookmarkEnd w:id="22"/>
    </w:p>
    <w:p w14:paraId="67B8B6E7" w14:textId="6230AB6D" w:rsidR="00E95B60" w:rsidRDefault="00AE5272">
      <w:pPr>
        <w:pStyle w:val="BodyText"/>
        <w:spacing w:line="257" w:lineRule="exact"/>
        <w:ind w:left="140" w:firstLine="0"/>
        <w:rPr>
          <w:rFonts w:cs="Cambria"/>
        </w:rPr>
      </w:pPr>
      <w:r>
        <w:t>If</w:t>
      </w:r>
      <w:r w:rsidR="006C4A90">
        <w:t xml:space="preserve"> an interested Participant</w:t>
      </w:r>
      <w:r w:rsidR="006C4A90">
        <w:rPr>
          <w:rFonts w:cs="Cambria"/>
        </w:rPr>
        <w:t>’s web submission for the program does not</w:t>
      </w:r>
      <w:r w:rsidR="00560099">
        <w:rPr>
          <w:rFonts w:cs="Cambria"/>
          <w:spacing w:val="-28"/>
        </w:rPr>
        <w:t xml:space="preserve"> </w:t>
      </w:r>
      <w:r w:rsidR="006C4A90">
        <w:rPr>
          <w:rFonts w:cs="Cambria"/>
        </w:rPr>
        <w:t>provide</w:t>
      </w:r>
    </w:p>
    <w:p w14:paraId="373F92CA" w14:textId="677715B7" w:rsidR="00E95B60" w:rsidRDefault="006C4A90">
      <w:pPr>
        <w:pStyle w:val="BodyText"/>
        <w:spacing w:before="59"/>
        <w:ind w:left="140" w:right="213" w:firstLine="0"/>
      </w:pPr>
      <w:r>
        <w:t>adequate information to the Program, the Franklin Energy Services team will reach out</w:t>
      </w:r>
      <w:r>
        <w:rPr>
          <w:spacing w:val="-31"/>
        </w:rPr>
        <w:t xml:space="preserve"> </w:t>
      </w:r>
      <w:r>
        <w:t>for</w:t>
      </w:r>
      <w:r w:rsidR="00E90596">
        <w:t xml:space="preserve"> </w:t>
      </w:r>
      <w:r>
        <w:t>clarification to the Participating Contractor noted in the web submission. If no contractor is</w:t>
      </w:r>
      <w:r>
        <w:rPr>
          <w:spacing w:val="-23"/>
        </w:rPr>
        <w:t xml:space="preserve"> </w:t>
      </w:r>
      <w:r>
        <w:t>noted in the web submission, the Program will reach out directly to the interested Participant.</w:t>
      </w:r>
      <w:r>
        <w:rPr>
          <w:spacing w:val="-23"/>
        </w:rPr>
        <w:t xml:space="preserve"> </w:t>
      </w:r>
      <w:r>
        <w:t>The Program</w:t>
      </w:r>
      <w:r>
        <w:rPr>
          <w:spacing w:val="-2"/>
        </w:rPr>
        <w:t xml:space="preserve"> </w:t>
      </w:r>
      <w:r>
        <w:t>reserves</w:t>
      </w:r>
      <w:r>
        <w:rPr>
          <w:spacing w:val="-1"/>
        </w:rPr>
        <w:t xml:space="preserve"> </w:t>
      </w:r>
      <w:r>
        <w:t>the</w:t>
      </w:r>
      <w:r>
        <w:rPr>
          <w:spacing w:val="-2"/>
        </w:rPr>
        <w:t xml:space="preserve"> </w:t>
      </w:r>
      <w:r>
        <w:t>right</w:t>
      </w:r>
      <w:r>
        <w:rPr>
          <w:spacing w:val="-2"/>
        </w:rPr>
        <w:t xml:space="preserve"> </w:t>
      </w:r>
      <w:r>
        <w:t>to</w:t>
      </w:r>
      <w:r>
        <w:rPr>
          <w:spacing w:val="-3"/>
        </w:rPr>
        <w:t xml:space="preserve"> </w:t>
      </w:r>
      <w:r>
        <w:t>request</w:t>
      </w:r>
      <w:r>
        <w:rPr>
          <w:spacing w:val="-3"/>
        </w:rPr>
        <w:t xml:space="preserve"> </w:t>
      </w:r>
      <w:r>
        <w:t>a</w:t>
      </w:r>
      <w:r>
        <w:rPr>
          <w:spacing w:val="-2"/>
        </w:rPr>
        <w:t xml:space="preserve"> </w:t>
      </w:r>
      <w:r>
        <w:t>copy</w:t>
      </w:r>
      <w:r>
        <w:rPr>
          <w:spacing w:val="-3"/>
        </w:rPr>
        <w:t xml:space="preserve"> </w:t>
      </w:r>
      <w:r>
        <w:t>of</w:t>
      </w:r>
      <w:r>
        <w:rPr>
          <w:spacing w:val="-2"/>
        </w:rPr>
        <w:t xml:space="preserve"> </w:t>
      </w:r>
      <w:r>
        <w:t>the</w:t>
      </w:r>
      <w:r>
        <w:rPr>
          <w:spacing w:val="-4"/>
        </w:rPr>
        <w:t xml:space="preserve"> </w:t>
      </w:r>
      <w:r>
        <w:t>electric</w:t>
      </w:r>
      <w:r>
        <w:rPr>
          <w:spacing w:val="1"/>
        </w:rPr>
        <w:t xml:space="preserve"> </w:t>
      </w:r>
      <w:r>
        <w:t>utility</w:t>
      </w:r>
      <w:r>
        <w:rPr>
          <w:spacing w:val="-3"/>
        </w:rPr>
        <w:t xml:space="preserve"> </w:t>
      </w:r>
      <w:r>
        <w:t>bill</w:t>
      </w:r>
      <w:r>
        <w:rPr>
          <w:spacing w:val="-2"/>
        </w:rPr>
        <w:t xml:space="preserve"> </w:t>
      </w:r>
      <w:r>
        <w:t>to</w:t>
      </w:r>
      <w:r>
        <w:rPr>
          <w:spacing w:val="-3"/>
        </w:rPr>
        <w:t xml:space="preserve"> </w:t>
      </w:r>
      <w:r>
        <w:t>verify</w:t>
      </w:r>
      <w:r>
        <w:rPr>
          <w:spacing w:val="-3"/>
        </w:rPr>
        <w:t xml:space="preserve"> </w:t>
      </w:r>
      <w:r>
        <w:t>account</w:t>
      </w:r>
      <w:r>
        <w:rPr>
          <w:spacing w:val="-3"/>
        </w:rPr>
        <w:t xml:space="preserve"> </w:t>
      </w:r>
      <w:r>
        <w:t>number</w:t>
      </w:r>
      <w:r>
        <w:rPr>
          <w:spacing w:val="-5"/>
        </w:rPr>
        <w:t xml:space="preserve"> </w:t>
      </w:r>
      <w:r>
        <w:t>and</w:t>
      </w:r>
      <w:r>
        <w:rPr>
          <w:spacing w:val="-1"/>
        </w:rPr>
        <w:t xml:space="preserve"> </w:t>
      </w:r>
      <w:r>
        <w:t>address</w:t>
      </w:r>
      <w:r>
        <w:rPr>
          <w:spacing w:val="-8"/>
        </w:rPr>
        <w:t xml:space="preserve"> </w:t>
      </w:r>
      <w:r>
        <w:t>information.</w:t>
      </w:r>
    </w:p>
    <w:p w14:paraId="1CEF18E4" w14:textId="77777777" w:rsidR="00E95B60" w:rsidRDefault="00E95B60">
      <w:pPr>
        <w:rPr>
          <w:rFonts w:ascii="Cambria" w:eastAsia="Cambria" w:hAnsi="Cambria" w:cs="Cambria"/>
        </w:rPr>
      </w:pPr>
    </w:p>
    <w:p w14:paraId="2E50734A" w14:textId="77777777" w:rsidR="00E90596" w:rsidRDefault="00E90596">
      <w:pPr>
        <w:rPr>
          <w:rFonts w:ascii="Cambria" w:eastAsia="Cambria" w:hAnsi="Cambria" w:cs="Cambria"/>
        </w:rPr>
      </w:pPr>
    </w:p>
    <w:p w14:paraId="1B9A9D93" w14:textId="77777777" w:rsidR="00E95B60" w:rsidRDefault="006C4A90">
      <w:pPr>
        <w:pStyle w:val="Heading1"/>
        <w:spacing w:before="140"/>
      </w:pPr>
      <w:bookmarkStart w:id="23" w:name="_Toc19262017"/>
      <w:r>
        <w:rPr>
          <w:color w:val="234060"/>
          <w:u w:val="single" w:color="234060"/>
        </w:rPr>
        <w:t>Program Fee</w:t>
      </w:r>
      <w:r>
        <w:rPr>
          <w:color w:val="234060"/>
          <w:spacing w:val="-6"/>
          <w:u w:val="single" w:color="234060"/>
        </w:rPr>
        <w:t xml:space="preserve"> </w:t>
      </w:r>
      <w:r>
        <w:rPr>
          <w:color w:val="234060"/>
          <w:u w:val="single" w:color="234060"/>
        </w:rPr>
        <w:t>Schedule</w:t>
      </w:r>
      <w:bookmarkEnd w:id="23"/>
    </w:p>
    <w:p w14:paraId="159BD377" w14:textId="77777777" w:rsidR="00E95B60" w:rsidRDefault="00E95B60" w:rsidP="000E4638">
      <w:pPr>
        <w:pStyle w:val="BodyText"/>
      </w:pPr>
    </w:p>
    <w:p w14:paraId="160C4583" w14:textId="77777777" w:rsidR="00E95B60" w:rsidRDefault="006C4A90">
      <w:pPr>
        <w:pStyle w:val="BodyText"/>
        <w:spacing w:before="70" w:line="261" w:lineRule="auto"/>
        <w:ind w:left="140" w:right="259" w:firstLine="0"/>
      </w:pPr>
      <w:r>
        <w:t>The</w:t>
      </w:r>
      <w:r>
        <w:rPr>
          <w:spacing w:val="-3"/>
        </w:rPr>
        <w:t xml:space="preserve"> </w:t>
      </w:r>
      <w:r>
        <w:t>Program</w:t>
      </w:r>
      <w:r>
        <w:rPr>
          <w:spacing w:val="-5"/>
        </w:rPr>
        <w:t xml:space="preserve"> </w:t>
      </w:r>
      <w:r>
        <w:t>Comprehensive</w:t>
      </w:r>
      <w:r>
        <w:rPr>
          <w:spacing w:val="-3"/>
        </w:rPr>
        <w:t xml:space="preserve"> </w:t>
      </w:r>
      <w:r>
        <w:t>Home</w:t>
      </w:r>
      <w:r>
        <w:rPr>
          <w:spacing w:val="-3"/>
        </w:rPr>
        <w:t xml:space="preserve"> </w:t>
      </w:r>
      <w:r>
        <w:t>Performance</w:t>
      </w:r>
      <w:r>
        <w:rPr>
          <w:spacing w:val="-3"/>
        </w:rPr>
        <w:t xml:space="preserve"> </w:t>
      </w:r>
      <w:r>
        <w:t>Assessment</w:t>
      </w:r>
      <w:r>
        <w:rPr>
          <w:spacing w:val="-4"/>
        </w:rPr>
        <w:t xml:space="preserve"> </w:t>
      </w:r>
      <w:r>
        <w:t>Fee</w:t>
      </w:r>
      <w:r>
        <w:rPr>
          <w:spacing w:val="-3"/>
        </w:rPr>
        <w:t xml:space="preserve"> </w:t>
      </w:r>
      <w:r>
        <w:t>Schedule</w:t>
      </w:r>
      <w:r>
        <w:rPr>
          <w:spacing w:val="-6"/>
        </w:rPr>
        <w:t xml:space="preserve"> </w:t>
      </w:r>
      <w:r>
        <w:t>is</w:t>
      </w:r>
      <w:r>
        <w:rPr>
          <w:spacing w:val="-5"/>
        </w:rPr>
        <w:t xml:space="preserve"> </w:t>
      </w:r>
      <w:r>
        <w:t>as</w:t>
      </w:r>
      <w:r>
        <w:rPr>
          <w:spacing w:val="-3"/>
        </w:rPr>
        <w:t xml:space="preserve"> </w:t>
      </w:r>
      <w:r>
        <w:t>follows.</w:t>
      </w:r>
      <w:r>
        <w:rPr>
          <w:spacing w:val="-3"/>
        </w:rPr>
        <w:t xml:space="preserve"> </w:t>
      </w:r>
      <w:r>
        <w:t>Please note, the Program reserves the right to change the Fee Schedule without</w:t>
      </w:r>
      <w:r>
        <w:rPr>
          <w:spacing w:val="-28"/>
        </w:rPr>
        <w:t xml:space="preserve"> </w:t>
      </w:r>
      <w:r>
        <w:t>notice.</w:t>
      </w:r>
    </w:p>
    <w:p w14:paraId="6FD37ECA" w14:textId="77777777" w:rsidR="00E95B60" w:rsidRDefault="006C4A90">
      <w:pPr>
        <w:pStyle w:val="ListParagraph"/>
        <w:numPr>
          <w:ilvl w:val="0"/>
          <w:numId w:val="8"/>
        </w:numPr>
        <w:tabs>
          <w:tab w:val="left" w:pos="861"/>
        </w:tabs>
        <w:spacing w:before="153" w:line="259" w:lineRule="auto"/>
        <w:ind w:right="803"/>
        <w:rPr>
          <w:rFonts w:ascii="Cambria" w:eastAsia="Cambria" w:hAnsi="Cambria" w:cs="Cambria"/>
        </w:rPr>
      </w:pPr>
      <w:r>
        <w:rPr>
          <w:rFonts w:ascii="Cambria"/>
        </w:rPr>
        <w:t>Home Performance with ENERGY STAR: 25% of the assessment cost up to $100.</w:t>
      </w:r>
      <w:r>
        <w:rPr>
          <w:rFonts w:ascii="Cambria"/>
          <w:spacing w:val="21"/>
        </w:rPr>
        <w:t xml:space="preserve"> </w:t>
      </w:r>
      <w:r>
        <w:rPr>
          <w:rFonts w:ascii="Cambria"/>
        </w:rPr>
        <w:t>The Program will reimburse 75% of assessment cost up to</w:t>
      </w:r>
      <w:r>
        <w:rPr>
          <w:rFonts w:ascii="Cambria"/>
          <w:spacing w:val="-7"/>
        </w:rPr>
        <w:t xml:space="preserve"> </w:t>
      </w:r>
      <w:r>
        <w:rPr>
          <w:rFonts w:ascii="Cambria"/>
        </w:rPr>
        <w:t>$300*</w:t>
      </w:r>
    </w:p>
    <w:p w14:paraId="1FB4012C" w14:textId="77777777" w:rsidR="00E95B60" w:rsidRDefault="006C4A90">
      <w:pPr>
        <w:pStyle w:val="ListParagraph"/>
        <w:numPr>
          <w:ilvl w:val="0"/>
          <w:numId w:val="8"/>
        </w:numPr>
        <w:tabs>
          <w:tab w:val="left" w:pos="861"/>
        </w:tabs>
        <w:spacing w:line="259" w:lineRule="auto"/>
        <w:ind w:right="197"/>
        <w:rPr>
          <w:rFonts w:ascii="Cambria" w:eastAsia="Cambria" w:hAnsi="Cambria" w:cs="Cambria"/>
        </w:rPr>
      </w:pPr>
      <w:r>
        <w:rPr>
          <w:rFonts w:ascii="Cambria"/>
        </w:rPr>
        <w:t>Assisted Home Performance with ENERGY STAR &amp; Downtown Development District:</w:t>
      </w:r>
      <w:r>
        <w:rPr>
          <w:rFonts w:ascii="Cambria"/>
          <w:spacing w:val="31"/>
        </w:rPr>
        <w:t xml:space="preserve"> </w:t>
      </w:r>
      <w:r>
        <w:rPr>
          <w:rFonts w:ascii="Cambria"/>
        </w:rPr>
        <w:t>25% of the assessment cost up to $50. The Program will reimburse 75% of assessment cost up</w:t>
      </w:r>
      <w:r>
        <w:rPr>
          <w:rFonts w:ascii="Cambria"/>
          <w:spacing w:val="-31"/>
        </w:rPr>
        <w:t xml:space="preserve"> </w:t>
      </w:r>
      <w:r>
        <w:rPr>
          <w:rFonts w:ascii="Cambria"/>
        </w:rPr>
        <w:t>to</w:t>
      </w:r>
    </w:p>
    <w:p w14:paraId="579DBD24" w14:textId="77777777" w:rsidR="00E95B60" w:rsidRDefault="006C4A90">
      <w:pPr>
        <w:pStyle w:val="BodyText"/>
        <w:spacing w:before="2"/>
        <w:ind w:firstLine="0"/>
      </w:pPr>
      <w:r>
        <w:t>$350*</w:t>
      </w:r>
    </w:p>
    <w:p w14:paraId="596DE4D8" w14:textId="54883F57" w:rsidR="00E95B60" w:rsidRDefault="006C4A90">
      <w:pPr>
        <w:pStyle w:val="BodyText"/>
        <w:spacing w:before="179" w:line="261" w:lineRule="auto"/>
        <w:ind w:left="140" w:firstLine="0"/>
      </w:pPr>
      <w:r>
        <w:t>*The Participating Contractor has the option to charge the Participant more than $100 for</w:t>
      </w:r>
      <w:r>
        <w:rPr>
          <w:spacing w:val="-32"/>
        </w:rPr>
        <w:t xml:space="preserve"> </w:t>
      </w:r>
      <w:r>
        <w:t>homes greater than 3,000 square feet and/or homes with multiple CAZ</w:t>
      </w:r>
      <w:r>
        <w:rPr>
          <w:spacing w:val="-22"/>
        </w:rPr>
        <w:t xml:space="preserve"> </w:t>
      </w:r>
      <w:r>
        <w:t>areas</w:t>
      </w:r>
      <w:r w:rsidR="006A7AE8">
        <w:t xml:space="preserve"> </w:t>
      </w:r>
      <w:proofErr w:type="gramStart"/>
      <w:r w:rsidR="006A7AE8">
        <w:t>as long as</w:t>
      </w:r>
      <w:proofErr w:type="gramEnd"/>
      <w:r w:rsidR="006A7AE8">
        <w:t xml:space="preserve"> the customer is advised in advance and approves the added cost</w:t>
      </w:r>
      <w:r w:rsidR="0054136A">
        <w:t>.</w:t>
      </w:r>
    </w:p>
    <w:p w14:paraId="30AF7259" w14:textId="77777777" w:rsidR="00E95B60" w:rsidRDefault="00E95B60">
      <w:pPr>
        <w:rPr>
          <w:rFonts w:ascii="Cambria" w:eastAsia="Cambria" w:hAnsi="Cambria" w:cs="Cambria"/>
          <w:sz w:val="20"/>
          <w:szCs w:val="20"/>
        </w:rPr>
      </w:pPr>
    </w:p>
    <w:p w14:paraId="55C28B2F" w14:textId="77777777" w:rsidR="00E95B60" w:rsidRDefault="00E95B60">
      <w:pPr>
        <w:rPr>
          <w:rFonts w:ascii="Cambria" w:eastAsia="Cambria" w:hAnsi="Cambria" w:cs="Cambria"/>
          <w:sz w:val="20"/>
          <w:szCs w:val="20"/>
        </w:rPr>
      </w:pPr>
    </w:p>
    <w:p w14:paraId="54209017" w14:textId="77777777" w:rsidR="002D49AF" w:rsidRDefault="002D49AF">
      <w:pPr>
        <w:rPr>
          <w:rFonts w:ascii="Cambria" w:eastAsia="Cambria" w:hAnsi="Cambria" w:cs="Cambria"/>
          <w:sz w:val="20"/>
          <w:szCs w:val="20"/>
        </w:rPr>
      </w:pPr>
    </w:p>
    <w:p w14:paraId="23627586" w14:textId="2E3A1574" w:rsidR="00E95B60" w:rsidRDefault="002D49AF">
      <w:pPr>
        <w:rPr>
          <w:rFonts w:ascii="Cambria" w:eastAsia="Cambria" w:hAnsi="Cambria" w:cs="Cambria"/>
          <w:sz w:val="20"/>
          <w:szCs w:val="20"/>
        </w:rPr>
      </w:pPr>
      <w:r>
        <w:rPr>
          <w:rFonts w:cs="Cambria"/>
          <w:sz w:val="20"/>
          <w:szCs w:val="20"/>
        </w:rPr>
        <w:br w:type="page"/>
      </w:r>
    </w:p>
    <w:p w14:paraId="29BDB7A7" w14:textId="77777777" w:rsidR="00E95B60" w:rsidRDefault="006C4A90">
      <w:pPr>
        <w:pStyle w:val="Heading1"/>
      </w:pPr>
      <w:bookmarkStart w:id="24" w:name="_Toc19262018"/>
      <w:r>
        <w:rPr>
          <w:color w:val="234060"/>
          <w:u w:val="single" w:color="234060"/>
        </w:rPr>
        <w:lastRenderedPageBreak/>
        <w:t>Program Eligible Measures and Rebate</w:t>
      </w:r>
      <w:r>
        <w:rPr>
          <w:color w:val="234060"/>
          <w:spacing w:val="-22"/>
          <w:u w:val="single" w:color="234060"/>
        </w:rPr>
        <w:t xml:space="preserve"> </w:t>
      </w:r>
      <w:r>
        <w:rPr>
          <w:color w:val="234060"/>
          <w:u w:val="single" w:color="234060"/>
        </w:rPr>
        <w:t>Amounts</w:t>
      </w:r>
      <w:bookmarkEnd w:id="24"/>
    </w:p>
    <w:p w14:paraId="743B5287" w14:textId="77777777" w:rsidR="00E95B60" w:rsidRDefault="00E95B60">
      <w:pPr>
        <w:spacing w:before="10"/>
        <w:rPr>
          <w:rFonts w:ascii="Cambria" w:eastAsia="Cambria" w:hAnsi="Cambria" w:cs="Cambria"/>
          <w:sz w:val="15"/>
          <w:szCs w:val="15"/>
        </w:rPr>
      </w:pPr>
    </w:p>
    <w:p w14:paraId="22D9FD28" w14:textId="77777777" w:rsidR="00E95B60" w:rsidRDefault="006C4A90">
      <w:pPr>
        <w:pStyle w:val="Heading2"/>
        <w:spacing w:before="61"/>
      </w:pPr>
      <w:bookmarkStart w:id="25" w:name="_Toc19262019"/>
      <w:r>
        <w:rPr>
          <w:color w:val="365F91"/>
        </w:rPr>
        <w:t>Prescriptive Measure</w:t>
      </w:r>
      <w:r>
        <w:rPr>
          <w:color w:val="365F91"/>
          <w:spacing w:val="-8"/>
        </w:rPr>
        <w:t xml:space="preserve"> </w:t>
      </w:r>
      <w:r>
        <w:rPr>
          <w:color w:val="365F91"/>
        </w:rPr>
        <w:t>Table</w:t>
      </w:r>
      <w:bookmarkEnd w:id="25"/>
    </w:p>
    <w:p w14:paraId="1FD1A19A" w14:textId="6A401746" w:rsidR="00E95B60" w:rsidRDefault="006C4A90">
      <w:pPr>
        <w:pStyle w:val="BodyText"/>
        <w:spacing w:before="2" w:line="259" w:lineRule="auto"/>
        <w:ind w:left="140" w:right="151" w:firstLine="0"/>
      </w:pPr>
      <w:r>
        <w:t>The Program provides prescriptive rebates for reserved, eligible projects that have completed</w:t>
      </w:r>
      <w:r>
        <w:rPr>
          <w:spacing w:val="-17"/>
        </w:rPr>
        <w:t xml:space="preserve"> </w:t>
      </w:r>
      <w:r>
        <w:t>a comprehensive</w:t>
      </w:r>
      <w:r>
        <w:rPr>
          <w:spacing w:val="-3"/>
        </w:rPr>
        <w:t xml:space="preserve"> </w:t>
      </w:r>
      <w:r>
        <w:t>Home</w:t>
      </w:r>
      <w:r>
        <w:rPr>
          <w:spacing w:val="-3"/>
        </w:rPr>
        <w:t xml:space="preserve"> </w:t>
      </w:r>
      <w:r>
        <w:t>Performance</w:t>
      </w:r>
      <w:r>
        <w:rPr>
          <w:spacing w:val="-3"/>
        </w:rPr>
        <w:t xml:space="preserve"> </w:t>
      </w:r>
      <w:r>
        <w:t>Assessment.</w:t>
      </w:r>
      <w:r>
        <w:rPr>
          <w:spacing w:val="-3"/>
        </w:rPr>
        <w:t xml:space="preserve"> </w:t>
      </w:r>
      <w:r>
        <w:t>The</w:t>
      </w:r>
      <w:r>
        <w:rPr>
          <w:spacing w:val="-3"/>
        </w:rPr>
        <w:t xml:space="preserve"> </w:t>
      </w:r>
      <w:r>
        <w:t>list</w:t>
      </w:r>
      <w:r>
        <w:rPr>
          <w:spacing w:val="-4"/>
        </w:rPr>
        <w:t xml:space="preserve"> </w:t>
      </w:r>
      <w:r>
        <w:t>of</w:t>
      </w:r>
      <w:r>
        <w:rPr>
          <w:spacing w:val="-3"/>
        </w:rPr>
        <w:t xml:space="preserve"> </w:t>
      </w:r>
      <w:r>
        <w:t>eligible</w:t>
      </w:r>
      <w:r>
        <w:rPr>
          <w:spacing w:val="-3"/>
        </w:rPr>
        <w:t xml:space="preserve"> </w:t>
      </w:r>
      <w:r>
        <w:t>measures</w:t>
      </w:r>
      <w:r>
        <w:rPr>
          <w:spacing w:val="-5"/>
        </w:rPr>
        <w:t xml:space="preserve"> </w:t>
      </w:r>
      <w:r>
        <w:t>and</w:t>
      </w:r>
      <w:r>
        <w:rPr>
          <w:spacing w:val="-4"/>
        </w:rPr>
        <w:t xml:space="preserve"> </w:t>
      </w:r>
      <w:r>
        <w:t>rebate</w:t>
      </w:r>
      <w:r>
        <w:rPr>
          <w:spacing w:val="-5"/>
        </w:rPr>
        <w:t xml:space="preserve"> </w:t>
      </w:r>
      <w:r>
        <w:t>amounts</w:t>
      </w:r>
      <w:r>
        <w:rPr>
          <w:spacing w:val="-2"/>
        </w:rPr>
        <w:t xml:space="preserve"> </w:t>
      </w:r>
      <w:r>
        <w:t xml:space="preserve">is as follows. Please note, </w:t>
      </w:r>
      <w:r>
        <w:rPr>
          <w:spacing w:val="-2"/>
        </w:rPr>
        <w:t xml:space="preserve">the </w:t>
      </w:r>
      <w:r>
        <w:t>Program reserves the right to change the list of eligible measures</w:t>
      </w:r>
      <w:r w:rsidR="00B47A99">
        <w:rPr>
          <w:spacing w:val="-30"/>
        </w:rPr>
        <w:t xml:space="preserve"> </w:t>
      </w:r>
      <w:r>
        <w:t>and/or</w:t>
      </w:r>
      <w:r>
        <w:rPr>
          <w:spacing w:val="-1"/>
        </w:rPr>
        <w:t xml:space="preserve"> </w:t>
      </w:r>
      <w:r>
        <w:t>rebate amounts without</w:t>
      </w:r>
      <w:r>
        <w:rPr>
          <w:spacing w:val="-12"/>
        </w:rPr>
        <w:t xml:space="preserve"> </w:t>
      </w:r>
      <w:r>
        <w:t>notice.</w:t>
      </w:r>
    </w:p>
    <w:p w14:paraId="48316204" w14:textId="77777777" w:rsidR="00E95B60" w:rsidRDefault="00266A73">
      <w:pPr>
        <w:pStyle w:val="BodyText"/>
        <w:spacing w:before="156" w:line="261" w:lineRule="auto"/>
        <w:ind w:left="140" w:right="1968" w:firstLine="0"/>
      </w:pPr>
      <w:r>
        <w:rPr>
          <w:noProof/>
        </w:rPr>
        <mc:AlternateContent>
          <mc:Choice Requires="wpg">
            <w:drawing>
              <wp:anchor distT="0" distB="0" distL="114300" distR="114300" simplePos="0" relativeHeight="251658242" behindDoc="1" locked="0" layoutInCell="1" allowOverlap="1" wp14:anchorId="4576D53E" wp14:editId="7ADF891B">
                <wp:simplePos x="0" y="0"/>
                <wp:positionH relativeFrom="page">
                  <wp:posOffset>917575</wp:posOffset>
                </wp:positionH>
                <wp:positionV relativeFrom="paragraph">
                  <wp:posOffset>741680</wp:posOffset>
                </wp:positionV>
                <wp:extent cx="1270" cy="1270"/>
                <wp:effectExtent l="12700" t="13335" r="5080" b="4445"/>
                <wp:wrapNone/>
                <wp:docPr id="6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45" y="1168"/>
                          <a:chExt cx="2" cy="2"/>
                        </a:xfrm>
                      </wpg:grpSpPr>
                      <wps:wsp>
                        <wps:cNvPr id="64" name="Freeform 45"/>
                        <wps:cNvSpPr>
                          <a:spLocks/>
                        </wps:cNvSpPr>
                        <wps:spPr bwMode="auto">
                          <a:xfrm>
                            <a:off x="1445" y="1168"/>
                            <a:ext cx="2" cy="2"/>
                          </a:xfrm>
                          <a:custGeom>
                            <a:avLst/>
                            <a:gdLst/>
                            <a:ahLst/>
                            <a:cxnLst>
                              <a:cxn ang="0">
                                <a:pos x="0" y="0"/>
                              </a:cxn>
                              <a:cxn ang="0">
                                <a:pos x="0" y="0"/>
                              </a:cxn>
                            </a:cxnLst>
                            <a:rect l="0" t="0" r="r" b="b"/>
                            <a:pathLst>
                              <a:path>
                                <a:moveTo>
                                  <a:pt x="0" y="0"/>
                                </a:moveTo>
                                <a:lnTo>
                                  <a:pt x="0" y="0"/>
                                </a:lnTo>
                              </a:path>
                            </a:pathLst>
                          </a:custGeom>
                          <a:noFill/>
                          <a:ln w="5762">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785DE" id="Group 44" o:spid="_x0000_s1026" style="position:absolute;margin-left:72.25pt;margin-top:58.4pt;width:.1pt;height:.1pt;z-index:-251658238;mso-position-horizontal-relative:page" coordorigin="1445,116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">
                <v:shape id="Freeform 45" o:spid="_x0000_s1027" style="position:absolute;left:1445;top:116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" path="m,l,e" filled="f" strokecolor="#d3d3d3" strokeweight=".16006mm">
                  <v:path arrowok="t" o:connecttype="custom" o:connectlocs="0,0;0,0" o:connectangles="0,0"/>
                </v:shape>
                <w10:wrap anchorx="page"/>
              </v:group>
            </w:pict>
          </mc:Fallback>
        </mc:AlternateContent>
      </w:r>
      <w:r>
        <w:rPr>
          <w:noProof/>
        </w:rPr>
        <mc:AlternateContent>
          <mc:Choice Requires="wpg">
            <w:drawing>
              <wp:anchor distT="0" distB="0" distL="114300" distR="114300" simplePos="0" relativeHeight="251658243" behindDoc="1" locked="0" layoutInCell="1" allowOverlap="1" wp14:anchorId="6C9BCBFD" wp14:editId="2FED9A6E">
                <wp:simplePos x="0" y="0"/>
                <wp:positionH relativeFrom="page">
                  <wp:posOffset>6854825</wp:posOffset>
                </wp:positionH>
                <wp:positionV relativeFrom="paragraph">
                  <wp:posOffset>741680</wp:posOffset>
                </wp:positionV>
                <wp:extent cx="1270" cy="1270"/>
                <wp:effectExtent l="6350" t="13335" r="11430" b="4445"/>
                <wp:wrapNone/>
                <wp:docPr id="6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795" y="1168"/>
                          <a:chExt cx="2" cy="2"/>
                        </a:xfrm>
                      </wpg:grpSpPr>
                      <wps:wsp>
                        <wps:cNvPr id="62" name="Freeform 43"/>
                        <wps:cNvSpPr>
                          <a:spLocks/>
                        </wps:cNvSpPr>
                        <wps:spPr bwMode="auto">
                          <a:xfrm>
                            <a:off x="10795" y="1168"/>
                            <a:ext cx="2" cy="2"/>
                          </a:xfrm>
                          <a:custGeom>
                            <a:avLst/>
                            <a:gdLst/>
                            <a:ahLst/>
                            <a:cxnLst>
                              <a:cxn ang="0">
                                <a:pos x="0" y="0"/>
                              </a:cxn>
                              <a:cxn ang="0">
                                <a:pos x="0" y="0"/>
                              </a:cxn>
                            </a:cxnLst>
                            <a:rect l="0" t="0" r="r" b="b"/>
                            <a:pathLst>
                              <a:path>
                                <a:moveTo>
                                  <a:pt x="0" y="0"/>
                                </a:moveTo>
                                <a:lnTo>
                                  <a:pt x="0" y="0"/>
                                </a:lnTo>
                              </a:path>
                            </a:pathLst>
                          </a:custGeom>
                          <a:noFill/>
                          <a:ln w="5762">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14FD4" id="Group 42" o:spid="_x0000_s1026" style="position:absolute;margin-left:539.75pt;margin-top:58.4pt;width:.1pt;height:.1pt;z-index:-251658237;mso-position-horizontal-relative:page" coordorigin="10795,116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">
                <v:shape id="Freeform 43" o:spid="_x0000_s1027" style="position:absolute;left:10795;top:116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" path="m,l,e" filled="f" strokecolor="#d3d3d3" strokeweight=".16006mm">
                  <v:path arrowok="t" o:connecttype="custom" o:connectlocs="0,0;0,0" o:connectangles="0,0"/>
                </v:shape>
                <w10:wrap anchorx="page"/>
              </v:group>
            </w:pict>
          </mc:Fallback>
        </mc:AlternateContent>
      </w:r>
      <w:r w:rsidR="006C4A90">
        <w:t>Please check the website for the most current list of rebate incentive levels</w:t>
      </w:r>
      <w:r w:rsidR="006C4A90">
        <w:rPr>
          <w:spacing w:val="-28"/>
        </w:rPr>
        <w:t xml:space="preserve"> </w:t>
      </w:r>
      <w:r w:rsidR="006C4A90">
        <w:t xml:space="preserve">here: </w:t>
      </w:r>
      <w:hyperlink r:id="rId31">
        <w:r w:rsidR="006C4A90">
          <w:rPr>
            <w:color w:val="800080"/>
            <w:u w:val="single" w:color="800080"/>
          </w:rPr>
          <w:t>https://www.deseuhp.org/contractor-incentives</w:t>
        </w:r>
      </w:hyperlink>
    </w:p>
    <w:p w14:paraId="3340647C" w14:textId="77777777" w:rsidR="00E95B60" w:rsidRDefault="00E95B60">
      <w:pPr>
        <w:spacing w:before="11"/>
        <w:rPr>
          <w:rFonts w:ascii="Cambria" w:eastAsia="Cambria" w:hAnsi="Cambria" w:cs="Cambria"/>
          <w:sz w:val="17"/>
          <w:szCs w:val="17"/>
        </w:rPr>
      </w:pPr>
    </w:p>
    <w:tbl>
      <w:tblPr>
        <w:tblW w:w="0" w:type="auto"/>
        <w:tblInd w:w="140" w:type="dxa"/>
        <w:tblLayout w:type="fixed"/>
        <w:tblCellMar>
          <w:left w:w="0" w:type="dxa"/>
          <w:right w:w="0" w:type="dxa"/>
        </w:tblCellMar>
        <w:tblLook w:val="01E0" w:firstRow="1" w:lastRow="1" w:firstColumn="1" w:lastColumn="1" w:noHBand="0" w:noVBand="0"/>
      </w:tblPr>
      <w:tblGrid>
        <w:gridCol w:w="6627"/>
        <w:gridCol w:w="1362"/>
        <w:gridCol w:w="1357"/>
      </w:tblGrid>
      <w:tr w:rsidR="00E95B60" w14:paraId="455AF3CE" w14:textId="77777777" w:rsidTr="07CB5409">
        <w:trPr>
          <w:trHeight w:hRule="exact" w:val="550"/>
        </w:trPr>
        <w:tc>
          <w:tcPr>
            <w:tcW w:w="6627" w:type="dxa"/>
            <w:tcBorders>
              <w:top w:val="single" w:sz="4" w:space="0" w:color="000000" w:themeColor="text1"/>
              <w:left w:val="single" w:sz="4" w:space="0" w:color="000000" w:themeColor="text1"/>
              <w:bottom w:val="single" w:sz="7" w:space="0" w:color="000000" w:themeColor="text1"/>
              <w:right w:val="single" w:sz="4" w:space="0" w:color="000000" w:themeColor="text1"/>
            </w:tcBorders>
            <w:shd w:val="clear" w:color="auto" w:fill="EC7C30"/>
          </w:tcPr>
          <w:p w14:paraId="485BB1CD" w14:textId="77777777" w:rsidR="00E95B60" w:rsidRDefault="006C4A90">
            <w:pPr>
              <w:pStyle w:val="TableParagraph"/>
              <w:spacing w:before="145"/>
              <w:ind w:left="4"/>
              <w:jc w:val="center"/>
              <w:rPr>
                <w:rFonts w:ascii="Calibri" w:eastAsia="Calibri" w:hAnsi="Calibri" w:cs="Calibri"/>
                <w:sz w:val="21"/>
                <w:szCs w:val="21"/>
              </w:rPr>
            </w:pPr>
            <w:r>
              <w:rPr>
                <w:rFonts w:ascii="Calibri"/>
                <w:b/>
                <w:sz w:val="21"/>
              </w:rPr>
              <w:t>Measure</w:t>
            </w:r>
          </w:p>
        </w:tc>
        <w:tc>
          <w:tcPr>
            <w:tcW w:w="1362" w:type="dxa"/>
            <w:tcBorders>
              <w:top w:val="single" w:sz="4" w:space="0" w:color="000000" w:themeColor="text1"/>
              <w:left w:val="single" w:sz="4" w:space="0" w:color="000000" w:themeColor="text1"/>
              <w:bottom w:val="single" w:sz="7" w:space="0" w:color="000000" w:themeColor="text1"/>
              <w:right w:val="single" w:sz="4" w:space="0" w:color="000000" w:themeColor="text1"/>
            </w:tcBorders>
            <w:shd w:val="clear" w:color="auto" w:fill="EC7C30"/>
          </w:tcPr>
          <w:p w14:paraId="00C0EDA1" w14:textId="77777777" w:rsidR="00E95B60" w:rsidRDefault="006C4A90">
            <w:pPr>
              <w:pStyle w:val="TableParagraph"/>
              <w:spacing w:before="145"/>
              <w:ind w:left="381"/>
              <w:rPr>
                <w:rFonts w:ascii="Calibri" w:eastAsia="Calibri" w:hAnsi="Calibri" w:cs="Calibri"/>
                <w:sz w:val="21"/>
                <w:szCs w:val="21"/>
              </w:rPr>
            </w:pPr>
            <w:proofErr w:type="spellStart"/>
            <w:r>
              <w:rPr>
                <w:rFonts w:ascii="Calibri"/>
                <w:b/>
                <w:sz w:val="21"/>
              </w:rPr>
              <w:t>HPwES</w:t>
            </w:r>
            <w:proofErr w:type="spellEnd"/>
          </w:p>
        </w:tc>
        <w:tc>
          <w:tcPr>
            <w:tcW w:w="1357" w:type="dxa"/>
            <w:tcBorders>
              <w:top w:val="single" w:sz="4" w:space="0" w:color="000000" w:themeColor="text1"/>
              <w:left w:val="single" w:sz="4" w:space="0" w:color="000000" w:themeColor="text1"/>
              <w:bottom w:val="single" w:sz="7" w:space="0" w:color="000000" w:themeColor="text1"/>
              <w:right w:val="single" w:sz="7" w:space="0" w:color="000000" w:themeColor="text1"/>
            </w:tcBorders>
            <w:shd w:val="clear" w:color="auto" w:fill="EC7C30"/>
          </w:tcPr>
          <w:p w14:paraId="0468D909" w14:textId="77777777" w:rsidR="00E95B60" w:rsidRDefault="006C4A90">
            <w:pPr>
              <w:pStyle w:val="TableParagraph"/>
              <w:spacing w:before="9" w:line="254" w:lineRule="auto"/>
              <w:ind w:left="471" w:right="205" w:hanging="255"/>
              <w:rPr>
                <w:rFonts w:ascii="Calibri" w:eastAsia="Calibri" w:hAnsi="Calibri" w:cs="Calibri"/>
                <w:sz w:val="21"/>
                <w:szCs w:val="21"/>
              </w:rPr>
            </w:pPr>
            <w:proofErr w:type="spellStart"/>
            <w:r>
              <w:rPr>
                <w:rFonts w:ascii="Calibri"/>
                <w:b/>
                <w:sz w:val="21"/>
              </w:rPr>
              <w:t>AHPwES</w:t>
            </w:r>
            <w:proofErr w:type="spellEnd"/>
            <w:r>
              <w:rPr>
                <w:rFonts w:ascii="Calibri"/>
                <w:b/>
                <w:spacing w:val="-8"/>
                <w:sz w:val="21"/>
              </w:rPr>
              <w:t xml:space="preserve"> </w:t>
            </w:r>
            <w:r>
              <w:rPr>
                <w:rFonts w:ascii="Calibri"/>
                <w:b/>
                <w:sz w:val="21"/>
              </w:rPr>
              <w:t>&amp;</w:t>
            </w:r>
            <w:r>
              <w:rPr>
                <w:rFonts w:ascii="Calibri"/>
                <w:b/>
                <w:w w:val="99"/>
                <w:sz w:val="21"/>
              </w:rPr>
              <w:t xml:space="preserve"> </w:t>
            </w:r>
            <w:r>
              <w:rPr>
                <w:rFonts w:ascii="Calibri"/>
                <w:b/>
                <w:spacing w:val="4"/>
                <w:sz w:val="21"/>
              </w:rPr>
              <w:t>DDD</w:t>
            </w:r>
          </w:p>
        </w:tc>
      </w:tr>
      <w:tr w:rsidR="00E95B60" w14:paraId="5D5D8CAB" w14:textId="77777777" w:rsidTr="07CB5409">
        <w:trPr>
          <w:trHeight w:hRule="exact" w:val="204"/>
        </w:trPr>
        <w:tc>
          <w:tcPr>
            <w:tcW w:w="9346" w:type="dxa"/>
            <w:gridSpan w:val="3"/>
            <w:tcBorders>
              <w:top w:val="single" w:sz="7" w:space="0" w:color="000000" w:themeColor="text1"/>
              <w:left w:val="single" w:sz="4" w:space="0" w:color="000000" w:themeColor="text1"/>
              <w:bottom w:val="single" w:sz="4" w:space="0" w:color="000000" w:themeColor="text1"/>
              <w:right w:val="single" w:sz="7" w:space="0" w:color="000000" w:themeColor="text1"/>
            </w:tcBorders>
            <w:shd w:val="clear" w:color="auto" w:fill="E7E6E6"/>
          </w:tcPr>
          <w:p w14:paraId="4D47FA63" w14:textId="77777777" w:rsidR="00E95B60" w:rsidRDefault="006C4A90">
            <w:pPr>
              <w:pStyle w:val="TableParagraph"/>
              <w:spacing w:line="184" w:lineRule="exact"/>
              <w:ind w:left="15"/>
              <w:jc w:val="center"/>
              <w:rPr>
                <w:rFonts w:ascii="Calibri" w:eastAsia="Calibri" w:hAnsi="Calibri" w:cs="Calibri"/>
                <w:sz w:val="18"/>
                <w:szCs w:val="18"/>
              </w:rPr>
            </w:pPr>
            <w:r>
              <w:rPr>
                <w:rFonts w:ascii="Calibri"/>
                <w:b/>
                <w:sz w:val="18"/>
              </w:rPr>
              <w:t>Assessment</w:t>
            </w:r>
            <w:r>
              <w:rPr>
                <w:rFonts w:ascii="Calibri"/>
                <w:b/>
                <w:spacing w:val="8"/>
                <w:sz w:val="18"/>
              </w:rPr>
              <w:t xml:space="preserve"> </w:t>
            </w:r>
            <w:r>
              <w:rPr>
                <w:rFonts w:ascii="Calibri"/>
                <w:b/>
                <w:sz w:val="18"/>
              </w:rPr>
              <w:t>Measures</w:t>
            </w:r>
          </w:p>
        </w:tc>
      </w:tr>
      <w:tr w:rsidR="00E95B60" w14:paraId="2ABF2662" w14:textId="77777777" w:rsidTr="003F5AD1">
        <w:trPr>
          <w:trHeight w:hRule="exact" w:val="273"/>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A5AC1" w14:textId="77777777" w:rsidR="00E95B60" w:rsidRDefault="006C4A90">
            <w:pPr>
              <w:pStyle w:val="TableParagraph"/>
              <w:spacing w:before="37"/>
              <w:ind w:left="789"/>
              <w:rPr>
                <w:rFonts w:ascii="Calibri" w:eastAsia="Calibri" w:hAnsi="Calibri" w:cs="Calibri"/>
                <w:sz w:val="18"/>
                <w:szCs w:val="18"/>
              </w:rPr>
            </w:pPr>
            <w:r w:rsidRPr="00663387">
              <w:rPr>
                <w:rFonts w:ascii="Calibri"/>
                <w:sz w:val="18"/>
                <w:szCs w:val="18"/>
              </w:rPr>
              <w:t>Assessment C</w:t>
            </w:r>
            <w:r w:rsidRPr="00A86F1C">
              <w:rPr>
                <w:rFonts w:ascii="Calibri"/>
                <w:sz w:val="18"/>
                <w:szCs w:val="18"/>
              </w:rPr>
              <w:t>ustomer</w:t>
            </w:r>
            <w:r w:rsidRPr="00A86F1C">
              <w:rPr>
                <w:rFonts w:ascii="Calibri"/>
                <w:spacing w:val="21"/>
                <w:sz w:val="18"/>
                <w:szCs w:val="18"/>
              </w:rPr>
              <w:t xml:space="preserve"> </w:t>
            </w:r>
            <w:r w:rsidRPr="00EE4560">
              <w:rPr>
                <w:rFonts w:ascii="Calibri"/>
                <w:sz w:val="18"/>
                <w:szCs w:val="18"/>
              </w:rPr>
              <w:t>Incentive</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A887C4" w14:textId="77777777" w:rsidR="00E95B60" w:rsidRDefault="006C4A90" w:rsidP="000E4638">
            <w:pPr>
              <w:pStyle w:val="TableParagraph"/>
              <w:spacing w:before="37"/>
              <w:ind w:left="81"/>
              <w:jc w:val="center"/>
              <w:rPr>
                <w:rFonts w:ascii="Calibri" w:eastAsia="Calibri" w:hAnsi="Calibri" w:cs="Calibri"/>
                <w:sz w:val="18"/>
                <w:szCs w:val="18"/>
              </w:rPr>
            </w:pPr>
            <w:r>
              <w:rPr>
                <w:rFonts w:ascii="Calibri"/>
                <w:sz w:val="18"/>
              </w:rPr>
              <w:t>75% up to</w:t>
            </w:r>
            <w:r>
              <w:rPr>
                <w:rFonts w:ascii="Calibri"/>
                <w:spacing w:val="22"/>
                <w:sz w:val="18"/>
              </w:rPr>
              <w:t xml:space="preserve"> </w:t>
            </w:r>
            <w:r>
              <w:rPr>
                <w:rFonts w:ascii="Calibri"/>
                <w:sz w:val="18"/>
              </w:rPr>
              <w:t>$300</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6D2207" w14:textId="77777777" w:rsidR="00E95B60" w:rsidRDefault="006C4A90" w:rsidP="000E4638">
            <w:pPr>
              <w:pStyle w:val="TableParagraph"/>
              <w:spacing w:before="37"/>
              <w:ind w:left="81"/>
              <w:jc w:val="center"/>
              <w:rPr>
                <w:rFonts w:ascii="Calibri" w:eastAsia="Calibri" w:hAnsi="Calibri" w:cs="Calibri"/>
                <w:sz w:val="18"/>
                <w:szCs w:val="18"/>
              </w:rPr>
            </w:pPr>
            <w:r>
              <w:rPr>
                <w:rFonts w:ascii="Calibri"/>
                <w:sz w:val="18"/>
              </w:rPr>
              <w:t>75% up to</w:t>
            </w:r>
            <w:r>
              <w:rPr>
                <w:rFonts w:ascii="Calibri"/>
                <w:spacing w:val="22"/>
                <w:sz w:val="18"/>
              </w:rPr>
              <w:t xml:space="preserve"> </w:t>
            </w:r>
            <w:r>
              <w:rPr>
                <w:rFonts w:ascii="Calibri"/>
                <w:sz w:val="18"/>
              </w:rPr>
              <w:t>$350</w:t>
            </w:r>
          </w:p>
        </w:tc>
      </w:tr>
      <w:tr w:rsidR="00E95B60" w14:paraId="633765B0" w14:textId="77777777" w:rsidTr="003F5AD1">
        <w:trPr>
          <w:trHeight w:hRule="exact" w:val="277"/>
        </w:trPr>
        <w:tc>
          <w:tcPr>
            <w:tcW w:w="6627" w:type="dxa"/>
            <w:tcBorders>
              <w:top w:val="single" w:sz="4" w:space="0" w:color="000000" w:themeColor="text1"/>
              <w:left w:val="single" w:sz="4" w:space="0" w:color="000000" w:themeColor="text1"/>
              <w:bottom w:val="single" w:sz="7" w:space="0" w:color="000000" w:themeColor="text1"/>
              <w:right w:val="single" w:sz="4" w:space="0" w:color="000000" w:themeColor="text1"/>
            </w:tcBorders>
          </w:tcPr>
          <w:p w14:paraId="0230599E" w14:textId="53E4E367" w:rsidR="00E95B60" w:rsidRPr="000E4638" w:rsidRDefault="006C4A90" w:rsidP="00663387">
            <w:pPr>
              <w:pStyle w:val="TableParagraph"/>
              <w:spacing w:before="37"/>
              <w:ind w:left="789"/>
              <w:rPr>
                <w:rFonts w:ascii="Calibri"/>
                <w:sz w:val="18"/>
                <w:szCs w:val="18"/>
              </w:rPr>
            </w:pPr>
            <w:r w:rsidRPr="00663387">
              <w:rPr>
                <w:rFonts w:ascii="Calibri"/>
                <w:sz w:val="18"/>
                <w:szCs w:val="18"/>
              </w:rPr>
              <w:t xml:space="preserve">Customer Co-Pay for </w:t>
            </w:r>
            <w:r w:rsidRPr="00A86F1C">
              <w:rPr>
                <w:rFonts w:ascii="Calibri"/>
                <w:sz w:val="18"/>
                <w:szCs w:val="18"/>
              </w:rPr>
              <w:t>Assessment</w:t>
            </w:r>
          </w:p>
        </w:tc>
        <w:tc>
          <w:tcPr>
            <w:tcW w:w="1362" w:type="dxa"/>
            <w:tcBorders>
              <w:top w:val="single" w:sz="4" w:space="0" w:color="000000" w:themeColor="text1"/>
              <w:left w:val="single" w:sz="4" w:space="0" w:color="000000" w:themeColor="text1"/>
              <w:bottom w:val="single" w:sz="7" w:space="0" w:color="000000" w:themeColor="text1"/>
              <w:right w:val="single" w:sz="4" w:space="0" w:color="000000" w:themeColor="text1"/>
            </w:tcBorders>
            <w:vAlign w:val="center"/>
          </w:tcPr>
          <w:p w14:paraId="13EAB7FA" w14:textId="0EF4DA09" w:rsidR="00E95B60" w:rsidRDefault="006C4A90" w:rsidP="000E4638">
            <w:pPr>
              <w:pStyle w:val="TableParagraph"/>
              <w:tabs>
                <w:tab w:val="left" w:pos="998"/>
              </w:tabs>
              <w:spacing w:before="37"/>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100</w:t>
            </w:r>
          </w:p>
        </w:tc>
        <w:tc>
          <w:tcPr>
            <w:tcW w:w="1357" w:type="dxa"/>
            <w:tcBorders>
              <w:top w:val="single" w:sz="4" w:space="0" w:color="000000" w:themeColor="text1"/>
              <w:left w:val="single" w:sz="4" w:space="0" w:color="000000" w:themeColor="text1"/>
              <w:bottom w:val="single" w:sz="7" w:space="0" w:color="000000" w:themeColor="text1"/>
              <w:right w:val="single" w:sz="4" w:space="0" w:color="000000" w:themeColor="text1"/>
            </w:tcBorders>
            <w:vAlign w:val="center"/>
          </w:tcPr>
          <w:p w14:paraId="2EA0A06E" w14:textId="625D4929" w:rsidR="00E95B60" w:rsidRDefault="006C4A90" w:rsidP="000E4638">
            <w:pPr>
              <w:pStyle w:val="TableParagraph"/>
              <w:tabs>
                <w:tab w:val="left" w:pos="1088"/>
              </w:tabs>
              <w:spacing w:before="37"/>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50</w:t>
            </w:r>
          </w:p>
        </w:tc>
      </w:tr>
      <w:tr w:rsidR="00E95B60" w14:paraId="76287556" w14:textId="77777777" w:rsidTr="07CB5409">
        <w:trPr>
          <w:trHeight w:hRule="exact" w:val="241"/>
        </w:trPr>
        <w:tc>
          <w:tcPr>
            <w:tcW w:w="9346" w:type="dxa"/>
            <w:gridSpan w:val="3"/>
            <w:tcBorders>
              <w:top w:val="single" w:sz="7" w:space="0" w:color="000000" w:themeColor="text1"/>
              <w:left w:val="single" w:sz="4" w:space="0" w:color="000000" w:themeColor="text1"/>
              <w:bottom w:val="single" w:sz="4" w:space="0" w:color="000000" w:themeColor="text1"/>
              <w:right w:val="single" w:sz="7" w:space="0" w:color="000000" w:themeColor="text1"/>
            </w:tcBorders>
            <w:shd w:val="clear" w:color="auto" w:fill="E7E6E6"/>
          </w:tcPr>
          <w:p w14:paraId="5F4506F3" w14:textId="77777777" w:rsidR="00E95B60" w:rsidRDefault="006C4A90">
            <w:pPr>
              <w:pStyle w:val="TableParagraph"/>
              <w:spacing w:before="10" w:line="217" w:lineRule="exact"/>
              <w:ind w:left="14"/>
              <w:jc w:val="center"/>
              <w:rPr>
                <w:rFonts w:ascii="Calibri" w:eastAsia="Calibri" w:hAnsi="Calibri" w:cs="Calibri"/>
                <w:sz w:val="18"/>
                <w:szCs w:val="18"/>
              </w:rPr>
            </w:pPr>
            <w:r>
              <w:rPr>
                <w:rFonts w:ascii="Calibri"/>
                <w:b/>
                <w:sz w:val="18"/>
              </w:rPr>
              <w:t>Weatherization</w:t>
            </w:r>
            <w:r>
              <w:rPr>
                <w:rFonts w:ascii="Calibri"/>
                <w:b/>
                <w:spacing w:val="15"/>
                <w:sz w:val="18"/>
              </w:rPr>
              <w:t xml:space="preserve"> </w:t>
            </w:r>
            <w:r>
              <w:rPr>
                <w:rFonts w:ascii="Calibri"/>
                <w:b/>
                <w:sz w:val="18"/>
              </w:rPr>
              <w:t>Measures</w:t>
            </w:r>
          </w:p>
        </w:tc>
      </w:tr>
      <w:tr w:rsidR="00E95B60" w14:paraId="0B4E21F3" w14:textId="77777777" w:rsidTr="07CB5409">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A5503" w14:textId="541A52A4" w:rsidR="00E95B60" w:rsidRPr="000E4638" w:rsidRDefault="006C4A90" w:rsidP="00663387">
            <w:pPr>
              <w:pStyle w:val="TableParagraph"/>
              <w:spacing w:before="10" w:line="217" w:lineRule="exact"/>
              <w:ind w:left="789"/>
              <w:rPr>
                <w:rFonts w:ascii="Calibri"/>
                <w:sz w:val="18"/>
                <w:szCs w:val="18"/>
              </w:rPr>
            </w:pPr>
            <w:r w:rsidRPr="00663387">
              <w:rPr>
                <w:rFonts w:ascii="Calibri"/>
                <w:sz w:val="18"/>
                <w:szCs w:val="18"/>
              </w:rPr>
              <w:t xml:space="preserve">Air Sealing 20% </w:t>
            </w:r>
            <w:r w:rsidRPr="00A86F1C">
              <w:rPr>
                <w:rFonts w:ascii="Calibri"/>
                <w:sz w:val="18"/>
                <w:szCs w:val="18"/>
              </w:rPr>
              <w:t>Improvement</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0C15CE" w14:textId="10E13985"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700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tcPr>
          <w:p w14:paraId="42AD3EC7" w14:textId="2B6851EC"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800</w:t>
            </w:r>
          </w:p>
        </w:tc>
      </w:tr>
      <w:tr w:rsidR="00E95B60" w14:paraId="3EE132C1" w14:textId="77777777" w:rsidTr="07CB5409">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92FF5" w14:textId="2B68AE5E" w:rsidR="00E95B60" w:rsidRPr="000E4638" w:rsidRDefault="006C4A90" w:rsidP="00663387">
            <w:pPr>
              <w:pStyle w:val="TableParagraph"/>
              <w:spacing w:before="10" w:line="217" w:lineRule="exact"/>
              <w:ind w:left="789"/>
              <w:rPr>
                <w:rFonts w:ascii="Calibri"/>
                <w:sz w:val="18"/>
                <w:szCs w:val="18"/>
              </w:rPr>
            </w:pPr>
            <w:r w:rsidRPr="00663387">
              <w:rPr>
                <w:rFonts w:ascii="Calibri"/>
                <w:sz w:val="18"/>
                <w:szCs w:val="18"/>
              </w:rPr>
              <w:t xml:space="preserve">Air Sealing 30% </w:t>
            </w:r>
            <w:r w:rsidRPr="00A86F1C">
              <w:rPr>
                <w:rFonts w:ascii="Calibri"/>
                <w:sz w:val="18"/>
                <w:szCs w:val="18"/>
              </w:rPr>
              <w:t>Improvement</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1AB2F" w14:textId="69F62862"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950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tcPr>
          <w:p w14:paraId="47811A77" w14:textId="23782872"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$1,150</w:t>
            </w:r>
          </w:p>
        </w:tc>
      </w:tr>
      <w:tr w:rsidR="00E95B60" w14:paraId="01F5177B" w14:textId="77777777" w:rsidTr="07CB5409">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4E2B0" w14:textId="4ABAA808" w:rsidR="00E95B60" w:rsidRPr="000E4638" w:rsidRDefault="006C4A90" w:rsidP="006810ED">
            <w:pPr>
              <w:pStyle w:val="TableParagraph"/>
              <w:spacing w:before="10" w:line="217" w:lineRule="exact"/>
              <w:ind w:left="789"/>
              <w:rPr>
                <w:rFonts w:ascii="Calibri"/>
                <w:sz w:val="18"/>
                <w:szCs w:val="18"/>
              </w:rPr>
            </w:pPr>
            <w:r w:rsidRPr="006810ED">
              <w:rPr>
                <w:rFonts w:ascii="Calibri"/>
                <w:sz w:val="18"/>
                <w:szCs w:val="18"/>
              </w:rPr>
              <w:t xml:space="preserve">Air Sealing 40% </w:t>
            </w:r>
            <w:r w:rsidRPr="00663387">
              <w:rPr>
                <w:rFonts w:ascii="Calibri"/>
                <w:sz w:val="18"/>
                <w:szCs w:val="18"/>
              </w:rPr>
              <w:t>Improvement</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96C35" w14:textId="75CD090E"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1,100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tcPr>
          <w:p w14:paraId="1698E0CF" w14:textId="55E1493B"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$1,350</w:t>
            </w:r>
          </w:p>
        </w:tc>
      </w:tr>
      <w:tr w:rsidR="00E95B60" w14:paraId="13E01155" w14:textId="77777777" w:rsidTr="07CB5409">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27897" w14:textId="77777777" w:rsidR="00E95B60" w:rsidRDefault="006C4A90">
            <w:pPr>
              <w:pStyle w:val="TableParagraph"/>
              <w:spacing w:before="10" w:line="217" w:lineRule="exact"/>
              <w:ind w:left="789"/>
              <w:rPr>
                <w:rFonts w:ascii="Calibri" w:eastAsia="Calibri" w:hAnsi="Calibri" w:cs="Calibri"/>
                <w:sz w:val="18"/>
                <w:szCs w:val="18"/>
              </w:rPr>
            </w:pPr>
            <w:r>
              <w:rPr>
                <w:rFonts w:ascii="Calibri"/>
                <w:sz w:val="18"/>
              </w:rPr>
              <w:t>Duct Sealing 20%</w:t>
            </w:r>
            <w:r>
              <w:rPr>
                <w:rFonts w:ascii="Calibri"/>
                <w:spacing w:val="40"/>
                <w:sz w:val="18"/>
              </w:rPr>
              <w:t xml:space="preserve"> </w:t>
            </w:r>
            <w:r>
              <w:rPr>
                <w:rFonts w:ascii="Calibri"/>
                <w:sz w:val="18"/>
              </w:rPr>
              <w:t>Improvement</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90775" w14:textId="3EC3530C"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500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tcPr>
          <w:p w14:paraId="190FF2BE" w14:textId="6655BB70"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600</w:t>
            </w:r>
          </w:p>
        </w:tc>
      </w:tr>
      <w:tr w:rsidR="00E95B60" w14:paraId="49FA20D0" w14:textId="77777777" w:rsidTr="07CB5409">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5A719" w14:textId="0204ADDB" w:rsidR="00E95B60" w:rsidRDefault="006C4A90">
            <w:pPr>
              <w:pStyle w:val="TableParagraph"/>
              <w:spacing w:before="10" w:line="217" w:lineRule="exact"/>
              <w:ind w:left="789"/>
              <w:rPr>
                <w:rFonts w:ascii="Calibri" w:eastAsia="Calibri" w:hAnsi="Calibri" w:cs="Calibri"/>
                <w:sz w:val="18"/>
                <w:szCs w:val="18"/>
              </w:rPr>
            </w:pPr>
            <w:r w:rsidRPr="006810ED">
              <w:rPr>
                <w:rFonts w:ascii="Calibri"/>
                <w:sz w:val="18"/>
                <w:szCs w:val="18"/>
              </w:rPr>
              <w:t>Add R-19 Attic</w:t>
            </w:r>
            <w:r w:rsidRPr="006810ED">
              <w:rPr>
                <w:rFonts w:ascii="Calibri"/>
                <w:spacing w:val="21"/>
                <w:sz w:val="18"/>
                <w:szCs w:val="18"/>
              </w:rPr>
              <w:t xml:space="preserve"> </w:t>
            </w:r>
            <w:r w:rsidRPr="00663387">
              <w:rPr>
                <w:rFonts w:ascii="Calibri"/>
                <w:sz w:val="18"/>
                <w:szCs w:val="18"/>
              </w:rPr>
              <w:t>Insulation</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82CEA" w14:textId="088E48D5"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900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tcPr>
          <w:p w14:paraId="73100E1B" w14:textId="558CD58B"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1,100</w:t>
            </w:r>
          </w:p>
        </w:tc>
      </w:tr>
      <w:tr w:rsidR="00E95B60" w14:paraId="4C582272" w14:textId="77777777" w:rsidTr="07CB5409">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9A0E9" w14:textId="16E90EE1" w:rsidR="00E95B60" w:rsidRDefault="006C4A90">
            <w:pPr>
              <w:pStyle w:val="TableParagraph"/>
              <w:spacing w:before="10" w:line="217" w:lineRule="exact"/>
              <w:ind w:left="789"/>
              <w:rPr>
                <w:rFonts w:ascii="Calibri" w:eastAsia="Calibri" w:hAnsi="Calibri" w:cs="Calibri"/>
                <w:sz w:val="18"/>
                <w:szCs w:val="18"/>
              </w:rPr>
            </w:pPr>
            <w:r w:rsidRPr="006810ED">
              <w:rPr>
                <w:rFonts w:ascii="Calibri"/>
                <w:sz w:val="18"/>
                <w:szCs w:val="18"/>
              </w:rPr>
              <w:t>Add R-30 Attic</w:t>
            </w:r>
            <w:r w:rsidRPr="006810ED">
              <w:rPr>
                <w:rFonts w:ascii="Calibri"/>
                <w:spacing w:val="21"/>
                <w:sz w:val="18"/>
                <w:szCs w:val="18"/>
              </w:rPr>
              <w:t xml:space="preserve"> </w:t>
            </w:r>
            <w:r w:rsidRPr="00663387">
              <w:rPr>
                <w:rFonts w:ascii="Calibri"/>
                <w:sz w:val="18"/>
                <w:szCs w:val="18"/>
              </w:rPr>
              <w:t>Insulation</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2EB9DA" w14:textId="05EC8CAF"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1,000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tcPr>
          <w:p w14:paraId="189CA44F" w14:textId="5EDDB8DD"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1,200</w:t>
            </w:r>
          </w:p>
        </w:tc>
      </w:tr>
      <w:tr w:rsidR="00E95B60" w14:paraId="765EC035" w14:textId="77777777" w:rsidTr="07CB5409">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2E4EA5" w14:textId="77777777" w:rsidR="00E95B60" w:rsidRDefault="006C4A90">
            <w:pPr>
              <w:pStyle w:val="TableParagraph"/>
              <w:spacing w:before="10" w:line="217" w:lineRule="exact"/>
              <w:ind w:left="789"/>
              <w:rPr>
                <w:rFonts w:ascii="Calibri" w:eastAsia="Calibri" w:hAnsi="Calibri" w:cs="Calibri"/>
                <w:sz w:val="18"/>
                <w:szCs w:val="18"/>
              </w:rPr>
            </w:pPr>
            <w:r>
              <w:rPr>
                <w:rFonts w:ascii="Calibri"/>
                <w:sz w:val="18"/>
              </w:rPr>
              <w:t>Knee</w:t>
            </w:r>
            <w:r>
              <w:rPr>
                <w:rFonts w:ascii="Calibri"/>
                <w:spacing w:val="21"/>
                <w:sz w:val="18"/>
              </w:rPr>
              <w:t xml:space="preserve"> </w:t>
            </w:r>
            <w:r>
              <w:rPr>
                <w:rFonts w:ascii="Calibri"/>
                <w:sz w:val="18"/>
              </w:rPr>
              <w:t>Walls</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8C0AF9" w14:textId="7EE7A521" w:rsidR="00E95B60" w:rsidRPr="000E4638" w:rsidRDefault="006C4A90" w:rsidP="000E4638">
            <w:pPr>
              <w:pStyle w:val="TableParagraph"/>
              <w:tabs>
                <w:tab w:val="left" w:pos="998"/>
              </w:tabs>
              <w:spacing w:before="10" w:line="217" w:lineRule="exact"/>
              <w:ind w:left="81"/>
              <w:jc w:val="center"/>
              <w:rPr>
                <w:rFonts w:ascii="Calibri"/>
                <w:sz w:val="18"/>
                <w:szCs w:val="18"/>
              </w:rPr>
            </w:pPr>
            <w:r w:rsidRPr="00C50AF3">
              <w:rPr>
                <w:rFonts w:ascii="Calibri"/>
                <w:sz w:val="18"/>
                <w:szCs w:val="18"/>
              </w:rPr>
              <w:t>$</w:t>
            </w:r>
            <w:r w:rsidR="009274C1" w:rsidRPr="00C50AF3">
              <w:rPr>
                <w:rFonts w:ascii="Calibri"/>
                <w:sz w:val="18"/>
                <w:szCs w:val="18"/>
              </w:rPr>
              <w:t>300</w:t>
            </w:r>
            <w:r w:rsidR="00D52F75">
              <w:rPr>
                <w:rFonts w:ascii="Calibri"/>
                <w:sz w:val="18"/>
              </w:rPr>
              <w:t xml:space="preserve"> </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tcPr>
          <w:p w14:paraId="628DD62F" w14:textId="1C61695C" w:rsidR="00E95B60" w:rsidRPr="000E4638" w:rsidRDefault="006C4A90" w:rsidP="000E4638">
            <w:pPr>
              <w:pStyle w:val="TableParagraph"/>
              <w:tabs>
                <w:tab w:val="left" w:pos="998"/>
              </w:tabs>
              <w:spacing w:before="10" w:line="217" w:lineRule="exact"/>
              <w:ind w:left="81"/>
              <w:jc w:val="center"/>
              <w:rPr>
                <w:rFonts w:ascii="Calibri"/>
                <w:sz w:val="18"/>
                <w:szCs w:val="18"/>
              </w:rPr>
            </w:pPr>
            <w:r w:rsidRPr="00C50AF3">
              <w:rPr>
                <w:rFonts w:ascii="Calibri"/>
                <w:sz w:val="18"/>
                <w:szCs w:val="18"/>
              </w:rPr>
              <w:t>$</w:t>
            </w:r>
            <w:r w:rsidR="00D52F75">
              <w:rPr>
                <w:rFonts w:ascii="Calibri"/>
                <w:sz w:val="18"/>
                <w:szCs w:val="18"/>
              </w:rPr>
              <w:t xml:space="preserve"> </w:t>
            </w:r>
            <w:r w:rsidR="0093348A" w:rsidRPr="00C50AF3">
              <w:rPr>
                <w:rFonts w:ascii="Calibri"/>
                <w:sz w:val="18"/>
                <w:szCs w:val="18"/>
              </w:rPr>
              <w:t>500</w:t>
            </w:r>
            <w:r w:rsidR="00D52F75">
              <w:rPr>
                <w:rFonts w:ascii="Calibri"/>
                <w:sz w:val="18"/>
              </w:rPr>
              <w:t xml:space="preserve"> </w:t>
            </w:r>
          </w:p>
        </w:tc>
      </w:tr>
      <w:tr w:rsidR="00E95B60" w14:paraId="2752D0E8" w14:textId="77777777" w:rsidTr="07CB5409">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00AA1D" w14:textId="77777777" w:rsidR="00E95B60" w:rsidRDefault="006C4A90">
            <w:pPr>
              <w:pStyle w:val="TableParagraph"/>
              <w:spacing w:before="10" w:line="217" w:lineRule="exact"/>
              <w:ind w:left="789"/>
              <w:rPr>
                <w:rFonts w:ascii="Calibri" w:eastAsia="Calibri" w:hAnsi="Calibri" w:cs="Calibri"/>
                <w:sz w:val="18"/>
                <w:szCs w:val="18"/>
              </w:rPr>
            </w:pPr>
            <w:r>
              <w:rPr>
                <w:rFonts w:ascii="Calibri"/>
                <w:sz w:val="18"/>
              </w:rPr>
              <w:t>Rim</w:t>
            </w:r>
            <w:r>
              <w:rPr>
                <w:rFonts w:ascii="Calibri"/>
                <w:spacing w:val="16"/>
                <w:sz w:val="18"/>
              </w:rPr>
              <w:t xml:space="preserve"> </w:t>
            </w:r>
            <w:r>
              <w:rPr>
                <w:rFonts w:ascii="Calibri"/>
                <w:sz w:val="18"/>
              </w:rPr>
              <w:t>Joist</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AF3ED" w14:textId="60139E73"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150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tcPr>
          <w:p w14:paraId="5DBC9952" w14:textId="6BB28C2C"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200</w:t>
            </w:r>
          </w:p>
        </w:tc>
      </w:tr>
      <w:tr w:rsidR="00E95B60" w14:paraId="635664B1" w14:textId="77777777" w:rsidTr="07CB5409">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52043" w14:textId="2DE6ABD7" w:rsidR="00E95B60" w:rsidRPr="000E4638" w:rsidRDefault="006C4A90" w:rsidP="006810ED">
            <w:pPr>
              <w:pStyle w:val="TableParagraph"/>
              <w:spacing w:before="10" w:line="217" w:lineRule="exact"/>
              <w:ind w:left="789"/>
              <w:rPr>
                <w:rFonts w:ascii="Calibri"/>
                <w:sz w:val="18"/>
                <w:szCs w:val="18"/>
              </w:rPr>
            </w:pPr>
            <w:r w:rsidRPr="006810ED">
              <w:rPr>
                <w:rFonts w:ascii="Calibri"/>
                <w:sz w:val="18"/>
                <w:szCs w:val="18"/>
              </w:rPr>
              <w:t xml:space="preserve">Floor/Crawlspace </w:t>
            </w:r>
            <w:r w:rsidRPr="00663387">
              <w:rPr>
                <w:rFonts w:ascii="Calibri"/>
                <w:sz w:val="18"/>
                <w:szCs w:val="18"/>
              </w:rPr>
              <w:t>Insulation</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364DC" w14:textId="055B325F"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600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tcPr>
          <w:p w14:paraId="20512071" w14:textId="16A82322"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800</w:t>
            </w:r>
          </w:p>
        </w:tc>
      </w:tr>
      <w:tr w:rsidR="00E95B60" w14:paraId="7964902C" w14:textId="77777777" w:rsidTr="07CB5409">
        <w:trPr>
          <w:trHeight w:hRule="exact" w:val="241"/>
        </w:trPr>
        <w:tc>
          <w:tcPr>
            <w:tcW w:w="6627" w:type="dxa"/>
            <w:tcBorders>
              <w:top w:val="single" w:sz="4" w:space="0" w:color="000000" w:themeColor="text1"/>
              <w:left w:val="single" w:sz="4" w:space="0" w:color="000000" w:themeColor="text1"/>
              <w:bottom w:val="single" w:sz="7" w:space="0" w:color="000000" w:themeColor="text1"/>
              <w:right w:val="single" w:sz="4" w:space="0" w:color="000000" w:themeColor="text1"/>
            </w:tcBorders>
          </w:tcPr>
          <w:p w14:paraId="0461CBBF" w14:textId="31C3B2E4" w:rsidR="00E95B60" w:rsidRDefault="006C4A90">
            <w:pPr>
              <w:pStyle w:val="TableParagraph"/>
              <w:spacing w:before="10" w:line="217" w:lineRule="exact"/>
              <w:ind w:left="789"/>
              <w:rPr>
                <w:rFonts w:ascii="Calibri" w:eastAsia="Calibri" w:hAnsi="Calibri" w:cs="Calibri"/>
                <w:sz w:val="18"/>
                <w:szCs w:val="18"/>
              </w:rPr>
            </w:pPr>
            <w:r w:rsidRPr="006810ED">
              <w:rPr>
                <w:rFonts w:ascii="Calibri"/>
                <w:sz w:val="18"/>
                <w:szCs w:val="18"/>
              </w:rPr>
              <w:t xml:space="preserve">Wall </w:t>
            </w:r>
            <w:r w:rsidRPr="00663387">
              <w:rPr>
                <w:rFonts w:ascii="Calibri"/>
                <w:sz w:val="18"/>
                <w:szCs w:val="18"/>
              </w:rPr>
              <w:t>Insulation (</w:t>
            </w:r>
            <w:r w:rsidRPr="006810ED">
              <w:rPr>
                <w:rFonts w:ascii="Calibri"/>
                <w:sz w:val="18"/>
                <w:szCs w:val="18"/>
              </w:rPr>
              <w:t xml:space="preserve">min </w:t>
            </w:r>
            <w:r w:rsidRPr="00663387">
              <w:rPr>
                <w:rFonts w:ascii="Calibri"/>
                <w:sz w:val="18"/>
                <w:szCs w:val="18"/>
              </w:rPr>
              <w:t>50% of</w:t>
            </w:r>
            <w:r w:rsidRPr="00A86F1C">
              <w:rPr>
                <w:rFonts w:ascii="Calibri"/>
                <w:spacing w:val="5"/>
                <w:sz w:val="18"/>
                <w:szCs w:val="18"/>
              </w:rPr>
              <w:t xml:space="preserve"> </w:t>
            </w:r>
            <w:r w:rsidRPr="00A86F1C">
              <w:rPr>
                <w:rFonts w:ascii="Calibri"/>
                <w:sz w:val="18"/>
                <w:szCs w:val="18"/>
              </w:rPr>
              <w:t>walls)</w:t>
            </w:r>
          </w:p>
        </w:tc>
        <w:tc>
          <w:tcPr>
            <w:tcW w:w="1362" w:type="dxa"/>
            <w:tcBorders>
              <w:top w:val="single" w:sz="4" w:space="0" w:color="000000" w:themeColor="text1"/>
              <w:left w:val="single" w:sz="4" w:space="0" w:color="000000" w:themeColor="text1"/>
              <w:bottom w:val="single" w:sz="7" w:space="0" w:color="000000" w:themeColor="text1"/>
              <w:right w:val="single" w:sz="4" w:space="0" w:color="000000" w:themeColor="text1"/>
            </w:tcBorders>
          </w:tcPr>
          <w:p w14:paraId="36D21203" w14:textId="3BB294AB"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1,600</w:t>
            </w:r>
          </w:p>
        </w:tc>
        <w:tc>
          <w:tcPr>
            <w:tcW w:w="1357" w:type="dxa"/>
            <w:tcBorders>
              <w:top w:val="single" w:sz="4" w:space="0" w:color="000000" w:themeColor="text1"/>
              <w:left w:val="single" w:sz="4" w:space="0" w:color="000000" w:themeColor="text1"/>
              <w:bottom w:val="single" w:sz="7" w:space="0" w:color="000000" w:themeColor="text1"/>
              <w:right w:val="single" w:sz="7" w:space="0" w:color="000000" w:themeColor="text1"/>
            </w:tcBorders>
          </w:tcPr>
          <w:p w14:paraId="3409DCB3" w14:textId="4CFE34AB"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2,100</w:t>
            </w:r>
          </w:p>
        </w:tc>
      </w:tr>
      <w:tr w:rsidR="00E95B60" w14:paraId="56667E03" w14:textId="77777777" w:rsidTr="07CB5409">
        <w:trPr>
          <w:trHeight w:hRule="exact" w:val="240"/>
        </w:trPr>
        <w:tc>
          <w:tcPr>
            <w:tcW w:w="9346" w:type="dxa"/>
            <w:gridSpan w:val="3"/>
            <w:tcBorders>
              <w:top w:val="single" w:sz="7" w:space="0" w:color="000000" w:themeColor="text1"/>
              <w:left w:val="single" w:sz="4" w:space="0" w:color="000000" w:themeColor="text1"/>
              <w:bottom w:val="single" w:sz="4" w:space="0" w:color="000000" w:themeColor="text1"/>
              <w:right w:val="single" w:sz="7" w:space="0" w:color="000000" w:themeColor="text1"/>
            </w:tcBorders>
            <w:shd w:val="clear" w:color="auto" w:fill="E7E6E6"/>
          </w:tcPr>
          <w:p w14:paraId="21FBDD53" w14:textId="77777777" w:rsidR="00E95B60" w:rsidRDefault="006C4A90">
            <w:pPr>
              <w:pStyle w:val="TableParagraph"/>
              <w:spacing w:before="10" w:line="217" w:lineRule="exact"/>
              <w:ind w:left="14"/>
              <w:jc w:val="center"/>
              <w:rPr>
                <w:rFonts w:ascii="Calibri" w:eastAsia="Calibri" w:hAnsi="Calibri" w:cs="Calibri"/>
                <w:sz w:val="18"/>
                <w:szCs w:val="18"/>
              </w:rPr>
            </w:pPr>
            <w:r>
              <w:rPr>
                <w:rFonts w:ascii="Calibri"/>
                <w:b/>
                <w:sz w:val="18"/>
              </w:rPr>
              <w:t>HVAC and Water Heating</w:t>
            </w:r>
            <w:r>
              <w:rPr>
                <w:rFonts w:ascii="Calibri"/>
                <w:b/>
                <w:spacing w:val="36"/>
                <w:sz w:val="18"/>
              </w:rPr>
              <w:t xml:space="preserve"> </w:t>
            </w:r>
            <w:r>
              <w:rPr>
                <w:rFonts w:ascii="Calibri"/>
                <w:b/>
                <w:sz w:val="18"/>
              </w:rPr>
              <w:t>(Measures)</w:t>
            </w:r>
          </w:p>
        </w:tc>
      </w:tr>
      <w:tr w:rsidR="00E95B60" w14:paraId="5E0AF2BF"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D1028" w14:textId="77777777" w:rsidR="00E95B60" w:rsidRDefault="006C4A90">
            <w:pPr>
              <w:pStyle w:val="TableParagraph"/>
              <w:spacing w:before="10" w:line="217" w:lineRule="exact"/>
              <w:ind w:left="789"/>
              <w:rPr>
                <w:rFonts w:ascii="Calibri" w:eastAsia="Calibri" w:hAnsi="Calibri" w:cs="Calibri"/>
                <w:sz w:val="18"/>
                <w:szCs w:val="18"/>
              </w:rPr>
            </w:pPr>
            <w:r>
              <w:rPr>
                <w:rFonts w:ascii="Calibri"/>
                <w:sz w:val="18"/>
              </w:rPr>
              <w:t>Heat</w:t>
            </w:r>
            <w:r>
              <w:rPr>
                <w:rFonts w:ascii="Calibri"/>
                <w:spacing w:val="10"/>
                <w:sz w:val="18"/>
              </w:rPr>
              <w:t xml:space="preserve"> </w:t>
            </w:r>
            <w:r>
              <w:rPr>
                <w:rFonts w:ascii="Calibri"/>
                <w:sz w:val="18"/>
              </w:rPr>
              <w:t>Pumps</w:t>
            </w:r>
            <w:r>
              <w:rPr>
                <w:rFonts w:ascii="Calibri"/>
                <w:spacing w:val="9"/>
                <w:sz w:val="18"/>
              </w:rPr>
              <w:t xml:space="preserve"> </w:t>
            </w:r>
            <w:r>
              <w:rPr>
                <w:rFonts w:ascii="Calibri"/>
                <w:sz w:val="18"/>
              </w:rPr>
              <w:t>Tier</w:t>
            </w:r>
            <w:r>
              <w:rPr>
                <w:rFonts w:ascii="Calibri"/>
                <w:spacing w:val="7"/>
                <w:sz w:val="18"/>
              </w:rPr>
              <w:t xml:space="preserve"> </w:t>
            </w:r>
            <w:r>
              <w:rPr>
                <w:rFonts w:ascii="Calibri"/>
                <w:sz w:val="18"/>
              </w:rPr>
              <w:t>1</w:t>
            </w:r>
            <w:r>
              <w:rPr>
                <w:rFonts w:ascii="Calibri"/>
                <w:spacing w:val="5"/>
                <w:sz w:val="18"/>
              </w:rPr>
              <w:t xml:space="preserve"> </w:t>
            </w:r>
            <w:r>
              <w:rPr>
                <w:rFonts w:ascii="Calibri"/>
                <w:sz w:val="18"/>
              </w:rPr>
              <w:t>(=&gt;16</w:t>
            </w:r>
            <w:r>
              <w:rPr>
                <w:rFonts w:ascii="Calibri"/>
                <w:spacing w:val="5"/>
                <w:sz w:val="18"/>
              </w:rPr>
              <w:t xml:space="preserve"> </w:t>
            </w:r>
            <w:r>
              <w:rPr>
                <w:rFonts w:ascii="Calibri"/>
                <w:sz w:val="18"/>
              </w:rPr>
              <w:t>SEER</w:t>
            </w:r>
            <w:r>
              <w:rPr>
                <w:rFonts w:ascii="Calibri"/>
                <w:spacing w:val="9"/>
                <w:sz w:val="18"/>
              </w:rPr>
              <w:t xml:space="preserve"> </w:t>
            </w:r>
            <w:r>
              <w:rPr>
                <w:rFonts w:ascii="Calibri"/>
                <w:sz w:val="18"/>
              </w:rPr>
              <w:t>and</w:t>
            </w:r>
            <w:r>
              <w:rPr>
                <w:rFonts w:ascii="Calibri"/>
                <w:spacing w:val="12"/>
                <w:sz w:val="18"/>
              </w:rPr>
              <w:t xml:space="preserve"> </w:t>
            </w:r>
            <w:r>
              <w:rPr>
                <w:rFonts w:ascii="Calibri"/>
                <w:sz w:val="18"/>
              </w:rPr>
              <w:t>=&gt;12.5</w:t>
            </w:r>
            <w:r>
              <w:rPr>
                <w:rFonts w:ascii="Calibri"/>
                <w:spacing w:val="5"/>
                <w:sz w:val="18"/>
              </w:rPr>
              <w:t xml:space="preserve"> </w:t>
            </w:r>
            <w:r>
              <w:rPr>
                <w:rFonts w:ascii="Calibri"/>
                <w:sz w:val="18"/>
              </w:rPr>
              <w:t>EER</w:t>
            </w:r>
            <w:r>
              <w:rPr>
                <w:rFonts w:ascii="Calibri"/>
                <w:spacing w:val="9"/>
                <w:sz w:val="18"/>
              </w:rPr>
              <w:t xml:space="preserve"> </w:t>
            </w:r>
            <w:r>
              <w:rPr>
                <w:rFonts w:ascii="Calibri"/>
                <w:sz w:val="18"/>
              </w:rPr>
              <w:t>and</w:t>
            </w:r>
            <w:r>
              <w:rPr>
                <w:rFonts w:ascii="Calibri"/>
                <w:spacing w:val="12"/>
                <w:sz w:val="18"/>
              </w:rPr>
              <w:t xml:space="preserve"> </w:t>
            </w:r>
            <w:r>
              <w:rPr>
                <w:rFonts w:ascii="Calibri"/>
                <w:sz w:val="18"/>
              </w:rPr>
              <w:t>=&gt;8.5</w:t>
            </w:r>
            <w:r>
              <w:rPr>
                <w:rFonts w:ascii="Calibri"/>
                <w:spacing w:val="5"/>
                <w:sz w:val="18"/>
              </w:rPr>
              <w:t xml:space="preserve"> </w:t>
            </w:r>
            <w:r>
              <w:rPr>
                <w:rFonts w:ascii="Calibri"/>
                <w:spacing w:val="-3"/>
                <w:sz w:val="18"/>
              </w:rPr>
              <w:t>HSPF</w:t>
            </w:r>
            <w:r>
              <w:rPr>
                <w:rFonts w:ascii="Calibri"/>
                <w:spacing w:val="5"/>
                <w:sz w:val="18"/>
              </w:rPr>
              <w:t xml:space="preserve"> </w:t>
            </w:r>
            <w:r>
              <w:rPr>
                <w:rFonts w:ascii="Calibri"/>
                <w:sz w:val="18"/>
              </w:rPr>
              <w:t>or</w:t>
            </w:r>
            <w:r>
              <w:rPr>
                <w:rFonts w:ascii="Calibri"/>
                <w:spacing w:val="7"/>
                <w:sz w:val="18"/>
              </w:rPr>
              <w:t xml:space="preserve"> </w:t>
            </w:r>
            <w:r>
              <w:rPr>
                <w:rFonts w:ascii="Calibri"/>
                <w:sz w:val="18"/>
              </w:rPr>
              <w:t>=&gt;2.5</w:t>
            </w:r>
            <w:r>
              <w:rPr>
                <w:rFonts w:ascii="Calibri"/>
                <w:spacing w:val="5"/>
                <w:sz w:val="18"/>
              </w:rPr>
              <w:t xml:space="preserve"> </w:t>
            </w:r>
            <w:r>
              <w:rPr>
                <w:rFonts w:ascii="Calibri"/>
                <w:sz w:val="18"/>
              </w:rPr>
              <w:t>COP)</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61AAEA" w14:textId="7857C842" w:rsidR="00E95B60" w:rsidRPr="000E4638" w:rsidRDefault="006C4A90" w:rsidP="000E4638">
            <w:pPr>
              <w:pStyle w:val="TableParagraph"/>
              <w:tabs>
                <w:tab w:val="left" w:pos="998"/>
              </w:tabs>
              <w:spacing w:before="10" w:line="217" w:lineRule="exact"/>
              <w:ind w:left="81"/>
              <w:jc w:val="center"/>
              <w:rPr>
                <w:rFonts w:ascii="Calibri"/>
                <w:sz w:val="18"/>
                <w:szCs w:val="18"/>
              </w:rPr>
            </w:pPr>
            <w:r w:rsidRPr="00C50AF3">
              <w:rPr>
                <w:rFonts w:ascii="Calibri"/>
                <w:sz w:val="18"/>
                <w:szCs w:val="18"/>
              </w:rPr>
              <w:t>$</w:t>
            </w:r>
            <w:r w:rsidR="00D52F75">
              <w:rPr>
                <w:rFonts w:ascii="Calibri"/>
                <w:sz w:val="18"/>
                <w:szCs w:val="18"/>
              </w:rPr>
              <w:t xml:space="preserve"> </w:t>
            </w:r>
            <w:r w:rsidR="00AD08C3" w:rsidRPr="00C50AF3">
              <w:rPr>
                <w:rFonts w:ascii="Calibri"/>
                <w:sz w:val="18"/>
                <w:szCs w:val="18"/>
              </w:rPr>
              <w:t>600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1CE6D1CA" w14:textId="5BE7916C" w:rsidR="00E95B60" w:rsidRPr="000E4638" w:rsidRDefault="006C4A90" w:rsidP="000E4638">
            <w:pPr>
              <w:pStyle w:val="TableParagraph"/>
              <w:tabs>
                <w:tab w:val="left" w:pos="998"/>
              </w:tabs>
              <w:spacing w:before="10" w:line="217" w:lineRule="exact"/>
              <w:ind w:left="81"/>
              <w:jc w:val="center"/>
              <w:rPr>
                <w:rFonts w:ascii="Calibri"/>
                <w:sz w:val="18"/>
                <w:szCs w:val="18"/>
              </w:rPr>
            </w:pPr>
            <w:r w:rsidRPr="00C50AF3">
              <w:rPr>
                <w:rFonts w:ascii="Calibri"/>
                <w:sz w:val="18"/>
                <w:szCs w:val="18"/>
              </w:rPr>
              <w:t>$</w:t>
            </w:r>
            <w:r w:rsidR="00D52F75">
              <w:rPr>
                <w:rFonts w:ascii="Calibri"/>
                <w:sz w:val="18"/>
                <w:szCs w:val="18"/>
              </w:rPr>
              <w:t xml:space="preserve"> </w:t>
            </w:r>
            <w:r w:rsidR="00C34BE7" w:rsidRPr="00C50AF3">
              <w:rPr>
                <w:rFonts w:ascii="Calibri"/>
                <w:sz w:val="18"/>
                <w:szCs w:val="18"/>
              </w:rPr>
              <w:t>900</w:t>
            </w:r>
            <w:r w:rsidR="00D52F75">
              <w:rPr>
                <w:rFonts w:ascii="Calibri"/>
                <w:sz w:val="18"/>
              </w:rPr>
              <w:t xml:space="preserve"> </w:t>
            </w:r>
          </w:p>
        </w:tc>
      </w:tr>
      <w:tr w:rsidR="00E95B60" w14:paraId="07462EC7"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F6459" w14:textId="77777777" w:rsidR="00E95B60" w:rsidRDefault="006C4A90">
            <w:pPr>
              <w:pStyle w:val="TableParagraph"/>
              <w:spacing w:before="10" w:line="217" w:lineRule="exact"/>
              <w:ind w:left="789"/>
              <w:rPr>
                <w:rFonts w:ascii="Calibri" w:eastAsia="Calibri" w:hAnsi="Calibri" w:cs="Calibri"/>
                <w:sz w:val="18"/>
                <w:szCs w:val="18"/>
              </w:rPr>
            </w:pPr>
            <w:r>
              <w:rPr>
                <w:rFonts w:ascii="Calibri"/>
                <w:sz w:val="18"/>
              </w:rPr>
              <w:t>Heat</w:t>
            </w:r>
            <w:r>
              <w:rPr>
                <w:rFonts w:ascii="Calibri"/>
                <w:spacing w:val="10"/>
                <w:sz w:val="18"/>
              </w:rPr>
              <w:t xml:space="preserve"> </w:t>
            </w:r>
            <w:r>
              <w:rPr>
                <w:rFonts w:ascii="Calibri"/>
                <w:sz w:val="18"/>
              </w:rPr>
              <w:t>Pumps</w:t>
            </w:r>
            <w:r>
              <w:rPr>
                <w:rFonts w:ascii="Calibri"/>
                <w:spacing w:val="9"/>
                <w:sz w:val="18"/>
              </w:rPr>
              <w:t xml:space="preserve"> </w:t>
            </w:r>
            <w:r>
              <w:rPr>
                <w:rFonts w:ascii="Calibri"/>
                <w:sz w:val="18"/>
              </w:rPr>
              <w:t>Tier</w:t>
            </w:r>
            <w:r>
              <w:rPr>
                <w:rFonts w:ascii="Calibri"/>
                <w:spacing w:val="7"/>
                <w:sz w:val="18"/>
              </w:rPr>
              <w:t xml:space="preserve"> </w:t>
            </w:r>
            <w:r>
              <w:rPr>
                <w:rFonts w:ascii="Calibri"/>
                <w:sz w:val="18"/>
              </w:rPr>
              <w:t>2</w:t>
            </w:r>
            <w:r>
              <w:rPr>
                <w:rFonts w:ascii="Calibri"/>
                <w:spacing w:val="5"/>
                <w:sz w:val="18"/>
              </w:rPr>
              <w:t xml:space="preserve"> </w:t>
            </w:r>
            <w:r>
              <w:rPr>
                <w:rFonts w:ascii="Calibri"/>
                <w:sz w:val="18"/>
              </w:rPr>
              <w:t>(=&gt;17</w:t>
            </w:r>
            <w:r>
              <w:rPr>
                <w:rFonts w:ascii="Calibri"/>
                <w:spacing w:val="5"/>
                <w:sz w:val="18"/>
              </w:rPr>
              <w:t xml:space="preserve"> </w:t>
            </w:r>
            <w:r>
              <w:rPr>
                <w:rFonts w:ascii="Calibri"/>
                <w:sz w:val="18"/>
              </w:rPr>
              <w:t>SEER</w:t>
            </w:r>
            <w:r>
              <w:rPr>
                <w:rFonts w:ascii="Calibri"/>
                <w:spacing w:val="9"/>
                <w:sz w:val="18"/>
              </w:rPr>
              <w:t xml:space="preserve"> </w:t>
            </w:r>
            <w:r>
              <w:rPr>
                <w:rFonts w:ascii="Calibri"/>
                <w:sz w:val="18"/>
              </w:rPr>
              <w:t>and</w:t>
            </w:r>
            <w:r>
              <w:rPr>
                <w:rFonts w:ascii="Calibri"/>
                <w:spacing w:val="12"/>
                <w:sz w:val="18"/>
              </w:rPr>
              <w:t xml:space="preserve"> </w:t>
            </w:r>
            <w:r>
              <w:rPr>
                <w:rFonts w:ascii="Calibri"/>
                <w:sz w:val="18"/>
              </w:rPr>
              <w:t>=&gt;12.5</w:t>
            </w:r>
            <w:r>
              <w:rPr>
                <w:rFonts w:ascii="Calibri"/>
                <w:spacing w:val="5"/>
                <w:sz w:val="18"/>
              </w:rPr>
              <w:t xml:space="preserve"> </w:t>
            </w:r>
            <w:r>
              <w:rPr>
                <w:rFonts w:ascii="Calibri"/>
                <w:sz w:val="18"/>
              </w:rPr>
              <w:t>EER</w:t>
            </w:r>
            <w:r>
              <w:rPr>
                <w:rFonts w:ascii="Calibri"/>
                <w:spacing w:val="9"/>
                <w:sz w:val="18"/>
              </w:rPr>
              <w:t xml:space="preserve"> </w:t>
            </w:r>
            <w:r>
              <w:rPr>
                <w:rFonts w:ascii="Calibri"/>
                <w:sz w:val="18"/>
              </w:rPr>
              <w:t>and</w:t>
            </w:r>
            <w:r>
              <w:rPr>
                <w:rFonts w:ascii="Calibri"/>
                <w:spacing w:val="12"/>
                <w:sz w:val="18"/>
              </w:rPr>
              <w:t xml:space="preserve"> </w:t>
            </w:r>
            <w:r>
              <w:rPr>
                <w:rFonts w:ascii="Calibri"/>
                <w:sz w:val="18"/>
              </w:rPr>
              <w:t>=&gt;9.0</w:t>
            </w:r>
            <w:r>
              <w:rPr>
                <w:rFonts w:ascii="Calibri"/>
                <w:spacing w:val="5"/>
                <w:sz w:val="18"/>
              </w:rPr>
              <w:t xml:space="preserve"> </w:t>
            </w:r>
            <w:r>
              <w:rPr>
                <w:rFonts w:ascii="Calibri"/>
                <w:spacing w:val="-3"/>
                <w:sz w:val="18"/>
              </w:rPr>
              <w:t>HSPF</w:t>
            </w:r>
            <w:r>
              <w:rPr>
                <w:rFonts w:ascii="Calibri"/>
                <w:spacing w:val="5"/>
                <w:sz w:val="18"/>
              </w:rPr>
              <w:t xml:space="preserve"> </w:t>
            </w:r>
            <w:r>
              <w:rPr>
                <w:rFonts w:ascii="Calibri"/>
                <w:sz w:val="18"/>
              </w:rPr>
              <w:t>or</w:t>
            </w:r>
            <w:r>
              <w:rPr>
                <w:rFonts w:ascii="Calibri"/>
                <w:spacing w:val="7"/>
                <w:sz w:val="18"/>
              </w:rPr>
              <w:t xml:space="preserve"> </w:t>
            </w:r>
            <w:r>
              <w:rPr>
                <w:rFonts w:ascii="Calibri"/>
                <w:sz w:val="18"/>
              </w:rPr>
              <w:t>=&gt;2.6</w:t>
            </w:r>
            <w:r>
              <w:rPr>
                <w:rFonts w:ascii="Calibri"/>
                <w:spacing w:val="5"/>
                <w:sz w:val="18"/>
              </w:rPr>
              <w:t xml:space="preserve"> </w:t>
            </w:r>
            <w:r>
              <w:rPr>
                <w:rFonts w:ascii="Calibri"/>
                <w:sz w:val="18"/>
              </w:rPr>
              <w:t>COP)</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8997CE" w14:textId="5DC2C1FC"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800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2B917BC6" w14:textId="1398D404"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1,200</w:t>
            </w:r>
          </w:p>
        </w:tc>
      </w:tr>
      <w:tr w:rsidR="00E95B60" w14:paraId="30BD5903"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7D4596" w14:textId="7C76E958" w:rsidR="00E95B60" w:rsidRDefault="002620E5">
            <w:pPr>
              <w:pStyle w:val="TableParagraph"/>
              <w:spacing w:before="10" w:line="217" w:lineRule="exact"/>
              <w:ind w:left="789"/>
              <w:rPr>
                <w:rFonts w:ascii="Calibri" w:eastAsia="Calibri" w:hAnsi="Calibri" w:cs="Calibri"/>
                <w:sz w:val="18"/>
                <w:szCs w:val="18"/>
              </w:rPr>
            </w:pPr>
            <w:r>
              <w:rPr>
                <w:rFonts w:ascii="Calibri"/>
                <w:sz w:val="18"/>
              </w:rPr>
              <w:t>**</w:t>
            </w:r>
            <w:r w:rsidR="006C4A90">
              <w:rPr>
                <w:rFonts w:ascii="Calibri"/>
                <w:sz w:val="18"/>
              </w:rPr>
              <w:t>Mini-Split</w:t>
            </w:r>
            <w:r w:rsidR="006C4A90">
              <w:rPr>
                <w:rFonts w:ascii="Calibri"/>
                <w:spacing w:val="11"/>
                <w:sz w:val="18"/>
              </w:rPr>
              <w:t xml:space="preserve"> </w:t>
            </w:r>
            <w:r w:rsidR="006C4A90">
              <w:rPr>
                <w:rFonts w:ascii="Calibri"/>
                <w:spacing w:val="-3"/>
                <w:sz w:val="18"/>
              </w:rPr>
              <w:t>HP</w:t>
            </w:r>
            <w:r w:rsidR="006C4A90">
              <w:rPr>
                <w:rFonts w:ascii="Calibri"/>
                <w:spacing w:val="5"/>
                <w:sz w:val="18"/>
              </w:rPr>
              <w:t xml:space="preserve"> </w:t>
            </w:r>
            <w:r w:rsidR="006C4A90">
              <w:rPr>
                <w:rFonts w:ascii="Calibri"/>
                <w:sz w:val="18"/>
              </w:rPr>
              <w:t>(=&gt;17</w:t>
            </w:r>
            <w:r w:rsidR="006C4A90">
              <w:rPr>
                <w:rFonts w:ascii="Calibri"/>
                <w:spacing w:val="6"/>
                <w:sz w:val="18"/>
              </w:rPr>
              <w:t xml:space="preserve"> </w:t>
            </w:r>
            <w:r w:rsidR="006C4A90">
              <w:rPr>
                <w:rFonts w:ascii="Calibri"/>
                <w:sz w:val="18"/>
              </w:rPr>
              <w:t>SEER</w:t>
            </w:r>
            <w:r w:rsidR="006C4A90">
              <w:rPr>
                <w:rFonts w:ascii="Calibri"/>
                <w:spacing w:val="10"/>
                <w:sz w:val="18"/>
              </w:rPr>
              <w:t xml:space="preserve"> </w:t>
            </w:r>
            <w:r w:rsidR="006C4A90">
              <w:rPr>
                <w:rFonts w:ascii="Calibri"/>
                <w:sz w:val="18"/>
              </w:rPr>
              <w:t>and</w:t>
            </w:r>
            <w:r w:rsidR="006C4A90">
              <w:rPr>
                <w:rFonts w:ascii="Calibri"/>
                <w:spacing w:val="13"/>
                <w:sz w:val="18"/>
              </w:rPr>
              <w:t xml:space="preserve"> </w:t>
            </w:r>
            <w:r w:rsidR="006C4A90">
              <w:rPr>
                <w:rFonts w:ascii="Calibri"/>
                <w:sz w:val="18"/>
              </w:rPr>
              <w:t>=&gt;12.5</w:t>
            </w:r>
            <w:r w:rsidR="006C4A90">
              <w:rPr>
                <w:rFonts w:ascii="Calibri"/>
                <w:spacing w:val="6"/>
                <w:sz w:val="18"/>
              </w:rPr>
              <w:t xml:space="preserve"> </w:t>
            </w:r>
            <w:r w:rsidR="006C4A90">
              <w:rPr>
                <w:rFonts w:ascii="Calibri"/>
                <w:sz w:val="18"/>
              </w:rPr>
              <w:t>EER</w:t>
            </w:r>
            <w:r w:rsidR="006C4A90">
              <w:rPr>
                <w:rFonts w:ascii="Calibri"/>
                <w:spacing w:val="10"/>
                <w:sz w:val="18"/>
              </w:rPr>
              <w:t xml:space="preserve"> </w:t>
            </w:r>
            <w:r w:rsidR="006C4A90">
              <w:rPr>
                <w:rFonts w:ascii="Calibri"/>
                <w:sz w:val="18"/>
              </w:rPr>
              <w:t>and</w:t>
            </w:r>
            <w:r w:rsidR="006C4A90">
              <w:rPr>
                <w:rFonts w:ascii="Calibri"/>
                <w:spacing w:val="13"/>
                <w:sz w:val="18"/>
              </w:rPr>
              <w:t xml:space="preserve"> </w:t>
            </w:r>
            <w:r w:rsidR="006C4A90">
              <w:rPr>
                <w:rFonts w:ascii="Calibri"/>
                <w:sz w:val="18"/>
              </w:rPr>
              <w:t>=&gt;</w:t>
            </w:r>
            <w:r w:rsidR="006C4A90">
              <w:rPr>
                <w:rFonts w:ascii="Calibri"/>
                <w:spacing w:val="8"/>
                <w:sz w:val="18"/>
              </w:rPr>
              <w:t xml:space="preserve"> </w:t>
            </w:r>
            <w:r w:rsidR="006C4A90">
              <w:rPr>
                <w:rFonts w:ascii="Calibri"/>
                <w:sz w:val="18"/>
              </w:rPr>
              <w:t>9.0</w:t>
            </w:r>
            <w:r w:rsidR="006C4A90">
              <w:rPr>
                <w:rFonts w:ascii="Calibri"/>
                <w:spacing w:val="6"/>
                <w:sz w:val="18"/>
              </w:rPr>
              <w:t xml:space="preserve"> </w:t>
            </w:r>
            <w:r w:rsidR="006C4A90">
              <w:rPr>
                <w:rFonts w:ascii="Calibri"/>
                <w:spacing w:val="-3"/>
                <w:sz w:val="18"/>
              </w:rPr>
              <w:t>HSPF</w:t>
            </w:r>
            <w:r w:rsidR="006C4A90">
              <w:rPr>
                <w:rFonts w:ascii="Calibri"/>
                <w:spacing w:val="6"/>
                <w:sz w:val="18"/>
              </w:rPr>
              <w:t xml:space="preserve"> </w:t>
            </w:r>
            <w:r w:rsidR="006C4A90">
              <w:rPr>
                <w:rFonts w:ascii="Calibri"/>
                <w:sz w:val="18"/>
              </w:rPr>
              <w:t>or</w:t>
            </w:r>
            <w:r w:rsidR="006C4A90">
              <w:rPr>
                <w:rFonts w:ascii="Calibri"/>
                <w:spacing w:val="8"/>
                <w:sz w:val="18"/>
              </w:rPr>
              <w:t xml:space="preserve"> </w:t>
            </w:r>
            <w:r w:rsidR="006C4A90">
              <w:rPr>
                <w:rFonts w:ascii="Calibri"/>
                <w:sz w:val="18"/>
              </w:rPr>
              <w:t>=&gt;2.6</w:t>
            </w:r>
            <w:r w:rsidR="006C4A90">
              <w:rPr>
                <w:rFonts w:ascii="Calibri"/>
                <w:spacing w:val="6"/>
                <w:sz w:val="18"/>
              </w:rPr>
              <w:t xml:space="preserve"> </w:t>
            </w:r>
            <w:proofErr w:type="gramStart"/>
            <w:r w:rsidR="006C4A90">
              <w:rPr>
                <w:rFonts w:ascii="Calibri"/>
                <w:sz w:val="18"/>
              </w:rPr>
              <w:t>COP)</w:t>
            </w:r>
            <w:r w:rsidR="006448B6">
              <w:rPr>
                <w:rFonts w:ascii="Calibri"/>
                <w:sz w:val="18"/>
              </w:rPr>
              <w:t>*</w:t>
            </w:r>
            <w:proofErr w:type="gramEnd"/>
            <w:r w:rsidR="006448B6">
              <w:rPr>
                <w:rFonts w:ascii="Calibri"/>
                <w:sz w:val="18"/>
              </w:rPr>
              <w:t>*</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E3554C" w14:textId="690A4D68"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400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064C1B3B" w14:textId="4B487236"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900</w:t>
            </w:r>
          </w:p>
        </w:tc>
      </w:tr>
      <w:tr w:rsidR="00E95B60" w14:paraId="54303C5D"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C92DE" w14:textId="3B0FF8F3" w:rsidR="00E95B60" w:rsidRDefault="004F7210">
            <w:pPr>
              <w:pStyle w:val="TableParagraph"/>
              <w:spacing w:before="10" w:line="217" w:lineRule="exact"/>
              <w:ind w:left="789"/>
              <w:rPr>
                <w:rFonts w:ascii="Calibri" w:eastAsia="Calibri" w:hAnsi="Calibri" w:cs="Calibri"/>
                <w:sz w:val="18"/>
                <w:szCs w:val="18"/>
              </w:rPr>
            </w:pPr>
            <w:r>
              <w:rPr>
                <w:rFonts w:ascii="Calibri"/>
                <w:sz w:val="18"/>
              </w:rPr>
              <w:t>**</w:t>
            </w:r>
            <w:r w:rsidR="006C4A90">
              <w:rPr>
                <w:rFonts w:ascii="Calibri"/>
                <w:sz w:val="18"/>
              </w:rPr>
              <w:t>Mini-Split</w:t>
            </w:r>
            <w:r w:rsidR="006C4A90">
              <w:rPr>
                <w:rFonts w:ascii="Calibri"/>
                <w:spacing w:val="11"/>
                <w:sz w:val="18"/>
              </w:rPr>
              <w:t xml:space="preserve"> </w:t>
            </w:r>
            <w:r w:rsidR="006C4A90">
              <w:rPr>
                <w:rFonts w:ascii="Calibri"/>
                <w:spacing w:val="-3"/>
                <w:sz w:val="18"/>
              </w:rPr>
              <w:t>HP</w:t>
            </w:r>
            <w:r w:rsidR="006C4A90">
              <w:rPr>
                <w:rFonts w:ascii="Calibri"/>
                <w:spacing w:val="5"/>
                <w:sz w:val="18"/>
              </w:rPr>
              <w:t xml:space="preserve"> </w:t>
            </w:r>
            <w:r w:rsidR="006C4A90">
              <w:rPr>
                <w:rFonts w:ascii="Calibri"/>
                <w:sz w:val="18"/>
              </w:rPr>
              <w:t>(=&gt;21</w:t>
            </w:r>
            <w:r w:rsidR="006C4A90">
              <w:rPr>
                <w:rFonts w:ascii="Calibri"/>
                <w:spacing w:val="6"/>
                <w:sz w:val="18"/>
              </w:rPr>
              <w:t xml:space="preserve"> </w:t>
            </w:r>
            <w:r w:rsidR="006C4A90">
              <w:rPr>
                <w:rFonts w:ascii="Calibri"/>
                <w:sz w:val="18"/>
              </w:rPr>
              <w:t>SEER</w:t>
            </w:r>
            <w:r w:rsidR="006C4A90">
              <w:rPr>
                <w:rFonts w:ascii="Calibri"/>
                <w:spacing w:val="9"/>
                <w:sz w:val="18"/>
              </w:rPr>
              <w:t xml:space="preserve"> </w:t>
            </w:r>
            <w:r w:rsidR="006C4A90">
              <w:rPr>
                <w:rFonts w:ascii="Calibri"/>
                <w:sz w:val="18"/>
              </w:rPr>
              <w:t>and</w:t>
            </w:r>
            <w:r w:rsidR="006C4A90">
              <w:rPr>
                <w:rFonts w:ascii="Calibri"/>
                <w:spacing w:val="13"/>
                <w:sz w:val="18"/>
              </w:rPr>
              <w:t xml:space="preserve"> </w:t>
            </w:r>
            <w:r w:rsidR="006C4A90">
              <w:rPr>
                <w:rFonts w:ascii="Calibri"/>
                <w:sz w:val="18"/>
              </w:rPr>
              <w:t>=&gt;12.5</w:t>
            </w:r>
            <w:r w:rsidR="006C4A90">
              <w:rPr>
                <w:rFonts w:ascii="Calibri"/>
                <w:spacing w:val="6"/>
                <w:sz w:val="18"/>
              </w:rPr>
              <w:t xml:space="preserve"> </w:t>
            </w:r>
            <w:r w:rsidR="006C4A90">
              <w:rPr>
                <w:rFonts w:ascii="Calibri"/>
                <w:sz w:val="18"/>
              </w:rPr>
              <w:t>EER</w:t>
            </w:r>
            <w:r w:rsidR="006C4A90">
              <w:rPr>
                <w:rFonts w:ascii="Calibri"/>
                <w:spacing w:val="9"/>
                <w:sz w:val="18"/>
              </w:rPr>
              <w:t xml:space="preserve"> </w:t>
            </w:r>
            <w:r w:rsidR="006C4A90">
              <w:rPr>
                <w:rFonts w:ascii="Calibri"/>
                <w:sz w:val="18"/>
              </w:rPr>
              <w:t>and</w:t>
            </w:r>
            <w:r w:rsidR="006C4A90">
              <w:rPr>
                <w:rFonts w:ascii="Calibri"/>
                <w:spacing w:val="13"/>
                <w:sz w:val="18"/>
              </w:rPr>
              <w:t xml:space="preserve"> </w:t>
            </w:r>
            <w:r w:rsidR="006C4A90">
              <w:rPr>
                <w:rFonts w:ascii="Calibri"/>
                <w:sz w:val="18"/>
              </w:rPr>
              <w:t>=&gt;</w:t>
            </w:r>
            <w:r w:rsidR="006C4A90">
              <w:rPr>
                <w:rFonts w:ascii="Calibri"/>
                <w:spacing w:val="8"/>
                <w:sz w:val="18"/>
              </w:rPr>
              <w:t xml:space="preserve"> </w:t>
            </w:r>
            <w:r w:rsidR="006C4A90">
              <w:rPr>
                <w:rFonts w:ascii="Calibri"/>
                <w:sz w:val="18"/>
              </w:rPr>
              <w:t>10.0</w:t>
            </w:r>
            <w:r w:rsidR="006C4A90">
              <w:rPr>
                <w:rFonts w:ascii="Calibri"/>
                <w:spacing w:val="6"/>
                <w:sz w:val="18"/>
              </w:rPr>
              <w:t xml:space="preserve"> </w:t>
            </w:r>
            <w:r w:rsidR="006C4A90">
              <w:rPr>
                <w:rFonts w:ascii="Calibri"/>
                <w:spacing w:val="-3"/>
                <w:sz w:val="18"/>
              </w:rPr>
              <w:t>HSPF</w:t>
            </w:r>
            <w:r w:rsidR="006C4A90">
              <w:rPr>
                <w:rFonts w:ascii="Calibri"/>
                <w:spacing w:val="6"/>
                <w:sz w:val="18"/>
              </w:rPr>
              <w:t xml:space="preserve"> </w:t>
            </w:r>
            <w:r w:rsidR="006C4A90">
              <w:rPr>
                <w:rFonts w:ascii="Calibri"/>
                <w:sz w:val="18"/>
              </w:rPr>
              <w:t>or</w:t>
            </w:r>
            <w:r w:rsidR="006C4A90">
              <w:rPr>
                <w:rFonts w:ascii="Calibri"/>
                <w:spacing w:val="8"/>
                <w:sz w:val="18"/>
              </w:rPr>
              <w:t xml:space="preserve"> </w:t>
            </w:r>
            <w:r w:rsidR="006C4A90">
              <w:rPr>
                <w:rFonts w:ascii="Calibri"/>
                <w:sz w:val="18"/>
              </w:rPr>
              <w:t>=&gt;2.9</w:t>
            </w:r>
            <w:r w:rsidR="006C4A90">
              <w:rPr>
                <w:rFonts w:ascii="Calibri"/>
                <w:spacing w:val="6"/>
                <w:sz w:val="18"/>
              </w:rPr>
              <w:t xml:space="preserve"> </w:t>
            </w:r>
            <w:proofErr w:type="gramStart"/>
            <w:r w:rsidR="006C4A90">
              <w:rPr>
                <w:rFonts w:ascii="Calibri"/>
                <w:sz w:val="18"/>
              </w:rPr>
              <w:t>COP)</w:t>
            </w:r>
            <w:r>
              <w:rPr>
                <w:rFonts w:ascii="Calibri"/>
                <w:sz w:val="18"/>
              </w:rPr>
              <w:t>*</w:t>
            </w:r>
            <w:proofErr w:type="gramEnd"/>
            <w:r>
              <w:rPr>
                <w:rFonts w:ascii="Calibri"/>
                <w:sz w:val="18"/>
              </w:rPr>
              <w:t>*</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6B3320" w14:textId="35525CE1"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600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179542CC" w14:textId="33C206B8"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1,000</w:t>
            </w:r>
          </w:p>
        </w:tc>
      </w:tr>
      <w:tr w:rsidR="00E95B60" w14:paraId="7609654A"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894B9" w14:textId="77777777" w:rsidR="00E95B60" w:rsidRDefault="006C4A90">
            <w:pPr>
              <w:pStyle w:val="TableParagraph"/>
              <w:spacing w:before="10" w:line="217" w:lineRule="exact"/>
              <w:ind w:left="789"/>
              <w:rPr>
                <w:rFonts w:ascii="Calibri" w:eastAsia="Calibri" w:hAnsi="Calibri" w:cs="Calibri"/>
                <w:sz w:val="18"/>
                <w:szCs w:val="18"/>
              </w:rPr>
            </w:pPr>
            <w:r>
              <w:rPr>
                <w:rFonts w:ascii="Calibri"/>
                <w:sz w:val="18"/>
              </w:rPr>
              <w:t>CAC Tier 1 (=&gt;16 SEER and =&gt;12.</w:t>
            </w:r>
            <w:proofErr w:type="gramStart"/>
            <w:r>
              <w:rPr>
                <w:rFonts w:ascii="Calibri"/>
                <w:sz w:val="18"/>
              </w:rPr>
              <w:t xml:space="preserve">5 </w:t>
            </w:r>
            <w:r>
              <w:rPr>
                <w:rFonts w:ascii="Calibri"/>
                <w:spacing w:val="24"/>
                <w:sz w:val="18"/>
              </w:rPr>
              <w:t xml:space="preserve"> </w:t>
            </w:r>
            <w:r>
              <w:rPr>
                <w:rFonts w:ascii="Calibri"/>
                <w:sz w:val="18"/>
              </w:rPr>
              <w:t>EER</w:t>
            </w:r>
            <w:proofErr w:type="gramEnd"/>
            <w:r>
              <w:rPr>
                <w:rFonts w:ascii="Calibri"/>
                <w:sz w:val="18"/>
              </w:rPr>
              <w:t>)</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BE6E59" w14:textId="6A6D083A" w:rsidR="00E95B60" w:rsidRPr="000E4638" w:rsidRDefault="006C4A90" w:rsidP="000E4638">
            <w:pPr>
              <w:pStyle w:val="TableParagraph"/>
              <w:tabs>
                <w:tab w:val="left" w:pos="998"/>
              </w:tabs>
              <w:spacing w:before="10" w:line="217" w:lineRule="exact"/>
              <w:ind w:left="81"/>
              <w:jc w:val="center"/>
              <w:rPr>
                <w:rFonts w:ascii="Calibri"/>
                <w:sz w:val="18"/>
                <w:szCs w:val="18"/>
              </w:rPr>
            </w:pPr>
            <w:r w:rsidRPr="00C50AF3">
              <w:rPr>
                <w:rFonts w:ascii="Calibri"/>
                <w:sz w:val="18"/>
                <w:szCs w:val="18"/>
              </w:rPr>
              <w:t>$</w:t>
            </w:r>
            <w:r w:rsidR="00D52F75">
              <w:rPr>
                <w:rFonts w:ascii="Calibri"/>
                <w:sz w:val="18"/>
                <w:szCs w:val="18"/>
              </w:rPr>
              <w:t xml:space="preserve"> </w:t>
            </w:r>
            <w:r w:rsidR="0094477E" w:rsidRPr="00C50AF3">
              <w:rPr>
                <w:rFonts w:ascii="Calibri"/>
                <w:sz w:val="18"/>
                <w:szCs w:val="18"/>
              </w:rPr>
              <w:t>500</w:t>
            </w:r>
            <w:r w:rsidR="00D52F75">
              <w:rPr>
                <w:rFonts w:ascii="Calibri"/>
                <w:sz w:val="18"/>
              </w:rPr>
              <w:t xml:space="preserve"> </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0F9C30D0" w14:textId="73E1838A"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900</w:t>
            </w:r>
          </w:p>
        </w:tc>
      </w:tr>
      <w:tr w:rsidR="00E95B60" w14:paraId="31DB227F"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FBDE5" w14:textId="77777777" w:rsidR="00E95B60" w:rsidRDefault="006C4A90">
            <w:pPr>
              <w:pStyle w:val="TableParagraph"/>
              <w:spacing w:before="10" w:line="217" w:lineRule="exact"/>
              <w:ind w:left="789"/>
              <w:rPr>
                <w:rFonts w:ascii="Calibri" w:eastAsia="Calibri" w:hAnsi="Calibri" w:cs="Calibri"/>
                <w:sz w:val="18"/>
                <w:szCs w:val="18"/>
              </w:rPr>
            </w:pPr>
            <w:r>
              <w:rPr>
                <w:rFonts w:ascii="Calibri"/>
                <w:sz w:val="18"/>
              </w:rPr>
              <w:t>CAC Tier 2 (=&gt;17 SEER and =&gt;12.</w:t>
            </w:r>
            <w:proofErr w:type="gramStart"/>
            <w:r>
              <w:rPr>
                <w:rFonts w:ascii="Calibri"/>
                <w:sz w:val="18"/>
              </w:rPr>
              <w:t xml:space="preserve">5 </w:t>
            </w:r>
            <w:r>
              <w:rPr>
                <w:rFonts w:ascii="Calibri"/>
                <w:spacing w:val="24"/>
                <w:sz w:val="18"/>
              </w:rPr>
              <w:t xml:space="preserve"> </w:t>
            </w:r>
            <w:r>
              <w:rPr>
                <w:rFonts w:ascii="Calibri"/>
                <w:sz w:val="18"/>
              </w:rPr>
              <w:t>EER</w:t>
            </w:r>
            <w:proofErr w:type="gramEnd"/>
            <w:r>
              <w:rPr>
                <w:rFonts w:ascii="Calibri"/>
                <w:sz w:val="18"/>
              </w:rPr>
              <w:t>)</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A4D753" w14:textId="2D80499C"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650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5AE582E3" w14:textId="2D949E8B"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1,000</w:t>
            </w:r>
          </w:p>
        </w:tc>
      </w:tr>
      <w:tr w:rsidR="00E95B60" w14:paraId="012CF291"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7286B" w14:textId="77777777" w:rsidR="00E95B60" w:rsidRDefault="006C4A90">
            <w:pPr>
              <w:pStyle w:val="TableParagraph"/>
              <w:spacing w:before="10" w:line="217" w:lineRule="exact"/>
              <w:ind w:left="789"/>
              <w:rPr>
                <w:rFonts w:ascii="Calibri" w:eastAsia="Calibri" w:hAnsi="Calibri" w:cs="Calibri"/>
                <w:sz w:val="18"/>
                <w:szCs w:val="18"/>
              </w:rPr>
            </w:pPr>
            <w:r>
              <w:rPr>
                <w:rFonts w:ascii="Calibri"/>
                <w:sz w:val="18"/>
              </w:rPr>
              <w:t>Furnace Tier 1 (94+</w:t>
            </w:r>
            <w:proofErr w:type="gramStart"/>
            <w:r>
              <w:rPr>
                <w:rFonts w:ascii="Calibri"/>
                <w:sz w:val="18"/>
              </w:rPr>
              <w:t xml:space="preserve">AFUE </w:t>
            </w:r>
            <w:r>
              <w:rPr>
                <w:rFonts w:ascii="Calibri"/>
                <w:spacing w:val="2"/>
                <w:sz w:val="18"/>
              </w:rPr>
              <w:t xml:space="preserve"> </w:t>
            </w:r>
            <w:r>
              <w:rPr>
                <w:rFonts w:ascii="Calibri"/>
                <w:sz w:val="18"/>
              </w:rPr>
              <w:t>w</w:t>
            </w:r>
            <w:proofErr w:type="gramEnd"/>
            <w:r>
              <w:rPr>
                <w:rFonts w:ascii="Calibri"/>
                <w:sz w:val="18"/>
              </w:rPr>
              <w:t>/ECM)</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66793E" w14:textId="418277F1"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sidRPr="00C50AF3">
              <w:rPr>
                <w:rFonts w:ascii="Calibri"/>
                <w:sz w:val="18"/>
                <w:szCs w:val="18"/>
              </w:rPr>
              <w:t>$</w:t>
            </w:r>
            <w:r w:rsidR="00D52F75">
              <w:rPr>
                <w:rFonts w:ascii="Calibri"/>
                <w:sz w:val="18"/>
                <w:szCs w:val="18"/>
              </w:rPr>
              <w:t xml:space="preserve"> </w:t>
            </w:r>
            <w:r w:rsidR="005339D6" w:rsidRPr="00C50AF3">
              <w:rPr>
                <w:rFonts w:ascii="Calibri"/>
                <w:sz w:val="18"/>
                <w:szCs w:val="18"/>
              </w:rPr>
              <w:t>500</w:t>
            </w:r>
            <w:r w:rsidR="00D52F75">
              <w:rPr>
                <w:rFonts w:ascii="Calibri"/>
                <w:sz w:val="18"/>
              </w:rPr>
              <w:t xml:space="preserve"> </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6B4640B3" w14:textId="4540334A"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900</w:t>
            </w:r>
          </w:p>
        </w:tc>
      </w:tr>
      <w:tr w:rsidR="00E95B60" w14:paraId="00D47E60"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24891" w14:textId="77777777" w:rsidR="00E95B60" w:rsidRDefault="006C4A90">
            <w:pPr>
              <w:pStyle w:val="TableParagraph"/>
              <w:spacing w:before="10" w:line="217" w:lineRule="exact"/>
              <w:ind w:left="789"/>
              <w:rPr>
                <w:rFonts w:ascii="Calibri" w:eastAsia="Calibri" w:hAnsi="Calibri" w:cs="Calibri"/>
                <w:sz w:val="18"/>
                <w:szCs w:val="18"/>
              </w:rPr>
            </w:pPr>
            <w:r>
              <w:rPr>
                <w:rFonts w:ascii="Calibri"/>
                <w:sz w:val="18"/>
              </w:rPr>
              <w:t>Furnace Tier 2 (96+</w:t>
            </w:r>
            <w:proofErr w:type="gramStart"/>
            <w:r>
              <w:rPr>
                <w:rFonts w:ascii="Calibri"/>
                <w:sz w:val="18"/>
              </w:rPr>
              <w:t xml:space="preserve">AFUE </w:t>
            </w:r>
            <w:r>
              <w:rPr>
                <w:rFonts w:ascii="Calibri"/>
                <w:spacing w:val="2"/>
                <w:sz w:val="18"/>
              </w:rPr>
              <w:t xml:space="preserve"> </w:t>
            </w:r>
            <w:r>
              <w:rPr>
                <w:rFonts w:ascii="Calibri"/>
                <w:sz w:val="18"/>
              </w:rPr>
              <w:t>w</w:t>
            </w:r>
            <w:proofErr w:type="gramEnd"/>
            <w:r>
              <w:rPr>
                <w:rFonts w:ascii="Calibri"/>
                <w:sz w:val="18"/>
              </w:rPr>
              <w:t>/ECM)</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86BCBE" w14:textId="5258E814"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sidRPr="00C50AF3">
              <w:rPr>
                <w:rFonts w:ascii="Calibri"/>
                <w:sz w:val="18"/>
                <w:szCs w:val="18"/>
              </w:rPr>
              <w:t>$</w:t>
            </w:r>
            <w:r w:rsidR="00D52F75">
              <w:rPr>
                <w:rFonts w:ascii="Calibri"/>
                <w:sz w:val="18"/>
                <w:szCs w:val="18"/>
              </w:rPr>
              <w:t xml:space="preserve"> </w:t>
            </w:r>
            <w:r w:rsidR="00E9190D" w:rsidRPr="00C50AF3">
              <w:rPr>
                <w:rFonts w:ascii="Calibri"/>
                <w:spacing w:val="-2"/>
                <w:sz w:val="18"/>
                <w:szCs w:val="18"/>
              </w:rPr>
              <w:t>650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010390BE" w14:textId="37CC19FD"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1,000</w:t>
            </w:r>
          </w:p>
        </w:tc>
      </w:tr>
      <w:tr w:rsidR="00DD25DC" w14:paraId="026E31C6"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4D3B4" w14:textId="327E1EBB" w:rsidR="00DD25DC" w:rsidRDefault="00DD25DC">
            <w:pPr>
              <w:pStyle w:val="TableParagraph"/>
              <w:spacing w:before="10" w:line="217" w:lineRule="exact"/>
              <w:ind w:left="789"/>
              <w:rPr>
                <w:rFonts w:ascii="Calibri"/>
                <w:sz w:val="18"/>
              </w:rPr>
            </w:pPr>
            <w:r>
              <w:rPr>
                <w:rFonts w:ascii="Calibri"/>
                <w:sz w:val="18"/>
              </w:rPr>
              <w:t xml:space="preserve">*Furnace (oil fired 85+ </w:t>
            </w:r>
            <w:proofErr w:type="gramStart"/>
            <w:r>
              <w:rPr>
                <w:rFonts w:ascii="Calibri"/>
                <w:sz w:val="18"/>
              </w:rPr>
              <w:t>AFUE)</w:t>
            </w:r>
            <w:r w:rsidR="00392976">
              <w:rPr>
                <w:rFonts w:ascii="Calibri"/>
                <w:sz w:val="18"/>
              </w:rPr>
              <w:t>*</w:t>
            </w:r>
            <w:proofErr w:type="gramEnd"/>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2A6E64" w14:textId="657E22EA" w:rsidR="00DD25DC" w:rsidRPr="00C50AF3" w:rsidRDefault="00DD25DC" w:rsidP="000E4638">
            <w:pPr>
              <w:pStyle w:val="TableParagraph"/>
              <w:tabs>
                <w:tab w:val="left" w:pos="998"/>
              </w:tabs>
              <w:spacing w:before="10" w:line="217" w:lineRule="exact"/>
              <w:ind w:left="81"/>
              <w:jc w:val="center"/>
              <w:rPr>
                <w:rFonts w:ascii="Calibri"/>
                <w:sz w:val="18"/>
                <w:szCs w:val="18"/>
              </w:rPr>
            </w:pPr>
            <w:r>
              <w:rPr>
                <w:rFonts w:ascii="Calibri"/>
                <w:sz w:val="18"/>
                <w:szCs w:val="18"/>
              </w:rPr>
              <w:t>$500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40D9E68B" w14:textId="43C37682" w:rsidR="00DD25DC" w:rsidRDefault="00DD25DC" w:rsidP="000E4638">
            <w:pPr>
              <w:pStyle w:val="TableParagraph"/>
              <w:tabs>
                <w:tab w:val="left" w:pos="862"/>
              </w:tabs>
              <w:spacing w:before="10" w:line="217" w:lineRule="exact"/>
              <w:ind w:left="81"/>
              <w:jc w:val="center"/>
              <w:rPr>
                <w:rFonts w:ascii="Calibri"/>
                <w:sz w:val="18"/>
              </w:rPr>
            </w:pPr>
            <w:r>
              <w:rPr>
                <w:rFonts w:ascii="Calibri"/>
                <w:sz w:val="18"/>
              </w:rPr>
              <w:t>$850</w:t>
            </w:r>
          </w:p>
        </w:tc>
      </w:tr>
      <w:tr w:rsidR="00E95B60" w14:paraId="5D64D126"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00E8F0" w14:textId="278F2E76" w:rsidR="00E95B60" w:rsidRDefault="006C4A90">
            <w:pPr>
              <w:pStyle w:val="TableParagraph"/>
              <w:spacing w:before="10" w:line="217" w:lineRule="exact"/>
              <w:ind w:left="789"/>
              <w:rPr>
                <w:rFonts w:ascii="Calibri" w:eastAsia="Calibri" w:hAnsi="Calibri" w:cs="Calibri"/>
                <w:sz w:val="18"/>
                <w:szCs w:val="18"/>
              </w:rPr>
            </w:pPr>
            <w:r w:rsidRPr="00663387">
              <w:rPr>
                <w:rFonts w:ascii="Calibri"/>
                <w:sz w:val="18"/>
                <w:szCs w:val="18"/>
              </w:rPr>
              <w:t>Boiler (85+AFUE)</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53025" w14:textId="3AF635DE"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650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4D44A46D" w14:textId="127D46B0"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1,000</w:t>
            </w:r>
          </w:p>
        </w:tc>
      </w:tr>
      <w:tr w:rsidR="00E95B60" w14:paraId="4D33E1A9"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879B0" w14:textId="03FBE536" w:rsidR="00E95B60" w:rsidRDefault="006C4A90">
            <w:pPr>
              <w:pStyle w:val="TableParagraph"/>
              <w:spacing w:before="10" w:line="217" w:lineRule="exact"/>
              <w:ind w:left="789"/>
              <w:rPr>
                <w:rFonts w:ascii="Calibri" w:eastAsia="Calibri" w:hAnsi="Calibri" w:cs="Calibri"/>
                <w:sz w:val="18"/>
                <w:szCs w:val="18"/>
              </w:rPr>
            </w:pPr>
            <w:r w:rsidRPr="00663387">
              <w:rPr>
                <w:rFonts w:ascii="Calibri"/>
                <w:sz w:val="18"/>
                <w:szCs w:val="18"/>
              </w:rPr>
              <w:t>Boiler (90+AFUE)</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161CD" w14:textId="71950E13"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800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12B1E1E6" w14:textId="7E49D759"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1,100</w:t>
            </w:r>
          </w:p>
        </w:tc>
      </w:tr>
      <w:tr w:rsidR="00E95B60" w14:paraId="1BA872F1"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4F792" w14:textId="77777777" w:rsidR="00E95B60" w:rsidRDefault="006C4A90">
            <w:pPr>
              <w:pStyle w:val="TableParagraph"/>
              <w:spacing w:before="10" w:line="217" w:lineRule="exact"/>
              <w:ind w:left="789"/>
              <w:rPr>
                <w:rFonts w:ascii="Calibri" w:eastAsia="Calibri" w:hAnsi="Calibri" w:cs="Calibri"/>
                <w:sz w:val="18"/>
                <w:szCs w:val="18"/>
              </w:rPr>
            </w:pPr>
            <w:r>
              <w:rPr>
                <w:rFonts w:ascii="Calibri"/>
                <w:sz w:val="18"/>
              </w:rPr>
              <w:t>Heat Pump Water</w:t>
            </w:r>
            <w:r>
              <w:rPr>
                <w:rFonts w:ascii="Calibri"/>
                <w:spacing w:val="38"/>
                <w:sz w:val="18"/>
              </w:rPr>
              <w:t xml:space="preserve"> </w:t>
            </w:r>
            <w:r>
              <w:rPr>
                <w:rFonts w:ascii="Calibri"/>
                <w:sz w:val="18"/>
              </w:rPr>
              <w:t>Heater</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7A7A72" w14:textId="7261D88C"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sidRPr="00C50AF3">
              <w:rPr>
                <w:rFonts w:ascii="Calibri"/>
                <w:sz w:val="18"/>
                <w:szCs w:val="18"/>
              </w:rPr>
              <w:t>$</w:t>
            </w:r>
            <w:r w:rsidR="00D52F75">
              <w:rPr>
                <w:rFonts w:ascii="Calibri"/>
                <w:sz w:val="18"/>
                <w:szCs w:val="18"/>
              </w:rPr>
              <w:t xml:space="preserve"> </w:t>
            </w:r>
            <w:r w:rsidR="008D4AFE" w:rsidRPr="00C50AF3">
              <w:rPr>
                <w:rFonts w:ascii="Calibri"/>
                <w:spacing w:val="-2"/>
                <w:sz w:val="18"/>
                <w:szCs w:val="18"/>
              </w:rPr>
              <w:t>750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6BB86285" w14:textId="327B9B03"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sidRPr="00C50AF3">
              <w:rPr>
                <w:rFonts w:ascii="Calibri"/>
                <w:sz w:val="18"/>
                <w:szCs w:val="18"/>
              </w:rPr>
              <w:t>$</w:t>
            </w:r>
            <w:r w:rsidR="00D52F75">
              <w:rPr>
                <w:rFonts w:ascii="Calibri"/>
                <w:sz w:val="18"/>
                <w:szCs w:val="18"/>
              </w:rPr>
              <w:t xml:space="preserve"> </w:t>
            </w:r>
            <w:r w:rsidR="00ED51D3" w:rsidRPr="00C50AF3">
              <w:rPr>
                <w:rFonts w:ascii="Calibri"/>
                <w:spacing w:val="-2"/>
                <w:sz w:val="18"/>
                <w:szCs w:val="18"/>
              </w:rPr>
              <w:t>900</w:t>
            </w:r>
          </w:p>
        </w:tc>
      </w:tr>
      <w:tr w:rsidR="00E95B60" w14:paraId="5D534C36"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4E4D50" w14:textId="12BB20C5" w:rsidR="00E95B60" w:rsidRDefault="006C4A90">
            <w:pPr>
              <w:pStyle w:val="TableParagraph"/>
              <w:spacing w:before="10" w:line="217" w:lineRule="exact"/>
              <w:ind w:left="789"/>
              <w:rPr>
                <w:rFonts w:ascii="Calibri" w:eastAsia="Calibri" w:hAnsi="Calibri" w:cs="Calibri"/>
                <w:sz w:val="18"/>
                <w:szCs w:val="18"/>
              </w:rPr>
            </w:pPr>
            <w:r w:rsidRPr="006810ED">
              <w:rPr>
                <w:rFonts w:ascii="Calibri"/>
                <w:sz w:val="18"/>
                <w:szCs w:val="18"/>
              </w:rPr>
              <w:t xml:space="preserve">Tankless Water </w:t>
            </w:r>
            <w:r w:rsidRPr="00663387">
              <w:rPr>
                <w:rFonts w:ascii="Calibri"/>
                <w:sz w:val="18"/>
                <w:szCs w:val="18"/>
              </w:rPr>
              <w:t>Heater</w:t>
            </w:r>
            <w:r w:rsidRPr="00663387">
              <w:rPr>
                <w:rFonts w:ascii="Calibri"/>
                <w:spacing w:val="-8"/>
                <w:sz w:val="18"/>
                <w:szCs w:val="18"/>
              </w:rPr>
              <w:t xml:space="preserve"> </w:t>
            </w:r>
            <w:r w:rsidRPr="00A86F1C">
              <w:rPr>
                <w:rFonts w:ascii="Calibri"/>
                <w:sz w:val="18"/>
                <w:szCs w:val="18"/>
              </w:rPr>
              <w:t>(Gas/Propane)</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F8ADA8" w14:textId="4AF6945C"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600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052AFDB2" w14:textId="70A67831"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800</w:t>
            </w:r>
          </w:p>
        </w:tc>
      </w:tr>
      <w:tr w:rsidR="00E95B60" w14:paraId="7A02FF37"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F9672" w14:textId="41F26BA8" w:rsidR="00E95B60" w:rsidRDefault="006C4A90">
            <w:pPr>
              <w:pStyle w:val="TableParagraph"/>
              <w:spacing w:before="10" w:line="217" w:lineRule="exact"/>
              <w:ind w:left="789"/>
              <w:rPr>
                <w:rFonts w:ascii="Calibri" w:eastAsia="Calibri" w:hAnsi="Calibri" w:cs="Calibri"/>
                <w:sz w:val="18"/>
                <w:szCs w:val="18"/>
              </w:rPr>
            </w:pPr>
            <w:r>
              <w:rPr>
                <w:rFonts w:ascii="Calibri"/>
                <w:sz w:val="18"/>
              </w:rPr>
              <w:t>Smart</w:t>
            </w:r>
            <w:r>
              <w:rPr>
                <w:rFonts w:ascii="Calibri"/>
                <w:spacing w:val="33"/>
                <w:sz w:val="18"/>
              </w:rPr>
              <w:t xml:space="preserve"> </w:t>
            </w:r>
            <w:r>
              <w:rPr>
                <w:rFonts w:ascii="Calibri"/>
                <w:sz w:val="18"/>
              </w:rPr>
              <w:t>Thermostat</w:t>
            </w:r>
            <w:r w:rsidR="00DD25DC">
              <w:rPr>
                <w:rFonts w:ascii="Calibri"/>
                <w:sz w:val="18"/>
              </w:rPr>
              <w:t xml:space="preserve"> (must be ENERGY STAR)</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5B83A9" w14:textId="3D5DE9C9"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150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39D6A19E" w14:textId="56DE92C5"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200</w:t>
            </w:r>
          </w:p>
        </w:tc>
      </w:tr>
      <w:tr w:rsidR="00E95B60" w14:paraId="514A5A8B" w14:textId="77777777" w:rsidTr="00D52F75">
        <w:trPr>
          <w:trHeight w:hRule="exact" w:val="473"/>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5D27F" w14:textId="77777777" w:rsidR="00E95B60" w:rsidRDefault="006C4A90">
            <w:pPr>
              <w:pStyle w:val="TableParagraph"/>
              <w:spacing w:before="10"/>
              <w:ind w:left="789"/>
              <w:rPr>
                <w:rFonts w:ascii="Calibri" w:eastAsia="Calibri" w:hAnsi="Calibri" w:cs="Calibri"/>
                <w:sz w:val="18"/>
                <w:szCs w:val="18"/>
              </w:rPr>
            </w:pPr>
            <w:r>
              <w:rPr>
                <w:rFonts w:ascii="Calibri" w:eastAsia="Calibri" w:hAnsi="Calibri" w:cs="Calibri"/>
                <w:sz w:val="18"/>
                <w:szCs w:val="18"/>
              </w:rPr>
              <w:t xml:space="preserve">Direct Vent LP/NG Water Heater (≤55 gallons: EF ≥ 0.67 &amp; UEF   ≥ 0.64 </w:t>
            </w:r>
            <w:proofErr w:type="gramStart"/>
            <w:r>
              <w:rPr>
                <w:rFonts w:ascii="Calibri" w:eastAsia="Calibri" w:hAnsi="Calibri" w:cs="Calibri"/>
                <w:sz w:val="18"/>
                <w:szCs w:val="18"/>
              </w:rPr>
              <w:t xml:space="preserve">/ </w:t>
            </w:r>
            <w:r>
              <w:rPr>
                <w:rFonts w:ascii="Calibri" w:eastAsia="Calibri" w:hAnsi="Calibri" w:cs="Calibri"/>
                <w:spacing w:val="38"/>
                <w:sz w:val="18"/>
                <w:szCs w:val="18"/>
              </w:rPr>
              <w:t xml:space="preserve"> </w:t>
            </w:r>
            <w:r>
              <w:rPr>
                <w:rFonts w:ascii="Calibri" w:eastAsia="Calibri" w:hAnsi="Calibri" w:cs="Calibri"/>
                <w:sz w:val="18"/>
                <w:szCs w:val="18"/>
              </w:rPr>
              <w:t>&gt;</w:t>
            </w:r>
            <w:proofErr w:type="gramEnd"/>
            <w:r>
              <w:rPr>
                <w:rFonts w:ascii="Calibri" w:eastAsia="Calibri" w:hAnsi="Calibri" w:cs="Calibri"/>
                <w:sz w:val="18"/>
                <w:szCs w:val="18"/>
              </w:rPr>
              <w:t>55</w:t>
            </w:r>
          </w:p>
          <w:p w14:paraId="5A69332B" w14:textId="77777777" w:rsidR="00E95B60" w:rsidRDefault="006C4A90">
            <w:pPr>
              <w:pStyle w:val="TableParagraph"/>
              <w:spacing w:before="16" w:line="217" w:lineRule="exact"/>
              <w:ind w:left="789"/>
              <w:rPr>
                <w:rFonts w:ascii="Calibri" w:eastAsia="Calibri" w:hAnsi="Calibri" w:cs="Calibri"/>
                <w:sz w:val="18"/>
                <w:szCs w:val="18"/>
              </w:rPr>
            </w:pPr>
            <w:r>
              <w:rPr>
                <w:rFonts w:ascii="Calibri" w:eastAsia="Calibri" w:hAnsi="Calibri" w:cs="Calibri"/>
                <w:sz w:val="18"/>
                <w:szCs w:val="18"/>
              </w:rPr>
              <w:t xml:space="preserve">gallons: EF ≥ 0.67 &amp; </w:t>
            </w:r>
            <w:proofErr w:type="gramStart"/>
            <w:r>
              <w:rPr>
                <w:rFonts w:ascii="Calibri" w:eastAsia="Calibri" w:hAnsi="Calibri" w:cs="Calibri"/>
                <w:sz w:val="18"/>
                <w:szCs w:val="18"/>
              </w:rPr>
              <w:t>UEF  ≥</w:t>
            </w:r>
            <w:proofErr w:type="gramEnd"/>
            <w:r>
              <w:rPr>
                <w:rFonts w:ascii="Calibri" w:eastAsia="Calibri" w:hAnsi="Calibri" w:cs="Calibri"/>
                <w:sz w:val="18"/>
                <w:szCs w:val="18"/>
              </w:rPr>
              <w:t xml:space="preserve"> </w:t>
            </w:r>
            <w:r>
              <w:rPr>
                <w:rFonts w:ascii="Calibri" w:eastAsia="Calibri" w:hAnsi="Calibri" w:cs="Calibri"/>
                <w:spacing w:val="10"/>
                <w:sz w:val="18"/>
                <w:szCs w:val="18"/>
              </w:rPr>
              <w:t xml:space="preserve"> </w:t>
            </w:r>
            <w:r>
              <w:rPr>
                <w:rFonts w:ascii="Calibri" w:eastAsia="Calibri" w:hAnsi="Calibri" w:cs="Calibri"/>
                <w:sz w:val="18"/>
                <w:szCs w:val="18"/>
              </w:rPr>
              <w:t>0.85)</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CD5BAC" w14:textId="33B165BC" w:rsidR="00E95B60" w:rsidRDefault="006C4A90" w:rsidP="000E4638">
            <w:pPr>
              <w:pStyle w:val="TableParagraph"/>
              <w:tabs>
                <w:tab w:val="left" w:pos="998"/>
              </w:tabs>
              <w:spacing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100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29738F3A" w14:textId="3798B2CA" w:rsidR="00E95B60" w:rsidRDefault="006C4A90" w:rsidP="000E4638">
            <w:pPr>
              <w:pStyle w:val="TableParagraph"/>
              <w:tabs>
                <w:tab w:val="left" w:pos="998"/>
              </w:tabs>
              <w:spacing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150</w:t>
            </w:r>
          </w:p>
        </w:tc>
      </w:tr>
      <w:tr w:rsidR="00E95B60" w14:paraId="47E0C2C1" w14:textId="77777777" w:rsidTr="00D52F75">
        <w:trPr>
          <w:trHeight w:hRule="exact" w:val="240"/>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0625C" w14:textId="77777777" w:rsidR="00E95B60" w:rsidRDefault="006C4A90">
            <w:pPr>
              <w:pStyle w:val="TableParagraph"/>
              <w:spacing w:before="10" w:line="217" w:lineRule="exact"/>
              <w:ind w:left="789"/>
              <w:rPr>
                <w:rFonts w:ascii="Calibri" w:eastAsia="Calibri" w:hAnsi="Calibri" w:cs="Calibri"/>
                <w:sz w:val="18"/>
                <w:szCs w:val="18"/>
              </w:rPr>
            </w:pPr>
            <w:r>
              <w:rPr>
                <w:rFonts w:ascii="Calibri"/>
                <w:sz w:val="18"/>
              </w:rPr>
              <w:t xml:space="preserve">Condensing Boiler with On-Demand Hot Water (90+  </w:t>
            </w:r>
            <w:r>
              <w:rPr>
                <w:rFonts w:ascii="Calibri"/>
                <w:spacing w:val="33"/>
                <w:sz w:val="18"/>
              </w:rPr>
              <w:t xml:space="preserve"> </w:t>
            </w:r>
            <w:r>
              <w:rPr>
                <w:rFonts w:ascii="Calibri"/>
                <w:sz w:val="18"/>
              </w:rPr>
              <w:t>AFUE)</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4A316C" w14:textId="780FD2E2"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1,000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3D56D972" w14:textId="121A30B3"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1,200</w:t>
            </w:r>
          </w:p>
        </w:tc>
      </w:tr>
      <w:tr w:rsidR="00643590" w14:paraId="6C63EDC3" w14:textId="77777777" w:rsidTr="00D52F75">
        <w:trPr>
          <w:trHeight w:hRule="exact" w:val="240"/>
        </w:trPr>
        <w:tc>
          <w:tcPr>
            <w:tcW w:w="6627" w:type="dxa"/>
            <w:tcBorders>
              <w:top w:val="single" w:sz="4" w:space="0" w:color="000000" w:themeColor="text1"/>
              <w:left w:val="single" w:sz="4" w:space="0" w:color="000000" w:themeColor="text1"/>
              <w:bottom w:val="single" w:sz="7" w:space="0" w:color="000000" w:themeColor="text1"/>
              <w:right w:val="single" w:sz="4" w:space="0" w:color="000000" w:themeColor="text1"/>
            </w:tcBorders>
          </w:tcPr>
          <w:p w14:paraId="276C3BDA" w14:textId="0A2D979F" w:rsidR="00643590" w:rsidRDefault="00643590">
            <w:pPr>
              <w:pStyle w:val="TableParagraph"/>
              <w:spacing w:before="10" w:line="217" w:lineRule="exact"/>
              <w:ind w:left="789"/>
              <w:rPr>
                <w:rFonts w:ascii="Calibri"/>
                <w:sz w:val="18"/>
              </w:rPr>
            </w:pPr>
            <w:r>
              <w:rPr>
                <w:rFonts w:ascii="Calibri"/>
                <w:sz w:val="18"/>
              </w:rPr>
              <w:t>Mechanical Ventilation Equipment (ERV HRV Continuous Exhaust)</w:t>
            </w:r>
          </w:p>
        </w:tc>
        <w:tc>
          <w:tcPr>
            <w:tcW w:w="1362" w:type="dxa"/>
            <w:tcBorders>
              <w:top w:val="single" w:sz="4" w:space="0" w:color="000000" w:themeColor="text1"/>
              <w:left w:val="single" w:sz="4" w:space="0" w:color="000000" w:themeColor="text1"/>
              <w:bottom w:val="single" w:sz="7" w:space="0" w:color="000000" w:themeColor="text1"/>
              <w:right w:val="single" w:sz="4" w:space="0" w:color="000000" w:themeColor="text1"/>
            </w:tcBorders>
            <w:vAlign w:val="center"/>
          </w:tcPr>
          <w:p w14:paraId="7E40D828" w14:textId="43E93A30" w:rsidR="00643590" w:rsidRDefault="00643590" w:rsidP="000E4638">
            <w:pPr>
              <w:pStyle w:val="TableParagraph"/>
              <w:tabs>
                <w:tab w:val="left" w:pos="862"/>
              </w:tabs>
              <w:spacing w:before="10" w:line="217" w:lineRule="exact"/>
              <w:ind w:left="81"/>
              <w:jc w:val="center"/>
              <w:rPr>
                <w:rFonts w:ascii="Calibri"/>
                <w:sz w:val="18"/>
              </w:rPr>
            </w:pPr>
            <w:r>
              <w:rPr>
                <w:rFonts w:ascii="Calibri"/>
                <w:sz w:val="18"/>
              </w:rPr>
              <w:t>$</w:t>
            </w:r>
            <w:r w:rsidR="00D52F75">
              <w:rPr>
                <w:rFonts w:ascii="Calibri"/>
                <w:sz w:val="18"/>
              </w:rPr>
              <w:t xml:space="preserve"> </w:t>
            </w:r>
            <w:r>
              <w:rPr>
                <w:rFonts w:ascii="Calibri"/>
                <w:sz w:val="18"/>
              </w:rPr>
              <w:t>300</w:t>
            </w:r>
          </w:p>
        </w:tc>
        <w:tc>
          <w:tcPr>
            <w:tcW w:w="1357" w:type="dxa"/>
            <w:tcBorders>
              <w:top w:val="single" w:sz="4" w:space="0" w:color="000000" w:themeColor="text1"/>
              <w:left w:val="single" w:sz="4" w:space="0" w:color="000000" w:themeColor="text1"/>
              <w:bottom w:val="single" w:sz="7" w:space="0" w:color="000000" w:themeColor="text1"/>
              <w:right w:val="single" w:sz="7" w:space="0" w:color="000000" w:themeColor="text1"/>
            </w:tcBorders>
            <w:vAlign w:val="center"/>
          </w:tcPr>
          <w:p w14:paraId="18B17F0E" w14:textId="7B429208" w:rsidR="00643590" w:rsidRDefault="00643590" w:rsidP="000E4638">
            <w:pPr>
              <w:pStyle w:val="TableParagraph"/>
              <w:tabs>
                <w:tab w:val="left" w:pos="862"/>
              </w:tabs>
              <w:spacing w:before="10" w:line="217" w:lineRule="exact"/>
              <w:ind w:left="81"/>
              <w:jc w:val="center"/>
              <w:rPr>
                <w:rFonts w:ascii="Calibri"/>
                <w:sz w:val="18"/>
              </w:rPr>
            </w:pPr>
            <w:r>
              <w:rPr>
                <w:rFonts w:ascii="Calibri"/>
                <w:sz w:val="18"/>
              </w:rPr>
              <w:t>$</w:t>
            </w:r>
            <w:r w:rsidR="00D52F75">
              <w:rPr>
                <w:rFonts w:ascii="Calibri"/>
                <w:sz w:val="18"/>
              </w:rPr>
              <w:t xml:space="preserve"> </w:t>
            </w:r>
            <w:r>
              <w:rPr>
                <w:rFonts w:ascii="Calibri"/>
                <w:sz w:val="18"/>
              </w:rPr>
              <w:t>500</w:t>
            </w:r>
          </w:p>
        </w:tc>
      </w:tr>
      <w:tr w:rsidR="00643590" w14:paraId="1A340550" w14:textId="77777777" w:rsidTr="00D52F75">
        <w:trPr>
          <w:trHeight w:hRule="exact" w:val="469"/>
        </w:trPr>
        <w:tc>
          <w:tcPr>
            <w:tcW w:w="6627" w:type="dxa"/>
            <w:tcBorders>
              <w:top w:val="single" w:sz="4" w:space="0" w:color="000000" w:themeColor="text1"/>
              <w:left w:val="single" w:sz="4" w:space="0" w:color="000000" w:themeColor="text1"/>
              <w:bottom w:val="single" w:sz="7" w:space="0" w:color="000000" w:themeColor="text1"/>
              <w:right w:val="single" w:sz="4" w:space="0" w:color="000000" w:themeColor="text1"/>
            </w:tcBorders>
          </w:tcPr>
          <w:p w14:paraId="356B42BC" w14:textId="5714402E" w:rsidR="00643590" w:rsidRDefault="00643590">
            <w:pPr>
              <w:pStyle w:val="TableParagraph"/>
              <w:spacing w:before="10" w:line="217" w:lineRule="exact"/>
              <w:ind w:left="789"/>
              <w:rPr>
                <w:rFonts w:ascii="Calibri"/>
                <w:sz w:val="18"/>
              </w:rPr>
            </w:pPr>
            <w:bookmarkStart w:id="26" w:name="_Hlk6483816"/>
            <w:r>
              <w:rPr>
                <w:rFonts w:ascii="Calibri"/>
                <w:sz w:val="18"/>
              </w:rPr>
              <w:t>Hybrid Heat Pump &amp; Furnace System Tier 1 (&gt;16 SEER &amp; &gt; 12.5 EER &amp; 8.5 HSPF or &gt;2.5 COP) and 94+ AFUE w/ECM</w:t>
            </w:r>
          </w:p>
        </w:tc>
        <w:tc>
          <w:tcPr>
            <w:tcW w:w="1362" w:type="dxa"/>
            <w:tcBorders>
              <w:top w:val="single" w:sz="4" w:space="0" w:color="000000" w:themeColor="text1"/>
              <w:left w:val="single" w:sz="4" w:space="0" w:color="000000" w:themeColor="text1"/>
              <w:bottom w:val="single" w:sz="7" w:space="0" w:color="000000" w:themeColor="text1"/>
              <w:right w:val="single" w:sz="4" w:space="0" w:color="000000" w:themeColor="text1"/>
            </w:tcBorders>
            <w:vAlign w:val="center"/>
          </w:tcPr>
          <w:p w14:paraId="6EEBED07" w14:textId="656A11E3" w:rsidR="00643590" w:rsidRDefault="00643590" w:rsidP="000E4638">
            <w:pPr>
              <w:pStyle w:val="TableParagraph"/>
              <w:tabs>
                <w:tab w:val="left" w:pos="862"/>
              </w:tabs>
              <w:spacing w:before="10" w:line="217" w:lineRule="exact"/>
              <w:ind w:left="81"/>
              <w:jc w:val="center"/>
              <w:rPr>
                <w:rFonts w:ascii="Calibri"/>
                <w:sz w:val="18"/>
              </w:rPr>
            </w:pPr>
            <w:r>
              <w:rPr>
                <w:rFonts w:ascii="Calibri"/>
                <w:sz w:val="18"/>
              </w:rPr>
              <w:t>$</w:t>
            </w:r>
            <w:r w:rsidR="00D52F75">
              <w:rPr>
                <w:rFonts w:ascii="Calibri"/>
                <w:sz w:val="18"/>
              </w:rPr>
              <w:t xml:space="preserve"> </w:t>
            </w:r>
            <w:r>
              <w:rPr>
                <w:rFonts w:ascii="Calibri"/>
                <w:sz w:val="18"/>
              </w:rPr>
              <w:t>1,000</w:t>
            </w:r>
          </w:p>
        </w:tc>
        <w:tc>
          <w:tcPr>
            <w:tcW w:w="1357" w:type="dxa"/>
            <w:tcBorders>
              <w:top w:val="single" w:sz="4" w:space="0" w:color="000000" w:themeColor="text1"/>
              <w:left w:val="single" w:sz="4" w:space="0" w:color="000000" w:themeColor="text1"/>
              <w:bottom w:val="single" w:sz="7" w:space="0" w:color="000000" w:themeColor="text1"/>
              <w:right w:val="single" w:sz="7" w:space="0" w:color="000000" w:themeColor="text1"/>
            </w:tcBorders>
            <w:vAlign w:val="center"/>
          </w:tcPr>
          <w:p w14:paraId="6BF1115D" w14:textId="313D1220" w:rsidR="00643590" w:rsidRDefault="00643590" w:rsidP="000E4638">
            <w:pPr>
              <w:pStyle w:val="TableParagraph"/>
              <w:tabs>
                <w:tab w:val="left" w:pos="862"/>
              </w:tabs>
              <w:spacing w:before="10" w:line="217" w:lineRule="exact"/>
              <w:ind w:left="81"/>
              <w:jc w:val="center"/>
              <w:rPr>
                <w:rFonts w:ascii="Calibri"/>
                <w:sz w:val="18"/>
              </w:rPr>
            </w:pPr>
            <w:r>
              <w:rPr>
                <w:rFonts w:ascii="Calibri"/>
                <w:sz w:val="18"/>
              </w:rPr>
              <w:t>$</w:t>
            </w:r>
            <w:r w:rsidR="00D52F75">
              <w:rPr>
                <w:rFonts w:ascii="Calibri"/>
                <w:sz w:val="18"/>
              </w:rPr>
              <w:t xml:space="preserve"> </w:t>
            </w:r>
            <w:r>
              <w:rPr>
                <w:rFonts w:ascii="Calibri"/>
                <w:sz w:val="18"/>
              </w:rPr>
              <w:t>1,200</w:t>
            </w:r>
          </w:p>
        </w:tc>
      </w:tr>
      <w:bookmarkEnd w:id="26"/>
      <w:tr w:rsidR="001A642B" w14:paraId="152E2A8D" w14:textId="77777777" w:rsidTr="003F5AD1">
        <w:trPr>
          <w:trHeight w:hRule="exact" w:val="541"/>
        </w:trPr>
        <w:tc>
          <w:tcPr>
            <w:tcW w:w="6627" w:type="dxa"/>
            <w:tcBorders>
              <w:top w:val="single" w:sz="4" w:space="0" w:color="000000" w:themeColor="text1"/>
              <w:left w:val="single" w:sz="4" w:space="0" w:color="000000" w:themeColor="text1"/>
              <w:bottom w:val="single" w:sz="7" w:space="0" w:color="000000" w:themeColor="text1"/>
              <w:right w:val="single" w:sz="4" w:space="0" w:color="000000" w:themeColor="text1"/>
            </w:tcBorders>
          </w:tcPr>
          <w:p w14:paraId="3A85AC3E" w14:textId="38F94111" w:rsidR="001A642B" w:rsidRDefault="001A642B" w:rsidP="008801EF">
            <w:pPr>
              <w:pStyle w:val="TableParagraph"/>
              <w:spacing w:before="10" w:line="217" w:lineRule="exact"/>
              <w:ind w:left="789"/>
              <w:rPr>
                <w:rFonts w:ascii="Calibri"/>
                <w:sz w:val="18"/>
              </w:rPr>
            </w:pPr>
            <w:r>
              <w:rPr>
                <w:rFonts w:ascii="Calibri"/>
                <w:sz w:val="18"/>
              </w:rPr>
              <w:t>Hybrid Heat Pump &amp; Furnace System Tier 1 (&gt;16 SEER &amp; &gt; 12.5 EER &amp; 9 HSPF or &gt;2.6 COP) and 96+ AFUE w/ECM</w:t>
            </w:r>
          </w:p>
        </w:tc>
        <w:tc>
          <w:tcPr>
            <w:tcW w:w="1362" w:type="dxa"/>
            <w:tcBorders>
              <w:top w:val="single" w:sz="4" w:space="0" w:color="000000" w:themeColor="text1"/>
              <w:left w:val="single" w:sz="4" w:space="0" w:color="000000" w:themeColor="text1"/>
              <w:bottom w:val="single" w:sz="7" w:space="0" w:color="000000" w:themeColor="text1"/>
              <w:right w:val="single" w:sz="4" w:space="0" w:color="000000" w:themeColor="text1"/>
            </w:tcBorders>
            <w:vAlign w:val="center"/>
          </w:tcPr>
          <w:p w14:paraId="352D9B1E" w14:textId="11CAFB9A" w:rsidR="001A642B" w:rsidRDefault="001A642B" w:rsidP="000E4638">
            <w:pPr>
              <w:pStyle w:val="TableParagraph"/>
              <w:tabs>
                <w:tab w:val="left" w:pos="862"/>
              </w:tabs>
              <w:spacing w:before="10" w:line="217" w:lineRule="exact"/>
              <w:ind w:left="81"/>
              <w:jc w:val="center"/>
              <w:rPr>
                <w:rFonts w:ascii="Calibri"/>
                <w:sz w:val="18"/>
              </w:rPr>
            </w:pPr>
            <w:r>
              <w:rPr>
                <w:rFonts w:ascii="Calibri"/>
                <w:sz w:val="18"/>
              </w:rPr>
              <w:t>$</w:t>
            </w:r>
            <w:r w:rsidR="00D52F75">
              <w:rPr>
                <w:rFonts w:ascii="Calibri"/>
                <w:sz w:val="18"/>
              </w:rPr>
              <w:t xml:space="preserve"> </w:t>
            </w:r>
            <w:r>
              <w:rPr>
                <w:rFonts w:ascii="Calibri"/>
                <w:sz w:val="18"/>
              </w:rPr>
              <w:t>1,</w:t>
            </w:r>
            <w:r w:rsidR="00EC5E1F">
              <w:rPr>
                <w:rFonts w:ascii="Calibri"/>
                <w:sz w:val="18"/>
              </w:rPr>
              <w:t>3</w:t>
            </w:r>
            <w:r>
              <w:rPr>
                <w:rFonts w:ascii="Calibri"/>
                <w:sz w:val="18"/>
              </w:rPr>
              <w:t>00</w:t>
            </w:r>
          </w:p>
        </w:tc>
        <w:tc>
          <w:tcPr>
            <w:tcW w:w="1357" w:type="dxa"/>
            <w:tcBorders>
              <w:top w:val="single" w:sz="4" w:space="0" w:color="000000" w:themeColor="text1"/>
              <w:left w:val="single" w:sz="4" w:space="0" w:color="000000" w:themeColor="text1"/>
              <w:bottom w:val="single" w:sz="7" w:space="0" w:color="000000" w:themeColor="text1"/>
              <w:right w:val="single" w:sz="7" w:space="0" w:color="000000" w:themeColor="text1"/>
            </w:tcBorders>
            <w:vAlign w:val="center"/>
          </w:tcPr>
          <w:p w14:paraId="31A4AA83" w14:textId="3322FBBE" w:rsidR="001A642B" w:rsidRDefault="001A642B" w:rsidP="000E4638">
            <w:pPr>
              <w:pStyle w:val="TableParagraph"/>
              <w:tabs>
                <w:tab w:val="left" w:pos="862"/>
              </w:tabs>
              <w:spacing w:before="10" w:line="217" w:lineRule="exact"/>
              <w:ind w:left="81"/>
              <w:jc w:val="center"/>
              <w:rPr>
                <w:rFonts w:ascii="Calibri"/>
                <w:sz w:val="18"/>
              </w:rPr>
            </w:pPr>
            <w:r>
              <w:rPr>
                <w:rFonts w:ascii="Calibri"/>
                <w:sz w:val="18"/>
              </w:rPr>
              <w:t>$</w:t>
            </w:r>
            <w:r w:rsidR="00D52F75">
              <w:rPr>
                <w:rFonts w:ascii="Calibri"/>
                <w:sz w:val="18"/>
              </w:rPr>
              <w:t xml:space="preserve"> </w:t>
            </w:r>
            <w:r>
              <w:rPr>
                <w:rFonts w:ascii="Calibri"/>
                <w:sz w:val="18"/>
              </w:rPr>
              <w:t>1,</w:t>
            </w:r>
            <w:r w:rsidR="00EC5E1F">
              <w:rPr>
                <w:rFonts w:ascii="Calibri"/>
                <w:sz w:val="18"/>
              </w:rPr>
              <w:t>5</w:t>
            </w:r>
            <w:r>
              <w:rPr>
                <w:rFonts w:ascii="Calibri"/>
                <w:sz w:val="18"/>
              </w:rPr>
              <w:t>00</w:t>
            </w:r>
          </w:p>
        </w:tc>
      </w:tr>
    </w:tbl>
    <w:p w14:paraId="6C2C56D8" w14:textId="3D417327" w:rsidR="004F7210" w:rsidRDefault="004F7210" w:rsidP="004F7210">
      <w:pPr>
        <w:rPr>
          <w:rFonts w:ascii="Calibri" w:eastAsia="Calibri" w:hAnsi="Calibri" w:cs="Calibri"/>
          <w:sz w:val="18"/>
          <w:szCs w:val="18"/>
        </w:rPr>
      </w:pPr>
      <w:r w:rsidRPr="000E4638">
        <w:rPr>
          <w:rFonts w:ascii="Calibri" w:eastAsia="Calibri" w:hAnsi="Calibri" w:cs="Calibri"/>
          <w:b/>
          <w:sz w:val="18"/>
          <w:szCs w:val="18"/>
        </w:rPr>
        <w:t>**Mini Split rebates are capped at $300</w:t>
      </w:r>
      <w:r w:rsidR="00D20CA9" w:rsidRPr="000E4638">
        <w:rPr>
          <w:rFonts w:ascii="Calibri" w:eastAsia="Calibri" w:hAnsi="Calibri" w:cs="Calibri"/>
          <w:b/>
          <w:sz w:val="18"/>
          <w:szCs w:val="18"/>
        </w:rPr>
        <w:t>0</w:t>
      </w:r>
      <w:r w:rsidR="00195C20">
        <w:rPr>
          <w:rFonts w:ascii="Calibri" w:eastAsia="Calibri" w:hAnsi="Calibri" w:cs="Calibri"/>
          <w:b/>
          <w:sz w:val="18"/>
          <w:szCs w:val="18"/>
        </w:rPr>
        <w:t>/$4,000</w:t>
      </w:r>
      <w:r w:rsidR="00D20CA9" w:rsidRPr="000E4638">
        <w:rPr>
          <w:rFonts w:ascii="Calibri" w:eastAsia="Calibri" w:hAnsi="Calibri" w:cs="Calibri"/>
          <w:b/>
          <w:sz w:val="18"/>
          <w:szCs w:val="18"/>
        </w:rPr>
        <w:t xml:space="preserve"> per project**</w:t>
      </w:r>
      <w:r w:rsidR="00DD25DC">
        <w:rPr>
          <w:rFonts w:ascii="Calibri" w:eastAsia="Calibri" w:hAnsi="Calibri" w:cs="Calibri"/>
          <w:b/>
          <w:sz w:val="18"/>
          <w:szCs w:val="18"/>
        </w:rPr>
        <w:t>, *</w:t>
      </w:r>
      <w:r w:rsidR="00EA0FC0">
        <w:rPr>
          <w:rFonts w:ascii="Calibri" w:eastAsia="Calibri" w:hAnsi="Calibri" w:cs="Calibri"/>
          <w:b/>
          <w:sz w:val="18"/>
          <w:szCs w:val="18"/>
        </w:rPr>
        <w:t>Requires d</w:t>
      </w:r>
      <w:r w:rsidR="00DD25DC">
        <w:rPr>
          <w:rFonts w:ascii="Calibri" w:eastAsia="Calibri" w:hAnsi="Calibri" w:cs="Calibri"/>
          <w:b/>
          <w:sz w:val="18"/>
          <w:szCs w:val="18"/>
        </w:rPr>
        <w:t>ocument</w:t>
      </w:r>
      <w:r w:rsidR="00EA0FC0">
        <w:rPr>
          <w:rFonts w:ascii="Calibri" w:eastAsia="Calibri" w:hAnsi="Calibri" w:cs="Calibri"/>
          <w:b/>
          <w:sz w:val="18"/>
          <w:szCs w:val="18"/>
        </w:rPr>
        <w:t>ation -</w:t>
      </w:r>
      <w:r w:rsidR="00DD25DC">
        <w:rPr>
          <w:rFonts w:ascii="Calibri" w:eastAsia="Calibri" w:hAnsi="Calibri" w:cs="Calibri"/>
          <w:b/>
          <w:sz w:val="18"/>
          <w:szCs w:val="18"/>
        </w:rPr>
        <w:t xml:space="preserve"> </w:t>
      </w:r>
      <w:r w:rsidR="00EA0FC0">
        <w:rPr>
          <w:rFonts w:ascii="Calibri" w:eastAsia="Calibri" w:hAnsi="Calibri" w:cs="Calibri"/>
          <w:b/>
          <w:sz w:val="18"/>
          <w:szCs w:val="18"/>
        </w:rPr>
        <w:t>natural gas</w:t>
      </w:r>
      <w:r w:rsidR="00DD25DC">
        <w:rPr>
          <w:rFonts w:ascii="Calibri" w:eastAsia="Calibri" w:hAnsi="Calibri" w:cs="Calibri"/>
          <w:b/>
          <w:sz w:val="18"/>
          <w:szCs w:val="18"/>
        </w:rPr>
        <w:t xml:space="preserve"> not </w:t>
      </w:r>
      <w:r w:rsidR="00EA0FC0">
        <w:rPr>
          <w:rFonts w:ascii="Calibri" w:eastAsia="Calibri" w:hAnsi="Calibri" w:cs="Calibri"/>
          <w:b/>
          <w:sz w:val="18"/>
          <w:szCs w:val="18"/>
        </w:rPr>
        <w:t xml:space="preserve">a </w:t>
      </w:r>
      <w:r w:rsidR="00DD25DC">
        <w:rPr>
          <w:rFonts w:ascii="Calibri" w:eastAsia="Calibri" w:hAnsi="Calibri" w:cs="Calibri"/>
          <w:b/>
          <w:sz w:val="18"/>
          <w:szCs w:val="18"/>
        </w:rPr>
        <w:t>viable option*</w:t>
      </w:r>
      <w:r w:rsidR="006C5D51">
        <w:rPr>
          <w:rFonts w:ascii="Calibri" w:eastAsia="Calibri" w:hAnsi="Calibri" w:cs="Calibri"/>
          <w:sz w:val="18"/>
          <w:szCs w:val="18"/>
        </w:rPr>
        <w:br w:type="page"/>
      </w:r>
    </w:p>
    <w:p w14:paraId="4A315B18" w14:textId="77777777" w:rsidR="00E95B60" w:rsidRDefault="006C4A90" w:rsidP="000E4638">
      <w:pPr>
        <w:pStyle w:val="Heading2"/>
        <w:ind w:left="0"/>
      </w:pPr>
      <w:bookmarkStart w:id="27" w:name="_Toc19262020"/>
      <w:r>
        <w:rPr>
          <w:color w:val="365F91"/>
        </w:rPr>
        <w:lastRenderedPageBreak/>
        <w:t>Assessments/Diagnostic Tests Measure</w:t>
      </w:r>
      <w:r>
        <w:rPr>
          <w:color w:val="365F91"/>
          <w:spacing w:val="-18"/>
        </w:rPr>
        <w:t xml:space="preserve"> </w:t>
      </w:r>
      <w:r>
        <w:rPr>
          <w:color w:val="365F91"/>
        </w:rPr>
        <w:t>Table</w:t>
      </w:r>
      <w:bookmarkEnd w:id="27"/>
    </w:p>
    <w:p w14:paraId="628094D0" w14:textId="6FE167F0" w:rsidR="00E95B60" w:rsidRDefault="006C4A90">
      <w:pPr>
        <w:pStyle w:val="BodyText"/>
        <w:spacing w:line="259" w:lineRule="auto"/>
        <w:ind w:left="140" w:right="197" w:firstLine="0"/>
      </w:pPr>
      <w:r>
        <w:t>The Program provides reimbursement to Participating Contractors for the installation of Program approved</w:t>
      </w:r>
      <w:r w:rsidRPr="000E4638">
        <w:t xml:space="preserve"> </w:t>
      </w:r>
      <w:r>
        <w:t>Direct</w:t>
      </w:r>
      <w:r w:rsidRPr="000E4638">
        <w:t xml:space="preserve"> </w:t>
      </w:r>
      <w:r>
        <w:t>Install</w:t>
      </w:r>
      <w:r w:rsidRPr="000E4638">
        <w:t xml:space="preserve"> </w:t>
      </w:r>
      <w:r>
        <w:t>Measures</w:t>
      </w:r>
      <w:r w:rsidRPr="000E4638">
        <w:t xml:space="preserve"> </w:t>
      </w:r>
      <w:r>
        <w:t>(DIMs)</w:t>
      </w:r>
      <w:r w:rsidR="006A7AE8">
        <w:t xml:space="preserve"> that are installed at the time of the assessment</w:t>
      </w:r>
      <w:r>
        <w:t>.</w:t>
      </w:r>
      <w:r w:rsidRPr="000E4638">
        <w:t xml:space="preserve"> </w:t>
      </w:r>
      <w:r>
        <w:t>DIMs</w:t>
      </w:r>
      <w:r w:rsidRPr="000E4638">
        <w:t xml:space="preserve"> </w:t>
      </w:r>
      <w:r>
        <w:t>are</w:t>
      </w:r>
      <w:r w:rsidRPr="000E4638">
        <w:t xml:space="preserve"> </w:t>
      </w:r>
      <w:r>
        <w:t>offered</w:t>
      </w:r>
      <w:r w:rsidRPr="000E4638">
        <w:t xml:space="preserve"> </w:t>
      </w:r>
      <w:r>
        <w:t>to</w:t>
      </w:r>
      <w:r w:rsidRPr="000E4638">
        <w:t xml:space="preserve"> </w:t>
      </w:r>
      <w:r>
        <w:t>Participants</w:t>
      </w:r>
      <w:r w:rsidRPr="000E4638">
        <w:t xml:space="preserve"> </w:t>
      </w:r>
      <w:r>
        <w:t>at</w:t>
      </w:r>
      <w:r w:rsidRPr="000E4638">
        <w:t xml:space="preserve"> </w:t>
      </w:r>
      <w:r>
        <w:t>no</w:t>
      </w:r>
      <w:r w:rsidRPr="000E4638">
        <w:t xml:space="preserve"> </w:t>
      </w:r>
      <w:r>
        <w:t>additional</w:t>
      </w:r>
      <w:r w:rsidRPr="000E4638">
        <w:t xml:space="preserve"> </w:t>
      </w:r>
      <w:r>
        <w:t>cost</w:t>
      </w:r>
      <w:r w:rsidR="006A7AE8">
        <w:t xml:space="preserve"> and provide an initial energy savings opportunity as an incentive to continue with deeper savings recommended in the assessment report</w:t>
      </w:r>
      <w:r>
        <w:t>.</w:t>
      </w:r>
      <w:r w:rsidRPr="000E4638">
        <w:t xml:space="preserve"> </w:t>
      </w:r>
      <w:r>
        <w:t>The Participant may select any combination of Program-approved Direct Install Measures at no cost</w:t>
      </w:r>
      <w:r w:rsidRPr="000E4638">
        <w:t xml:space="preserve"> </w:t>
      </w:r>
      <w:r>
        <w:t>up</w:t>
      </w:r>
      <w:r w:rsidRPr="000E4638">
        <w:t xml:space="preserve"> </w:t>
      </w:r>
      <w:r>
        <w:t>to</w:t>
      </w:r>
      <w:r w:rsidRPr="000E4638">
        <w:t xml:space="preserve"> </w:t>
      </w:r>
      <w:r>
        <w:t>$200.</w:t>
      </w:r>
      <w:r w:rsidRPr="000E4638">
        <w:t xml:space="preserve"> </w:t>
      </w:r>
      <w:r>
        <w:t>The</w:t>
      </w:r>
      <w:r w:rsidRPr="000E4638">
        <w:t xml:space="preserve"> </w:t>
      </w:r>
      <w:r>
        <w:t>Participating</w:t>
      </w:r>
      <w:r w:rsidRPr="000E4638">
        <w:t xml:space="preserve"> </w:t>
      </w:r>
      <w:r>
        <w:t>Contractor</w:t>
      </w:r>
      <w:r w:rsidRPr="000E4638">
        <w:t xml:space="preserve"> </w:t>
      </w:r>
      <w:r>
        <w:t>is</w:t>
      </w:r>
      <w:r w:rsidRPr="000E4638">
        <w:t xml:space="preserve"> </w:t>
      </w:r>
      <w:r>
        <w:t>required</w:t>
      </w:r>
      <w:r w:rsidRPr="000E4638">
        <w:t xml:space="preserve"> </w:t>
      </w:r>
      <w:r>
        <w:t>to</w:t>
      </w:r>
      <w:r w:rsidRPr="000E4638">
        <w:t xml:space="preserve"> </w:t>
      </w:r>
      <w:r>
        <w:t>install</w:t>
      </w:r>
      <w:r w:rsidRPr="000E4638">
        <w:t xml:space="preserve"> </w:t>
      </w:r>
      <w:r>
        <w:t>DIMs</w:t>
      </w:r>
      <w:r w:rsidRPr="000E4638">
        <w:t xml:space="preserve"> </w:t>
      </w:r>
      <w:r>
        <w:t>in</w:t>
      </w:r>
      <w:r w:rsidRPr="000E4638">
        <w:t xml:space="preserve"> </w:t>
      </w:r>
      <w:r>
        <w:t>the</w:t>
      </w:r>
      <w:r w:rsidRPr="000E4638">
        <w:t xml:space="preserve"> </w:t>
      </w:r>
      <w:r>
        <w:t>home</w:t>
      </w:r>
      <w:r w:rsidRPr="000E4638">
        <w:t xml:space="preserve"> </w:t>
      </w:r>
      <w:r>
        <w:t>to</w:t>
      </w:r>
      <w:r w:rsidRPr="000E4638">
        <w:t xml:space="preserve"> </w:t>
      </w:r>
      <w:r>
        <w:t>ensure</w:t>
      </w:r>
      <w:r w:rsidRPr="000E4638">
        <w:t xml:space="preserve"> </w:t>
      </w:r>
      <w:r>
        <w:t>achievement of estimated energy savings (up to the established total incentive cap of $200). Contractors</w:t>
      </w:r>
      <w:r w:rsidRPr="000E4638">
        <w:t xml:space="preserve"> </w:t>
      </w:r>
      <w:r>
        <w:t>may exceed the total incentive cap but will only be reimbursed by the Program for amounts up to</w:t>
      </w:r>
      <w:r w:rsidRPr="000E4638">
        <w:t xml:space="preserve"> </w:t>
      </w:r>
      <w:r>
        <w:t>the maximum incentive</w:t>
      </w:r>
      <w:r w:rsidRPr="000E4638">
        <w:t xml:space="preserve"> </w:t>
      </w:r>
      <w:r>
        <w:t>value.</w:t>
      </w:r>
    </w:p>
    <w:p w14:paraId="79D9DB62" w14:textId="77777777" w:rsidR="00E95B60" w:rsidRDefault="006C4A90">
      <w:pPr>
        <w:pStyle w:val="BodyText"/>
        <w:spacing w:before="156" w:line="261" w:lineRule="auto"/>
        <w:ind w:left="140" w:right="259" w:firstLine="0"/>
      </w:pPr>
      <w:r>
        <w:t xml:space="preserve">The list of eligible DIMs is as follows. Please note, </w:t>
      </w:r>
      <w:r>
        <w:rPr>
          <w:spacing w:val="-2"/>
        </w:rPr>
        <w:t xml:space="preserve">the </w:t>
      </w:r>
      <w:r>
        <w:t>Program reserves the right to change the</w:t>
      </w:r>
      <w:r>
        <w:rPr>
          <w:spacing w:val="-28"/>
        </w:rPr>
        <w:t xml:space="preserve"> </w:t>
      </w:r>
      <w:r>
        <w:t>list of</w:t>
      </w:r>
      <w:r>
        <w:rPr>
          <w:spacing w:val="-3"/>
        </w:rPr>
        <w:t xml:space="preserve"> </w:t>
      </w:r>
      <w:r>
        <w:t>eligible</w:t>
      </w:r>
      <w:r>
        <w:rPr>
          <w:spacing w:val="-3"/>
        </w:rPr>
        <w:t xml:space="preserve"> </w:t>
      </w:r>
      <w:r>
        <w:t>DIMs,</w:t>
      </w:r>
      <w:r>
        <w:rPr>
          <w:spacing w:val="-3"/>
        </w:rPr>
        <w:t xml:space="preserve"> </w:t>
      </w:r>
      <w:r>
        <w:t>the</w:t>
      </w:r>
      <w:r>
        <w:rPr>
          <w:spacing w:val="-3"/>
        </w:rPr>
        <w:t xml:space="preserve"> </w:t>
      </w:r>
      <w:r>
        <w:t>total</w:t>
      </w:r>
      <w:r>
        <w:rPr>
          <w:spacing w:val="-6"/>
        </w:rPr>
        <w:t xml:space="preserve"> </w:t>
      </w:r>
      <w:r>
        <w:t>DIM</w:t>
      </w:r>
      <w:r>
        <w:rPr>
          <w:spacing w:val="-3"/>
        </w:rPr>
        <w:t xml:space="preserve"> </w:t>
      </w:r>
      <w:r>
        <w:t>incentive</w:t>
      </w:r>
      <w:r>
        <w:rPr>
          <w:spacing w:val="-6"/>
        </w:rPr>
        <w:t xml:space="preserve"> </w:t>
      </w:r>
      <w:r>
        <w:t>cap,</w:t>
      </w:r>
      <w:r>
        <w:rPr>
          <w:spacing w:val="-2"/>
        </w:rPr>
        <w:t xml:space="preserve"> </w:t>
      </w:r>
      <w:r>
        <w:t>and/or</w:t>
      </w:r>
      <w:r>
        <w:rPr>
          <w:spacing w:val="-6"/>
        </w:rPr>
        <w:t xml:space="preserve"> </w:t>
      </w:r>
      <w:r>
        <w:t>individual</w:t>
      </w:r>
      <w:r>
        <w:rPr>
          <w:spacing w:val="-3"/>
        </w:rPr>
        <w:t xml:space="preserve"> </w:t>
      </w:r>
      <w:r>
        <w:t>DIM</w:t>
      </w:r>
      <w:r>
        <w:rPr>
          <w:spacing w:val="-2"/>
        </w:rPr>
        <w:t xml:space="preserve"> </w:t>
      </w:r>
      <w:r>
        <w:t>amounts</w:t>
      </w:r>
      <w:r>
        <w:rPr>
          <w:spacing w:val="-2"/>
        </w:rPr>
        <w:t xml:space="preserve"> </w:t>
      </w:r>
      <w:r>
        <w:t>without</w:t>
      </w:r>
      <w:r>
        <w:rPr>
          <w:spacing w:val="-3"/>
        </w:rPr>
        <w:t xml:space="preserve"> </w:t>
      </w:r>
      <w:r>
        <w:t>notice.</w:t>
      </w:r>
    </w:p>
    <w:p w14:paraId="35C2270D" w14:textId="77777777" w:rsidR="00E95B60" w:rsidRDefault="006C4A90">
      <w:pPr>
        <w:pStyle w:val="BodyText"/>
        <w:spacing w:before="155" w:line="261" w:lineRule="auto"/>
        <w:ind w:left="140" w:firstLine="0"/>
      </w:pPr>
      <w:r>
        <w:t>Please check the website for the most current list of DIM incentive rates for contractors</w:t>
      </w:r>
      <w:r>
        <w:rPr>
          <w:spacing w:val="-30"/>
        </w:rPr>
        <w:t xml:space="preserve"> </w:t>
      </w:r>
      <w:r>
        <w:t>here (Appendix B):</w:t>
      </w:r>
      <w:r>
        <w:rPr>
          <w:spacing w:val="-29"/>
        </w:rPr>
        <w:t xml:space="preserve"> </w:t>
      </w:r>
      <w:hyperlink r:id="rId32">
        <w:r>
          <w:rPr>
            <w:color w:val="0000FF"/>
            <w:u w:val="single" w:color="0000FF"/>
          </w:rPr>
          <w:t>http://www.deseuhp.org/participating-contractor-resources</w:t>
        </w:r>
      </w:hyperlink>
    </w:p>
    <w:p w14:paraId="7460FFA7" w14:textId="77777777" w:rsidR="00E95B60" w:rsidRDefault="00E95B60">
      <w:pPr>
        <w:spacing w:before="1"/>
        <w:rPr>
          <w:rFonts w:ascii="Cambria" w:eastAsia="Cambria" w:hAnsi="Cambria" w:cs="Cambria"/>
          <w:sz w:val="13"/>
          <w:szCs w:val="13"/>
        </w:rPr>
      </w:pPr>
    </w:p>
    <w:tbl>
      <w:tblPr>
        <w:tblW w:w="0" w:type="auto"/>
        <w:tblInd w:w="1302" w:type="dxa"/>
        <w:tblLayout w:type="fixed"/>
        <w:tblCellMar>
          <w:left w:w="0" w:type="dxa"/>
          <w:right w:w="0" w:type="dxa"/>
        </w:tblCellMar>
        <w:tblLook w:val="01E0" w:firstRow="1" w:lastRow="1" w:firstColumn="1" w:lastColumn="1" w:noHBand="0" w:noVBand="0"/>
      </w:tblPr>
      <w:tblGrid>
        <w:gridCol w:w="4293"/>
        <w:gridCol w:w="2738"/>
      </w:tblGrid>
      <w:tr w:rsidR="00E95B60" w14:paraId="0D62270E" w14:textId="77777777" w:rsidTr="00CD528F">
        <w:trPr>
          <w:trHeight w:hRule="exact" w:val="321"/>
        </w:trPr>
        <w:tc>
          <w:tcPr>
            <w:tcW w:w="4293" w:type="dxa"/>
            <w:tcBorders>
              <w:top w:val="single" w:sz="4" w:space="0" w:color="000000"/>
              <w:left w:val="single" w:sz="4" w:space="0" w:color="000000"/>
              <w:bottom w:val="single" w:sz="4" w:space="0" w:color="000000"/>
              <w:right w:val="single" w:sz="4" w:space="0" w:color="000000"/>
            </w:tcBorders>
            <w:shd w:val="clear" w:color="auto" w:fill="EC7C30"/>
            <w:vAlign w:val="center"/>
          </w:tcPr>
          <w:p w14:paraId="483C9304" w14:textId="77777777" w:rsidR="00E95B60" w:rsidRDefault="006C4A90">
            <w:pPr>
              <w:pStyle w:val="TableParagraph"/>
              <w:spacing w:line="194" w:lineRule="exact"/>
              <w:ind w:left="72"/>
              <w:jc w:val="center"/>
              <w:rPr>
                <w:rFonts w:ascii="Arial" w:eastAsia="Arial" w:hAnsi="Arial" w:cs="Arial"/>
                <w:sz w:val="17"/>
                <w:szCs w:val="17"/>
              </w:rPr>
            </w:pPr>
            <w:r>
              <w:rPr>
                <w:rFonts w:ascii="Arial"/>
                <w:b/>
                <w:color w:val="FFFFFF"/>
                <w:spacing w:val="-4"/>
                <w:sz w:val="17"/>
              </w:rPr>
              <w:t>Assessments</w:t>
            </w:r>
          </w:p>
        </w:tc>
        <w:tc>
          <w:tcPr>
            <w:tcW w:w="2738" w:type="dxa"/>
            <w:tcBorders>
              <w:top w:val="single" w:sz="4" w:space="0" w:color="000000"/>
              <w:left w:val="single" w:sz="4" w:space="0" w:color="000000"/>
              <w:bottom w:val="single" w:sz="4" w:space="0" w:color="000000"/>
              <w:right w:val="single" w:sz="4" w:space="0" w:color="000000"/>
            </w:tcBorders>
            <w:shd w:val="clear" w:color="auto" w:fill="EC7C30"/>
            <w:vAlign w:val="center"/>
          </w:tcPr>
          <w:p w14:paraId="56E0E947" w14:textId="77777777" w:rsidR="00E95B60" w:rsidRDefault="006C4A90" w:rsidP="000E4638">
            <w:pPr>
              <w:pStyle w:val="TableParagraph"/>
              <w:spacing w:line="194" w:lineRule="exact"/>
              <w:ind w:left="-15"/>
              <w:jc w:val="center"/>
              <w:rPr>
                <w:rFonts w:ascii="Arial" w:eastAsia="Arial" w:hAnsi="Arial" w:cs="Arial"/>
                <w:sz w:val="17"/>
                <w:szCs w:val="17"/>
              </w:rPr>
            </w:pPr>
            <w:r>
              <w:rPr>
                <w:rFonts w:ascii="Arial"/>
                <w:b/>
                <w:color w:val="FFFFFF"/>
                <w:spacing w:val="-3"/>
                <w:sz w:val="17"/>
              </w:rPr>
              <w:t>Pricing</w:t>
            </w:r>
            <w:r>
              <w:rPr>
                <w:rFonts w:ascii="Arial"/>
                <w:b/>
                <w:color w:val="FFFFFF"/>
                <w:spacing w:val="-2"/>
                <w:sz w:val="17"/>
              </w:rPr>
              <w:t xml:space="preserve"> </w:t>
            </w:r>
            <w:r>
              <w:rPr>
                <w:rFonts w:ascii="Arial"/>
                <w:b/>
                <w:color w:val="FFFFFF"/>
                <w:spacing w:val="-3"/>
                <w:sz w:val="17"/>
              </w:rPr>
              <w:t>Fee</w:t>
            </w:r>
          </w:p>
        </w:tc>
      </w:tr>
      <w:tr w:rsidR="00E95B60" w14:paraId="2A42F4BB" w14:textId="77777777" w:rsidTr="00CD528F">
        <w:trPr>
          <w:trHeight w:hRule="exact" w:val="321"/>
        </w:trPr>
        <w:tc>
          <w:tcPr>
            <w:tcW w:w="4293" w:type="dxa"/>
            <w:tcBorders>
              <w:top w:val="single" w:sz="4" w:space="0" w:color="000000"/>
              <w:left w:val="single" w:sz="4" w:space="0" w:color="000000"/>
              <w:bottom w:val="single" w:sz="4" w:space="0" w:color="000000"/>
              <w:right w:val="single" w:sz="4" w:space="0" w:color="000000"/>
            </w:tcBorders>
            <w:vAlign w:val="center"/>
          </w:tcPr>
          <w:p w14:paraId="09810AE6" w14:textId="77777777" w:rsidR="00E95B60" w:rsidRDefault="006C4A90">
            <w:pPr>
              <w:pStyle w:val="TableParagraph"/>
              <w:spacing w:line="194" w:lineRule="exact"/>
              <w:ind w:left="216"/>
              <w:rPr>
                <w:rFonts w:ascii="Arial" w:eastAsia="Arial" w:hAnsi="Arial" w:cs="Arial"/>
                <w:sz w:val="17"/>
                <w:szCs w:val="17"/>
              </w:rPr>
            </w:pPr>
            <w:proofErr w:type="spellStart"/>
            <w:r>
              <w:rPr>
                <w:rFonts w:ascii="Arial"/>
                <w:spacing w:val="-4"/>
                <w:sz w:val="17"/>
              </w:rPr>
              <w:t>HPwES</w:t>
            </w:r>
            <w:proofErr w:type="spellEnd"/>
            <w:r>
              <w:rPr>
                <w:rFonts w:ascii="Arial"/>
                <w:spacing w:val="8"/>
                <w:sz w:val="17"/>
              </w:rPr>
              <w:t xml:space="preserve"> </w:t>
            </w:r>
            <w:r>
              <w:rPr>
                <w:rFonts w:ascii="Arial"/>
                <w:spacing w:val="-4"/>
                <w:sz w:val="17"/>
              </w:rPr>
              <w:t>Assessments</w:t>
            </w:r>
          </w:p>
        </w:tc>
        <w:tc>
          <w:tcPr>
            <w:tcW w:w="2738" w:type="dxa"/>
            <w:tcBorders>
              <w:top w:val="single" w:sz="4" w:space="0" w:color="000000"/>
              <w:left w:val="single" w:sz="4" w:space="0" w:color="000000"/>
              <w:bottom w:val="single" w:sz="4" w:space="0" w:color="000000"/>
              <w:right w:val="single" w:sz="4" w:space="0" w:color="000000"/>
            </w:tcBorders>
            <w:vAlign w:val="center"/>
          </w:tcPr>
          <w:p w14:paraId="368BBF9F" w14:textId="77777777" w:rsidR="00E95B60" w:rsidRDefault="006C4A90" w:rsidP="000E4638">
            <w:pPr>
              <w:pStyle w:val="TableParagraph"/>
              <w:spacing w:line="194" w:lineRule="exact"/>
              <w:ind w:left="206"/>
              <w:jc w:val="center"/>
              <w:rPr>
                <w:rFonts w:ascii="Arial" w:eastAsia="Arial" w:hAnsi="Arial" w:cs="Arial"/>
                <w:sz w:val="17"/>
                <w:szCs w:val="17"/>
              </w:rPr>
            </w:pPr>
            <w:r>
              <w:rPr>
                <w:rFonts w:ascii="Arial"/>
                <w:spacing w:val="-3"/>
                <w:sz w:val="17"/>
              </w:rPr>
              <w:t xml:space="preserve">75% </w:t>
            </w:r>
            <w:r>
              <w:rPr>
                <w:rFonts w:ascii="Arial"/>
                <w:sz w:val="17"/>
              </w:rPr>
              <w:t>up to</w:t>
            </w:r>
            <w:r>
              <w:rPr>
                <w:rFonts w:ascii="Arial"/>
                <w:spacing w:val="-19"/>
                <w:sz w:val="17"/>
              </w:rPr>
              <w:t xml:space="preserve"> </w:t>
            </w:r>
            <w:r>
              <w:rPr>
                <w:rFonts w:ascii="Arial"/>
                <w:spacing w:val="-3"/>
                <w:sz w:val="17"/>
              </w:rPr>
              <w:t>$300</w:t>
            </w:r>
          </w:p>
        </w:tc>
      </w:tr>
      <w:tr w:rsidR="00E95B60" w14:paraId="2A7E532E" w14:textId="77777777" w:rsidTr="00CD528F">
        <w:trPr>
          <w:trHeight w:hRule="exact" w:val="323"/>
        </w:trPr>
        <w:tc>
          <w:tcPr>
            <w:tcW w:w="4293" w:type="dxa"/>
            <w:tcBorders>
              <w:top w:val="single" w:sz="4" w:space="0" w:color="000000"/>
              <w:left w:val="single" w:sz="4" w:space="0" w:color="000000"/>
              <w:bottom w:val="single" w:sz="4" w:space="0" w:color="000000"/>
              <w:right w:val="single" w:sz="4" w:space="0" w:color="000000"/>
            </w:tcBorders>
            <w:vAlign w:val="center"/>
          </w:tcPr>
          <w:p w14:paraId="65B365B9" w14:textId="77777777" w:rsidR="00E95B60" w:rsidRDefault="006C4A90">
            <w:pPr>
              <w:pStyle w:val="TableParagraph"/>
              <w:spacing w:before="1"/>
              <w:ind w:left="216"/>
              <w:rPr>
                <w:rFonts w:ascii="Arial" w:eastAsia="Arial" w:hAnsi="Arial" w:cs="Arial"/>
                <w:sz w:val="17"/>
                <w:szCs w:val="17"/>
              </w:rPr>
            </w:pPr>
            <w:proofErr w:type="spellStart"/>
            <w:r>
              <w:rPr>
                <w:rFonts w:ascii="Arial"/>
                <w:spacing w:val="-4"/>
                <w:sz w:val="17"/>
              </w:rPr>
              <w:t>HPwES</w:t>
            </w:r>
            <w:proofErr w:type="spellEnd"/>
            <w:r>
              <w:rPr>
                <w:rFonts w:ascii="Arial"/>
                <w:spacing w:val="-4"/>
                <w:sz w:val="17"/>
              </w:rPr>
              <w:t xml:space="preserve"> Customer Co-Pay </w:t>
            </w:r>
            <w:r>
              <w:rPr>
                <w:rFonts w:ascii="Arial"/>
                <w:spacing w:val="-2"/>
                <w:sz w:val="17"/>
              </w:rPr>
              <w:t>for</w:t>
            </w:r>
            <w:r>
              <w:rPr>
                <w:rFonts w:ascii="Arial"/>
                <w:spacing w:val="13"/>
                <w:sz w:val="17"/>
              </w:rPr>
              <w:t xml:space="preserve"> </w:t>
            </w:r>
            <w:r>
              <w:rPr>
                <w:rFonts w:ascii="Arial"/>
                <w:spacing w:val="-4"/>
                <w:sz w:val="17"/>
              </w:rPr>
              <w:t>Assessment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2E526876" w14:textId="77777777" w:rsidR="00E95B60" w:rsidRDefault="006C4A90" w:rsidP="000E4638">
            <w:pPr>
              <w:pStyle w:val="TableParagraph"/>
              <w:spacing w:before="1"/>
              <w:ind w:left="206"/>
              <w:jc w:val="center"/>
              <w:rPr>
                <w:rFonts w:ascii="Arial" w:eastAsia="Arial" w:hAnsi="Arial" w:cs="Arial"/>
                <w:sz w:val="17"/>
                <w:szCs w:val="17"/>
              </w:rPr>
            </w:pPr>
            <w:r>
              <w:rPr>
                <w:rFonts w:ascii="Arial"/>
                <w:spacing w:val="-4"/>
                <w:sz w:val="17"/>
              </w:rPr>
              <w:t>$100</w:t>
            </w:r>
          </w:p>
        </w:tc>
      </w:tr>
      <w:tr w:rsidR="00E95B60" w14:paraId="47B78DD4" w14:textId="77777777" w:rsidTr="00CD528F">
        <w:trPr>
          <w:trHeight w:hRule="exact" w:val="321"/>
        </w:trPr>
        <w:tc>
          <w:tcPr>
            <w:tcW w:w="4293" w:type="dxa"/>
            <w:tcBorders>
              <w:top w:val="single" w:sz="4" w:space="0" w:color="000000"/>
              <w:left w:val="single" w:sz="4" w:space="0" w:color="000000"/>
              <w:bottom w:val="single" w:sz="4" w:space="0" w:color="000000"/>
              <w:right w:val="single" w:sz="4" w:space="0" w:color="000000"/>
            </w:tcBorders>
            <w:vAlign w:val="center"/>
          </w:tcPr>
          <w:p w14:paraId="4B49DD28" w14:textId="77777777" w:rsidR="00E95B60" w:rsidRDefault="006C4A90">
            <w:pPr>
              <w:pStyle w:val="TableParagraph"/>
              <w:spacing w:line="194" w:lineRule="exact"/>
              <w:ind w:left="216"/>
              <w:rPr>
                <w:rFonts w:ascii="Arial" w:eastAsia="Arial" w:hAnsi="Arial" w:cs="Arial"/>
                <w:sz w:val="17"/>
                <w:szCs w:val="17"/>
              </w:rPr>
            </w:pPr>
            <w:proofErr w:type="spellStart"/>
            <w:r>
              <w:rPr>
                <w:rFonts w:ascii="Arial"/>
                <w:spacing w:val="-4"/>
                <w:sz w:val="17"/>
              </w:rPr>
              <w:t>AHPwES</w:t>
            </w:r>
            <w:proofErr w:type="spellEnd"/>
            <w:r>
              <w:rPr>
                <w:rFonts w:ascii="Arial"/>
                <w:spacing w:val="-4"/>
                <w:sz w:val="17"/>
              </w:rPr>
              <w:t xml:space="preserve"> </w:t>
            </w:r>
            <w:r>
              <w:rPr>
                <w:rFonts w:ascii="Arial"/>
                <w:sz w:val="17"/>
              </w:rPr>
              <w:t xml:space="preserve">&amp; </w:t>
            </w:r>
            <w:r>
              <w:rPr>
                <w:rFonts w:ascii="Arial"/>
                <w:spacing w:val="-4"/>
                <w:sz w:val="17"/>
              </w:rPr>
              <w:t>DDD</w:t>
            </w:r>
            <w:r>
              <w:rPr>
                <w:rFonts w:ascii="Arial"/>
                <w:spacing w:val="5"/>
                <w:sz w:val="17"/>
              </w:rPr>
              <w:t xml:space="preserve"> </w:t>
            </w:r>
            <w:r>
              <w:rPr>
                <w:rFonts w:ascii="Arial"/>
                <w:spacing w:val="-4"/>
                <w:sz w:val="17"/>
              </w:rPr>
              <w:t>Assessments</w:t>
            </w:r>
          </w:p>
        </w:tc>
        <w:tc>
          <w:tcPr>
            <w:tcW w:w="2738" w:type="dxa"/>
            <w:tcBorders>
              <w:top w:val="single" w:sz="4" w:space="0" w:color="000000"/>
              <w:left w:val="single" w:sz="4" w:space="0" w:color="000000"/>
              <w:bottom w:val="single" w:sz="4" w:space="0" w:color="000000"/>
              <w:right w:val="single" w:sz="4" w:space="0" w:color="000000"/>
            </w:tcBorders>
            <w:vAlign w:val="center"/>
          </w:tcPr>
          <w:p w14:paraId="6BB63260" w14:textId="77777777" w:rsidR="00E95B60" w:rsidRDefault="006C4A90" w:rsidP="000E4638">
            <w:pPr>
              <w:pStyle w:val="TableParagraph"/>
              <w:spacing w:line="194" w:lineRule="exact"/>
              <w:ind w:left="206"/>
              <w:jc w:val="center"/>
              <w:rPr>
                <w:rFonts w:ascii="Arial" w:eastAsia="Arial" w:hAnsi="Arial" w:cs="Arial"/>
                <w:sz w:val="17"/>
                <w:szCs w:val="17"/>
              </w:rPr>
            </w:pPr>
            <w:r>
              <w:rPr>
                <w:rFonts w:ascii="Arial"/>
                <w:spacing w:val="-3"/>
                <w:sz w:val="17"/>
              </w:rPr>
              <w:t xml:space="preserve">75% </w:t>
            </w:r>
            <w:r>
              <w:rPr>
                <w:rFonts w:ascii="Arial"/>
                <w:sz w:val="17"/>
              </w:rPr>
              <w:t>up to</w:t>
            </w:r>
            <w:r>
              <w:rPr>
                <w:rFonts w:ascii="Arial"/>
                <w:spacing w:val="-19"/>
                <w:sz w:val="17"/>
              </w:rPr>
              <w:t xml:space="preserve"> </w:t>
            </w:r>
            <w:r>
              <w:rPr>
                <w:rFonts w:ascii="Arial"/>
                <w:spacing w:val="-3"/>
                <w:sz w:val="17"/>
              </w:rPr>
              <w:t>$350</w:t>
            </w:r>
          </w:p>
        </w:tc>
      </w:tr>
      <w:tr w:rsidR="00E95B60" w14:paraId="69B828E8" w14:textId="77777777" w:rsidTr="00CD528F">
        <w:trPr>
          <w:trHeight w:hRule="exact" w:val="321"/>
        </w:trPr>
        <w:tc>
          <w:tcPr>
            <w:tcW w:w="4293" w:type="dxa"/>
            <w:tcBorders>
              <w:top w:val="single" w:sz="4" w:space="0" w:color="000000"/>
              <w:left w:val="single" w:sz="4" w:space="0" w:color="000000"/>
              <w:bottom w:val="single" w:sz="4" w:space="0" w:color="000000"/>
              <w:right w:val="single" w:sz="4" w:space="0" w:color="000000"/>
            </w:tcBorders>
            <w:vAlign w:val="center"/>
          </w:tcPr>
          <w:p w14:paraId="67C8C8B8" w14:textId="77777777" w:rsidR="00E95B60" w:rsidRDefault="006C4A90">
            <w:pPr>
              <w:pStyle w:val="TableParagraph"/>
              <w:spacing w:line="194" w:lineRule="exact"/>
              <w:ind w:left="216"/>
              <w:rPr>
                <w:rFonts w:ascii="Arial" w:eastAsia="Arial" w:hAnsi="Arial" w:cs="Arial"/>
                <w:sz w:val="17"/>
                <w:szCs w:val="17"/>
              </w:rPr>
            </w:pPr>
            <w:proofErr w:type="spellStart"/>
            <w:r>
              <w:rPr>
                <w:rFonts w:ascii="Arial"/>
                <w:spacing w:val="-4"/>
                <w:sz w:val="17"/>
              </w:rPr>
              <w:t>AHPwES</w:t>
            </w:r>
            <w:proofErr w:type="spellEnd"/>
            <w:r>
              <w:rPr>
                <w:rFonts w:ascii="Arial"/>
                <w:spacing w:val="-4"/>
                <w:sz w:val="17"/>
              </w:rPr>
              <w:t xml:space="preserve"> </w:t>
            </w:r>
            <w:r>
              <w:rPr>
                <w:rFonts w:ascii="Arial"/>
                <w:sz w:val="17"/>
              </w:rPr>
              <w:t xml:space="preserve">&amp; </w:t>
            </w:r>
            <w:r>
              <w:rPr>
                <w:rFonts w:ascii="Arial"/>
                <w:spacing w:val="-4"/>
                <w:sz w:val="17"/>
              </w:rPr>
              <w:t xml:space="preserve">DDD Customer Co-Pay </w:t>
            </w:r>
            <w:r>
              <w:rPr>
                <w:rFonts w:ascii="Arial"/>
                <w:spacing w:val="-2"/>
                <w:sz w:val="17"/>
              </w:rPr>
              <w:t>for</w:t>
            </w:r>
            <w:r>
              <w:rPr>
                <w:rFonts w:ascii="Arial"/>
                <w:spacing w:val="11"/>
                <w:sz w:val="17"/>
              </w:rPr>
              <w:t xml:space="preserve"> </w:t>
            </w:r>
            <w:r>
              <w:rPr>
                <w:rFonts w:ascii="Arial"/>
                <w:spacing w:val="-4"/>
                <w:sz w:val="17"/>
              </w:rPr>
              <w:t>Assessment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1CC9185B" w14:textId="77777777" w:rsidR="00E95B60" w:rsidRDefault="006C4A90" w:rsidP="000E4638">
            <w:pPr>
              <w:pStyle w:val="TableParagraph"/>
              <w:spacing w:line="194" w:lineRule="exact"/>
              <w:ind w:left="206"/>
              <w:jc w:val="center"/>
              <w:rPr>
                <w:rFonts w:ascii="Arial" w:eastAsia="Arial" w:hAnsi="Arial" w:cs="Arial"/>
                <w:sz w:val="17"/>
                <w:szCs w:val="17"/>
              </w:rPr>
            </w:pPr>
            <w:r>
              <w:rPr>
                <w:rFonts w:ascii="Arial"/>
                <w:spacing w:val="-4"/>
                <w:sz w:val="17"/>
              </w:rPr>
              <w:t>$50</w:t>
            </w:r>
          </w:p>
        </w:tc>
      </w:tr>
      <w:tr w:rsidR="00E95B60" w14:paraId="21F9D3A7"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shd w:val="clear" w:color="auto" w:fill="EC7C30"/>
            <w:vAlign w:val="center"/>
          </w:tcPr>
          <w:p w14:paraId="590641EB" w14:textId="77777777" w:rsidR="00E95B60" w:rsidRDefault="006C4A90" w:rsidP="000E4638">
            <w:pPr>
              <w:pStyle w:val="TableParagraph"/>
              <w:spacing w:line="194" w:lineRule="exact"/>
              <w:ind w:left="-75"/>
              <w:jc w:val="center"/>
              <w:rPr>
                <w:rFonts w:ascii="Arial" w:eastAsia="Arial" w:hAnsi="Arial" w:cs="Arial"/>
                <w:sz w:val="17"/>
                <w:szCs w:val="17"/>
              </w:rPr>
            </w:pPr>
            <w:r>
              <w:rPr>
                <w:rFonts w:ascii="Arial"/>
                <w:b/>
                <w:color w:val="FFFFFF"/>
                <w:spacing w:val="-3"/>
                <w:sz w:val="17"/>
              </w:rPr>
              <w:t>Direct Install</w:t>
            </w:r>
            <w:r>
              <w:rPr>
                <w:rFonts w:ascii="Arial"/>
                <w:b/>
                <w:color w:val="FFFFFF"/>
                <w:spacing w:val="3"/>
                <w:sz w:val="17"/>
              </w:rPr>
              <w:t xml:space="preserve"> </w:t>
            </w:r>
            <w:r>
              <w:rPr>
                <w:rFonts w:ascii="Arial"/>
                <w:b/>
                <w:color w:val="FFFFFF"/>
                <w:spacing w:val="-4"/>
                <w:sz w:val="17"/>
              </w:rPr>
              <w:t>Measures</w:t>
            </w:r>
          </w:p>
        </w:tc>
        <w:tc>
          <w:tcPr>
            <w:tcW w:w="2738" w:type="dxa"/>
            <w:tcBorders>
              <w:top w:val="single" w:sz="4" w:space="0" w:color="000000"/>
              <w:left w:val="single" w:sz="4" w:space="0" w:color="000000"/>
              <w:bottom w:val="single" w:sz="4" w:space="0" w:color="000000"/>
              <w:right w:val="single" w:sz="4" w:space="0" w:color="000000"/>
            </w:tcBorders>
            <w:shd w:val="clear" w:color="auto" w:fill="EC7C30"/>
            <w:vAlign w:val="center"/>
          </w:tcPr>
          <w:p w14:paraId="601BB4F4" w14:textId="77777777" w:rsidR="00E95B60" w:rsidRDefault="006C4A90" w:rsidP="000E4638">
            <w:pPr>
              <w:pStyle w:val="TableParagraph"/>
              <w:spacing w:line="194" w:lineRule="exact"/>
              <w:jc w:val="center"/>
              <w:rPr>
                <w:rFonts w:ascii="Arial" w:eastAsia="Arial" w:hAnsi="Arial" w:cs="Arial"/>
                <w:sz w:val="17"/>
                <w:szCs w:val="17"/>
              </w:rPr>
            </w:pPr>
            <w:r>
              <w:rPr>
                <w:rFonts w:ascii="Arial"/>
                <w:b/>
                <w:color w:val="FFFFFF"/>
                <w:spacing w:val="-3"/>
                <w:sz w:val="17"/>
              </w:rPr>
              <w:t xml:space="preserve">(100% </w:t>
            </w:r>
            <w:r>
              <w:rPr>
                <w:rFonts w:ascii="Arial"/>
                <w:b/>
                <w:color w:val="FFFFFF"/>
                <w:sz w:val="17"/>
              </w:rPr>
              <w:t xml:space="preserve">up to </w:t>
            </w:r>
            <w:r>
              <w:rPr>
                <w:rFonts w:ascii="Arial"/>
                <w:b/>
                <w:color w:val="FFFFFF"/>
                <w:spacing w:val="-3"/>
                <w:sz w:val="17"/>
              </w:rPr>
              <w:t>$200</w:t>
            </w:r>
            <w:r>
              <w:rPr>
                <w:rFonts w:ascii="Arial"/>
                <w:b/>
                <w:color w:val="FFFFFF"/>
                <w:spacing w:val="-25"/>
                <w:sz w:val="17"/>
              </w:rPr>
              <w:t xml:space="preserve"> </w:t>
            </w:r>
            <w:r>
              <w:rPr>
                <w:rFonts w:ascii="Arial"/>
                <w:b/>
                <w:color w:val="FFFFFF"/>
                <w:spacing w:val="-3"/>
                <w:sz w:val="17"/>
              </w:rPr>
              <w:t>Cap)</w:t>
            </w:r>
          </w:p>
        </w:tc>
      </w:tr>
      <w:tr w:rsidR="00E95B60" w14:paraId="0050F9FF"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vAlign w:val="center"/>
          </w:tcPr>
          <w:p w14:paraId="08396D70" w14:textId="77777777" w:rsidR="00E95B60" w:rsidRDefault="006C4A90">
            <w:pPr>
              <w:pStyle w:val="TableParagraph"/>
              <w:spacing w:line="194" w:lineRule="exact"/>
              <w:ind w:left="216"/>
              <w:rPr>
                <w:rFonts w:ascii="Arial" w:eastAsia="Arial" w:hAnsi="Arial" w:cs="Arial"/>
                <w:sz w:val="17"/>
                <w:szCs w:val="17"/>
              </w:rPr>
            </w:pPr>
            <w:r>
              <w:rPr>
                <w:rFonts w:ascii="Arial"/>
                <w:spacing w:val="-3"/>
                <w:sz w:val="17"/>
              </w:rPr>
              <w:t xml:space="preserve">LED </w:t>
            </w:r>
            <w:r>
              <w:rPr>
                <w:rFonts w:ascii="Arial"/>
                <w:spacing w:val="-5"/>
                <w:sz w:val="17"/>
              </w:rPr>
              <w:t xml:space="preserve">6W </w:t>
            </w:r>
            <w:r>
              <w:rPr>
                <w:rFonts w:ascii="Arial"/>
                <w:spacing w:val="-4"/>
                <w:sz w:val="17"/>
              </w:rPr>
              <w:t xml:space="preserve">(A-Type)- </w:t>
            </w:r>
            <w:r>
              <w:rPr>
                <w:rFonts w:ascii="Arial"/>
                <w:spacing w:val="-5"/>
                <w:sz w:val="17"/>
              </w:rPr>
              <w:t>40W</w:t>
            </w:r>
            <w:r>
              <w:rPr>
                <w:rFonts w:ascii="Arial"/>
                <w:spacing w:val="21"/>
                <w:sz w:val="17"/>
              </w:rPr>
              <w:t xml:space="preserve"> </w:t>
            </w:r>
            <w:r>
              <w:rPr>
                <w:rFonts w:ascii="Arial"/>
                <w:spacing w:val="-4"/>
                <w:sz w:val="17"/>
              </w:rPr>
              <w:t>Equivalent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1E2804E8" w14:textId="355D4565" w:rsidR="00E95B60" w:rsidRDefault="006C4A90" w:rsidP="000E4638">
            <w:pPr>
              <w:pStyle w:val="TableParagraph"/>
              <w:tabs>
                <w:tab w:val="left" w:pos="2307"/>
              </w:tabs>
              <w:spacing w:line="194" w:lineRule="exact"/>
              <w:ind w:left="220"/>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3"/>
                <w:sz w:val="17"/>
              </w:rPr>
              <w:t>8.00</w:t>
            </w:r>
          </w:p>
        </w:tc>
      </w:tr>
      <w:tr w:rsidR="00E95B60" w14:paraId="6B7AFB4C"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vAlign w:val="center"/>
          </w:tcPr>
          <w:p w14:paraId="3D936A94" w14:textId="77777777" w:rsidR="00E95B60" w:rsidRDefault="006C4A90">
            <w:pPr>
              <w:pStyle w:val="TableParagraph"/>
              <w:spacing w:line="194" w:lineRule="exact"/>
              <w:ind w:left="216"/>
              <w:rPr>
                <w:rFonts w:ascii="Arial" w:eastAsia="Arial" w:hAnsi="Arial" w:cs="Arial"/>
                <w:sz w:val="17"/>
                <w:szCs w:val="17"/>
              </w:rPr>
            </w:pPr>
            <w:r>
              <w:rPr>
                <w:rFonts w:ascii="Arial"/>
                <w:spacing w:val="-3"/>
                <w:sz w:val="17"/>
              </w:rPr>
              <w:t xml:space="preserve">LED </w:t>
            </w:r>
            <w:r>
              <w:rPr>
                <w:rFonts w:ascii="Arial"/>
                <w:spacing w:val="-5"/>
                <w:sz w:val="17"/>
              </w:rPr>
              <w:t xml:space="preserve">9W </w:t>
            </w:r>
            <w:r>
              <w:rPr>
                <w:rFonts w:ascii="Arial"/>
                <w:spacing w:val="-4"/>
                <w:sz w:val="17"/>
              </w:rPr>
              <w:t xml:space="preserve">(A-Type) </w:t>
            </w:r>
            <w:r>
              <w:rPr>
                <w:rFonts w:ascii="Arial"/>
                <w:sz w:val="17"/>
              </w:rPr>
              <w:t xml:space="preserve">- </w:t>
            </w:r>
            <w:r>
              <w:rPr>
                <w:rFonts w:ascii="Arial"/>
                <w:spacing w:val="-5"/>
                <w:sz w:val="17"/>
              </w:rPr>
              <w:t>60W</w:t>
            </w:r>
            <w:r>
              <w:rPr>
                <w:rFonts w:ascii="Arial"/>
                <w:spacing w:val="13"/>
                <w:sz w:val="17"/>
              </w:rPr>
              <w:t xml:space="preserve"> </w:t>
            </w:r>
            <w:r>
              <w:rPr>
                <w:rFonts w:ascii="Arial"/>
                <w:spacing w:val="-4"/>
                <w:sz w:val="17"/>
              </w:rPr>
              <w:t>Equivalent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5B6C796C" w14:textId="563BFA0C" w:rsidR="00E95B60" w:rsidRDefault="006C4A90" w:rsidP="000E4638">
            <w:pPr>
              <w:pStyle w:val="TableParagraph"/>
              <w:tabs>
                <w:tab w:val="left" w:pos="2307"/>
              </w:tabs>
              <w:spacing w:line="194" w:lineRule="exact"/>
              <w:ind w:left="220"/>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3"/>
                <w:sz w:val="17"/>
              </w:rPr>
              <w:t>8.00</w:t>
            </w:r>
          </w:p>
        </w:tc>
      </w:tr>
      <w:tr w:rsidR="00E95B60" w14:paraId="59B75257"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vAlign w:val="center"/>
          </w:tcPr>
          <w:p w14:paraId="6807955B" w14:textId="77777777" w:rsidR="00E95B60" w:rsidRDefault="006C4A90">
            <w:pPr>
              <w:pStyle w:val="TableParagraph"/>
              <w:spacing w:line="194" w:lineRule="exact"/>
              <w:ind w:left="216"/>
              <w:rPr>
                <w:rFonts w:ascii="Arial" w:eastAsia="Arial" w:hAnsi="Arial" w:cs="Arial"/>
                <w:sz w:val="17"/>
                <w:szCs w:val="17"/>
              </w:rPr>
            </w:pPr>
            <w:r>
              <w:rPr>
                <w:rFonts w:ascii="Arial"/>
                <w:spacing w:val="-3"/>
                <w:sz w:val="17"/>
              </w:rPr>
              <w:t xml:space="preserve">LED </w:t>
            </w:r>
            <w:r>
              <w:rPr>
                <w:rFonts w:ascii="Arial"/>
                <w:spacing w:val="-5"/>
                <w:sz w:val="17"/>
              </w:rPr>
              <w:t xml:space="preserve">11W </w:t>
            </w:r>
            <w:r>
              <w:rPr>
                <w:rFonts w:ascii="Arial"/>
                <w:spacing w:val="-4"/>
                <w:sz w:val="17"/>
              </w:rPr>
              <w:t xml:space="preserve">(A-Type) </w:t>
            </w:r>
            <w:r>
              <w:rPr>
                <w:rFonts w:ascii="Arial"/>
                <w:sz w:val="17"/>
              </w:rPr>
              <w:t xml:space="preserve">- </w:t>
            </w:r>
            <w:r>
              <w:rPr>
                <w:rFonts w:ascii="Arial"/>
                <w:spacing w:val="-5"/>
                <w:sz w:val="17"/>
              </w:rPr>
              <w:t>75W</w:t>
            </w:r>
            <w:r>
              <w:rPr>
                <w:rFonts w:ascii="Arial"/>
                <w:spacing w:val="13"/>
                <w:sz w:val="17"/>
              </w:rPr>
              <w:t xml:space="preserve"> </w:t>
            </w:r>
            <w:r>
              <w:rPr>
                <w:rFonts w:ascii="Arial"/>
                <w:spacing w:val="-4"/>
                <w:sz w:val="17"/>
              </w:rPr>
              <w:t>Equivalent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05F9C2EB" w14:textId="55F48DB4" w:rsidR="00E95B60" w:rsidRDefault="006C4A90" w:rsidP="000E4638">
            <w:pPr>
              <w:pStyle w:val="TableParagraph"/>
              <w:tabs>
                <w:tab w:val="left" w:pos="2307"/>
              </w:tabs>
              <w:spacing w:line="194" w:lineRule="exact"/>
              <w:ind w:left="220"/>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3"/>
                <w:sz w:val="17"/>
              </w:rPr>
              <w:t>8.00</w:t>
            </w:r>
          </w:p>
        </w:tc>
      </w:tr>
      <w:tr w:rsidR="00E95B60" w14:paraId="79C559C0" w14:textId="77777777" w:rsidTr="00CD528F">
        <w:trPr>
          <w:trHeight w:hRule="exact" w:val="316"/>
        </w:trPr>
        <w:tc>
          <w:tcPr>
            <w:tcW w:w="4293" w:type="dxa"/>
            <w:tcBorders>
              <w:top w:val="single" w:sz="4" w:space="0" w:color="000000"/>
              <w:left w:val="single" w:sz="4" w:space="0" w:color="000000"/>
              <w:bottom w:val="single" w:sz="4" w:space="0" w:color="000000"/>
              <w:right w:val="single" w:sz="4" w:space="0" w:color="000000"/>
            </w:tcBorders>
            <w:vAlign w:val="center"/>
          </w:tcPr>
          <w:p w14:paraId="68DEAA72" w14:textId="77777777" w:rsidR="00E95B60" w:rsidRDefault="006C4A90">
            <w:pPr>
              <w:pStyle w:val="TableParagraph"/>
              <w:spacing w:line="194" w:lineRule="exact"/>
              <w:ind w:left="216"/>
              <w:rPr>
                <w:rFonts w:ascii="Arial" w:eastAsia="Arial" w:hAnsi="Arial" w:cs="Arial"/>
                <w:sz w:val="17"/>
                <w:szCs w:val="17"/>
              </w:rPr>
            </w:pPr>
            <w:r>
              <w:rPr>
                <w:rFonts w:ascii="Arial"/>
                <w:spacing w:val="-3"/>
                <w:sz w:val="17"/>
              </w:rPr>
              <w:t xml:space="preserve">LED </w:t>
            </w:r>
            <w:r>
              <w:rPr>
                <w:rFonts w:ascii="Arial"/>
                <w:spacing w:val="-5"/>
                <w:sz w:val="17"/>
              </w:rPr>
              <w:t xml:space="preserve">15W </w:t>
            </w:r>
            <w:r>
              <w:rPr>
                <w:rFonts w:ascii="Arial"/>
                <w:spacing w:val="-4"/>
                <w:sz w:val="17"/>
              </w:rPr>
              <w:t xml:space="preserve">(A-Type) </w:t>
            </w:r>
            <w:r>
              <w:rPr>
                <w:rFonts w:ascii="Arial"/>
                <w:sz w:val="17"/>
              </w:rPr>
              <w:t xml:space="preserve">- </w:t>
            </w:r>
            <w:r>
              <w:rPr>
                <w:rFonts w:ascii="Arial"/>
                <w:spacing w:val="-5"/>
                <w:sz w:val="17"/>
              </w:rPr>
              <w:t>100W</w:t>
            </w:r>
            <w:r>
              <w:rPr>
                <w:rFonts w:ascii="Arial"/>
                <w:spacing w:val="14"/>
                <w:sz w:val="17"/>
              </w:rPr>
              <w:t xml:space="preserve"> </w:t>
            </w:r>
            <w:r>
              <w:rPr>
                <w:rFonts w:ascii="Arial"/>
                <w:spacing w:val="-4"/>
                <w:sz w:val="17"/>
              </w:rPr>
              <w:t>Equivalent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413DC542" w14:textId="21ED0916" w:rsidR="00E95B60" w:rsidRDefault="006C4A90" w:rsidP="000E4638">
            <w:pPr>
              <w:pStyle w:val="TableParagraph"/>
              <w:tabs>
                <w:tab w:val="left" w:pos="2307"/>
              </w:tabs>
              <w:spacing w:line="194" w:lineRule="exact"/>
              <w:ind w:left="220"/>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3"/>
                <w:sz w:val="17"/>
              </w:rPr>
              <w:t>8.00</w:t>
            </w:r>
          </w:p>
        </w:tc>
      </w:tr>
      <w:tr w:rsidR="00E95B60" w14:paraId="0063CB4A"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vAlign w:val="center"/>
          </w:tcPr>
          <w:p w14:paraId="231126B8" w14:textId="77777777" w:rsidR="00E95B60" w:rsidRDefault="006C4A90">
            <w:pPr>
              <w:pStyle w:val="TableParagraph"/>
              <w:spacing w:before="1"/>
              <w:ind w:left="216"/>
              <w:rPr>
                <w:rFonts w:ascii="Arial" w:eastAsia="Arial" w:hAnsi="Arial" w:cs="Arial"/>
                <w:sz w:val="17"/>
                <w:szCs w:val="17"/>
              </w:rPr>
            </w:pPr>
            <w:r>
              <w:rPr>
                <w:rFonts w:ascii="Arial"/>
                <w:spacing w:val="-3"/>
                <w:sz w:val="17"/>
              </w:rPr>
              <w:t xml:space="preserve">LED </w:t>
            </w:r>
            <w:r>
              <w:rPr>
                <w:rFonts w:ascii="Arial"/>
                <w:spacing w:val="-5"/>
                <w:sz w:val="17"/>
              </w:rPr>
              <w:t xml:space="preserve">6W </w:t>
            </w:r>
            <w:r>
              <w:rPr>
                <w:rFonts w:ascii="Arial"/>
                <w:spacing w:val="-4"/>
                <w:sz w:val="17"/>
              </w:rPr>
              <w:t xml:space="preserve">Globe </w:t>
            </w:r>
            <w:r>
              <w:rPr>
                <w:rFonts w:ascii="Arial"/>
                <w:sz w:val="17"/>
              </w:rPr>
              <w:t xml:space="preserve">- </w:t>
            </w:r>
            <w:r>
              <w:rPr>
                <w:rFonts w:ascii="Arial"/>
                <w:spacing w:val="-5"/>
                <w:sz w:val="17"/>
              </w:rPr>
              <w:t>40W</w:t>
            </w:r>
            <w:r>
              <w:rPr>
                <w:rFonts w:ascii="Arial"/>
                <w:spacing w:val="12"/>
                <w:sz w:val="17"/>
              </w:rPr>
              <w:t xml:space="preserve"> </w:t>
            </w:r>
            <w:r>
              <w:rPr>
                <w:rFonts w:ascii="Arial"/>
                <w:spacing w:val="-4"/>
                <w:sz w:val="17"/>
              </w:rPr>
              <w:t>Equivalent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64072002" w14:textId="1D824A8A" w:rsidR="00E95B60" w:rsidRDefault="006C4A90" w:rsidP="000E4638">
            <w:pPr>
              <w:pStyle w:val="TableParagraph"/>
              <w:tabs>
                <w:tab w:val="left" w:pos="2307"/>
              </w:tabs>
              <w:spacing w:before="1"/>
              <w:ind w:left="220"/>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3"/>
                <w:sz w:val="17"/>
              </w:rPr>
              <w:t>8.00</w:t>
            </w:r>
          </w:p>
        </w:tc>
      </w:tr>
      <w:tr w:rsidR="00E95B60" w14:paraId="108C2F94"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vAlign w:val="center"/>
          </w:tcPr>
          <w:p w14:paraId="0F7A9234" w14:textId="77777777" w:rsidR="00E95B60" w:rsidRDefault="006C4A90">
            <w:pPr>
              <w:pStyle w:val="TableParagraph"/>
              <w:spacing w:before="1"/>
              <w:ind w:left="216"/>
              <w:rPr>
                <w:rFonts w:ascii="Arial" w:eastAsia="Arial" w:hAnsi="Arial" w:cs="Arial"/>
                <w:sz w:val="17"/>
                <w:szCs w:val="17"/>
              </w:rPr>
            </w:pPr>
            <w:r>
              <w:rPr>
                <w:rFonts w:ascii="Arial"/>
                <w:spacing w:val="-3"/>
                <w:sz w:val="17"/>
              </w:rPr>
              <w:t xml:space="preserve">LED </w:t>
            </w:r>
            <w:r>
              <w:rPr>
                <w:rFonts w:ascii="Arial"/>
                <w:spacing w:val="-5"/>
                <w:sz w:val="17"/>
              </w:rPr>
              <w:t xml:space="preserve">5W </w:t>
            </w:r>
            <w:r>
              <w:rPr>
                <w:rFonts w:ascii="Arial"/>
                <w:spacing w:val="-4"/>
                <w:sz w:val="17"/>
              </w:rPr>
              <w:t xml:space="preserve">Candelabra </w:t>
            </w:r>
            <w:r>
              <w:rPr>
                <w:rFonts w:ascii="Arial"/>
                <w:sz w:val="17"/>
              </w:rPr>
              <w:t xml:space="preserve">- </w:t>
            </w:r>
            <w:r>
              <w:rPr>
                <w:rFonts w:ascii="Arial"/>
                <w:spacing w:val="-5"/>
                <w:sz w:val="17"/>
              </w:rPr>
              <w:t>40W</w:t>
            </w:r>
            <w:r>
              <w:rPr>
                <w:rFonts w:ascii="Arial"/>
                <w:spacing w:val="15"/>
                <w:sz w:val="17"/>
              </w:rPr>
              <w:t xml:space="preserve"> </w:t>
            </w:r>
            <w:r>
              <w:rPr>
                <w:rFonts w:ascii="Arial"/>
                <w:spacing w:val="-4"/>
                <w:sz w:val="17"/>
              </w:rPr>
              <w:t>Equivalent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6C4790D5" w14:textId="2A7256CB" w:rsidR="00E95B60" w:rsidRDefault="006C4A90" w:rsidP="000E4638">
            <w:pPr>
              <w:pStyle w:val="TableParagraph"/>
              <w:tabs>
                <w:tab w:val="left" w:pos="2307"/>
              </w:tabs>
              <w:spacing w:before="1"/>
              <w:ind w:left="220"/>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3"/>
                <w:sz w:val="17"/>
              </w:rPr>
              <w:t>8.00</w:t>
            </w:r>
          </w:p>
        </w:tc>
      </w:tr>
      <w:tr w:rsidR="00E95B60" w14:paraId="3A5233A4"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vAlign w:val="center"/>
          </w:tcPr>
          <w:p w14:paraId="6D09F18B" w14:textId="77777777" w:rsidR="00E95B60" w:rsidRDefault="006C4A90">
            <w:pPr>
              <w:pStyle w:val="TableParagraph"/>
              <w:spacing w:line="194" w:lineRule="exact"/>
              <w:ind w:left="216"/>
              <w:rPr>
                <w:rFonts w:ascii="Arial" w:eastAsia="Arial" w:hAnsi="Arial" w:cs="Arial"/>
                <w:sz w:val="17"/>
                <w:szCs w:val="17"/>
              </w:rPr>
            </w:pPr>
            <w:r>
              <w:rPr>
                <w:rFonts w:ascii="Arial"/>
                <w:spacing w:val="-3"/>
                <w:sz w:val="17"/>
              </w:rPr>
              <w:t xml:space="preserve">LED </w:t>
            </w:r>
            <w:r>
              <w:rPr>
                <w:rFonts w:ascii="Arial"/>
                <w:spacing w:val="-5"/>
                <w:sz w:val="17"/>
              </w:rPr>
              <w:t xml:space="preserve">11W </w:t>
            </w:r>
            <w:r>
              <w:rPr>
                <w:rFonts w:ascii="Arial"/>
                <w:spacing w:val="-4"/>
                <w:sz w:val="17"/>
              </w:rPr>
              <w:t xml:space="preserve">Flood </w:t>
            </w:r>
            <w:r>
              <w:rPr>
                <w:rFonts w:ascii="Arial"/>
                <w:sz w:val="17"/>
              </w:rPr>
              <w:t xml:space="preserve">- </w:t>
            </w:r>
            <w:r>
              <w:rPr>
                <w:rFonts w:ascii="Arial"/>
                <w:spacing w:val="-5"/>
                <w:sz w:val="17"/>
              </w:rPr>
              <w:t>65W</w:t>
            </w:r>
            <w:r>
              <w:rPr>
                <w:rFonts w:ascii="Arial"/>
                <w:spacing w:val="16"/>
                <w:sz w:val="17"/>
              </w:rPr>
              <w:t xml:space="preserve"> </w:t>
            </w:r>
            <w:r>
              <w:rPr>
                <w:rFonts w:ascii="Arial"/>
                <w:spacing w:val="-4"/>
                <w:sz w:val="17"/>
              </w:rPr>
              <w:t>Equivalent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318444DA" w14:textId="7F78683C" w:rsidR="00E95B60" w:rsidRDefault="006C4A90" w:rsidP="000E4638">
            <w:pPr>
              <w:pStyle w:val="TableParagraph"/>
              <w:tabs>
                <w:tab w:val="left" w:pos="2307"/>
              </w:tabs>
              <w:spacing w:line="194" w:lineRule="exact"/>
              <w:ind w:left="220"/>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3"/>
                <w:sz w:val="17"/>
              </w:rPr>
              <w:t>8.00</w:t>
            </w:r>
          </w:p>
        </w:tc>
      </w:tr>
      <w:tr w:rsidR="00E95B60" w14:paraId="374BD241"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vAlign w:val="center"/>
          </w:tcPr>
          <w:p w14:paraId="7E93E940" w14:textId="77777777" w:rsidR="00E95B60" w:rsidRDefault="006C4A90">
            <w:pPr>
              <w:pStyle w:val="TableParagraph"/>
              <w:spacing w:line="194" w:lineRule="exact"/>
              <w:ind w:left="216"/>
              <w:rPr>
                <w:rFonts w:ascii="Arial" w:eastAsia="Arial" w:hAnsi="Arial" w:cs="Arial"/>
                <w:sz w:val="17"/>
                <w:szCs w:val="17"/>
              </w:rPr>
            </w:pPr>
            <w:r>
              <w:rPr>
                <w:rFonts w:ascii="Arial"/>
                <w:spacing w:val="-3"/>
                <w:sz w:val="17"/>
              </w:rPr>
              <w:t xml:space="preserve">Outdoor LED </w:t>
            </w:r>
            <w:r>
              <w:rPr>
                <w:rFonts w:ascii="Arial"/>
                <w:spacing w:val="-5"/>
                <w:sz w:val="17"/>
              </w:rPr>
              <w:t xml:space="preserve">9W </w:t>
            </w:r>
            <w:r>
              <w:rPr>
                <w:rFonts w:ascii="Arial"/>
                <w:spacing w:val="-4"/>
                <w:sz w:val="17"/>
              </w:rPr>
              <w:t>-60W</w:t>
            </w:r>
            <w:r>
              <w:rPr>
                <w:rFonts w:ascii="Arial"/>
                <w:spacing w:val="9"/>
                <w:sz w:val="17"/>
              </w:rPr>
              <w:t xml:space="preserve"> </w:t>
            </w:r>
            <w:r>
              <w:rPr>
                <w:rFonts w:ascii="Arial"/>
                <w:spacing w:val="-4"/>
                <w:sz w:val="17"/>
              </w:rPr>
              <w:t>Equivalent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0B6831D1" w14:textId="4943B25E" w:rsidR="00E95B60" w:rsidRDefault="006C4A90" w:rsidP="000E4638">
            <w:pPr>
              <w:pStyle w:val="TableParagraph"/>
              <w:tabs>
                <w:tab w:val="left" w:pos="2216"/>
              </w:tabs>
              <w:spacing w:line="194" w:lineRule="exact"/>
              <w:ind w:left="218"/>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4"/>
                <w:sz w:val="17"/>
              </w:rPr>
              <w:t>10.00</w:t>
            </w:r>
          </w:p>
        </w:tc>
      </w:tr>
      <w:tr w:rsidR="00E95B60" w14:paraId="5F552F48"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vAlign w:val="center"/>
          </w:tcPr>
          <w:p w14:paraId="72CDCB58" w14:textId="77777777" w:rsidR="00E95B60" w:rsidRDefault="006C4A90">
            <w:pPr>
              <w:pStyle w:val="TableParagraph"/>
              <w:spacing w:line="194" w:lineRule="exact"/>
              <w:ind w:left="216"/>
              <w:rPr>
                <w:rFonts w:ascii="Arial" w:eastAsia="Arial" w:hAnsi="Arial" w:cs="Arial"/>
                <w:sz w:val="17"/>
                <w:szCs w:val="17"/>
              </w:rPr>
            </w:pPr>
            <w:r>
              <w:rPr>
                <w:rFonts w:ascii="Arial"/>
                <w:spacing w:val="-3"/>
                <w:sz w:val="17"/>
              </w:rPr>
              <w:t xml:space="preserve">Outdoor LED </w:t>
            </w:r>
            <w:r>
              <w:rPr>
                <w:rFonts w:ascii="Arial"/>
                <w:spacing w:val="-4"/>
                <w:sz w:val="17"/>
              </w:rPr>
              <w:t>15W-100W</w:t>
            </w:r>
            <w:r>
              <w:rPr>
                <w:rFonts w:ascii="Arial"/>
                <w:spacing w:val="4"/>
                <w:sz w:val="17"/>
              </w:rPr>
              <w:t xml:space="preserve"> </w:t>
            </w:r>
            <w:r>
              <w:rPr>
                <w:rFonts w:ascii="Arial"/>
                <w:spacing w:val="-4"/>
                <w:sz w:val="17"/>
              </w:rPr>
              <w:t>Equivalent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5BFEF6F6" w14:textId="451EA1A1" w:rsidR="00E95B60" w:rsidRDefault="006C4A90" w:rsidP="000E4638">
            <w:pPr>
              <w:pStyle w:val="TableParagraph"/>
              <w:tabs>
                <w:tab w:val="left" w:pos="2216"/>
              </w:tabs>
              <w:spacing w:line="194" w:lineRule="exact"/>
              <w:ind w:left="218"/>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4"/>
                <w:sz w:val="17"/>
              </w:rPr>
              <w:t>10.00</w:t>
            </w:r>
          </w:p>
        </w:tc>
      </w:tr>
      <w:tr w:rsidR="00E95B60" w14:paraId="1DD41433" w14:textId="77777777" w:rsidTr="00CD528F">
        <w:trPr>
          <w:trHeight w:hRule="exact" w:val="318"/>
        </w:trPr>
        <w:tc>
          <w:tcPr>
            <w:tcW w:w="4293" w:type="dxa"/>
            <w:tcBorders>
              <w:top w:val="single" w:sz="4" w:space="0" w:color="000000"/>
              <w:left w:val="single" w:sz="4" w:space="0" w:color="000000"/>
              <w:bottom w:val="single" w:sz="4" w:space="0" w:color="000000"/>
              <w:right w:val="single" w:sz="4" w:space="0" w:color="000000"/>
            </w:tcBorders>
            <w:vAlign w:val="center"/>
          </w:tcPr>
          <w:p w14:paraId="6203B6EB" w14:textId="77777777" w:rsidR="00E95B60" w:rsidRDefault="006C4A90">
            <w:pPr>
              <w:pStyle w:val="TableParagraph"/>
              <w:spacing w:line="194" w:lineRule="exact"/>
              <w:ind w:left="216"/>
              <w:rPr>
                <w:rFonts w:ascii="Arial" w:eastAsia="Arial" w:hAnsi="Arial" w:cs="Arial"/>
                <w:sz w:val="17"/>
                <w:szCs w:val="17"/>
              </w:rPr>
            </w:pPr>
            <w:r>
              <w:rPr>
                <w:rFonts w:ascii="Arial"/>
                <w:spacing w:val="-4"/>
                <w:sz w:val="17"/>
              </w:rPr>
              <w:t>Showerheads-1.5</w:t>
            </w:r>
            <w:r>
              <w:rPr>
                <w:rFonts w:ascii="Arial"/>
                <w:spacing w:val="10"/>
                <w:sz w:val="17"/>
              </w:rPr>
              <w:t xml:space="preserve"> </w:t>
            </w:r>
            <w:proofErr w:type="spellStart"/>
            <w:r>
              <w:rPr>
                <w:rFonts w:ascii="Arial"/>
                <w:spacing w:val="-3"/>
                <w:sz w:val="17"/>
              </w:rPr>
              <w:t>gpm</w:t>
            </w:r>
            <w:proofErr w:type="spellEnd"/>
          </w:p>
        </w:tc>
        <w:tc>
          <w:tcPr>
            <w:tcW w:w="2738" w:type="dxa"/>
            <w:tcBorders>
              <w:top w:val="single" w:sz="4" w:space="0" w:color="000000"/>
              <w:left w:val="single" w:sz="4" w:space="0" w:color="000000"/>
              <w:bottom w:val="single" w:sz="4" w:space="0" w:color="000000"/>
              <w:right w:val="single" w:sz="4" w:space="0" w:color="000000"/>
            </w:tcBorders>
            <w:vAlign w:val="center"/>
          </w:tcPr>
          <w:p w14:paraId="438D4670" w14:textId="432B8364" w:rsidR="00E95B60" w:rsidRDefault="006C4A90" w:rsidP="000E4638">
            <w:pPr>
              <w:pStyle w:val="TableParagraph"/>
              <w:tabs>
                <w:tab w:val="left" w:pos="2216"/>
              </w:tabs>
              <w:spacing w:line="194" w:lineRule="exact"/>
              <w:ind w:left="218"/>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4"/>
                <w:sz w:val="17"/>
              </w:rPr>
              <w:t>25.00</w:t>
            </w:r>
          </w:p>
        </w:tc>
      </w:tr>
      <w:tr w:rsidR="00E95B60" w14:paraId="2D1B6053"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vAlign w:val="center"/>
          </w:tcPr>
          <w:p w14:paraId="6C17B660" w14:textId="77777777" w:rsidR="00E95B60" w:rsidRDefault="006C4A90">
            <w:pPr>
              <w:pStyle w:val="TableParagraph"/>
              <w:spacing w:line="194" w:lineRule="exact"/>
              <w:ind w:left="216"/>
              <w:rPr>
                <w:rFonts w:ascii="Arial" w:eastAsia="Arial" w:hAnsi="Arial" w:cs="Arial"/>
                <w:sz w:val="17"/>
                <w:szCs w:val="17"/>
              </w:rPr>
            </w:pPr>
            <w:r>
              <w:rPr>
                <w:rFonts w:ascii="Arial"/>
                <w:spacing w:val="-4"/>
                <w:sz w:val="17"/>
              </w:rPr>
              <w:t xml:space="preserve">Showerheads </w:t>
            </w:r>
            <w:r>
              <w:rPr>
                <w:rFonts w:ascii="Arial"/>
                <w:spacing w:val="-3"/>
                <w:sz w:val="17"/>
              </w:rPr>
              <w:t>(</w:t>
            </w:r>
            <w:proofErr w:type="gramStart"/>
            <w:r>
              <w:rPr>
                <w:rFonts w:ascii="Arial"/>
                <w:spacing w:val="-3"/>
                <w:sz w:val="17"/>
              </w:rPr>
              <w:t>Hand</w:t>
            </w:r>
            <w:r>
              <w:rPr>
                <w:rFonts w:ascii="Arial"/>
                <w:spacing w:val="11"/>
                <w:sz w:val="17"/>
              </w:rPr>
              <w:t xml:space="preserve"> </w:t>
            </w:r>
            <w:r>
              <w:rPr>
                <w:rFonts w:ascii="Arial"/>
                <w:spacing w:val="-4"/>
                <w:sz w:val="17"/>
              </w:rPr>
              <w:t>Held</w:t>
            </w:r>
            <w:proofErr w:type="gramEnd"/>
            <w:r>
              <w:rPr>
                <w:rFonts w:ascii="Arial"/>
                <w:spacing w:val="-4"/>
                <w:sz w:val="17"/>
              </w:rPr>
              <w:t>)-1.5gpm</w:t>
            </w:r>
          </w:p>
        </w:tc>
        <w:tc>
          <w:tcPr>
            <w:tcW w:w="2738" w:type="dxa"/>
            <w:tcBorders>
              <w:top w:val="single" w:sz="4" w:space="0" w:color="000000"/>
              <w:left w:val="single" w:sz="4" w:space="0" w:color="000000"/>
              <w:bottom w:val="single" w:sz="4" w:space="0" w:color="000000"/>
              <w:right w:val="single" w:sz="4" w:space="0" w:color="000000"/>
            </w:tcBorders>
            <w:vAlign w:val="center"/>
          </w:tcPr>
          <w:p w14:paraId="64BC7683" w14:textId="775C6E5D" w:rsidR="00E95B60" w:rsidRDefault="006C4A90" w:rsidP="000E4638">
            <w:pPr>
              <w:pStyle w:val="TableParagraph"/>
              <w:tabs>
                <w:tab w:val="left" w:pos="2216"/>
              </w:tabs>
              <w:spacing w:line="194" w:lineRule="exact"/>
              <w:ind w:left="218"/>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4"/>
                <w:sz w:val="17"/>
              </w:rPr>
              <w:t>25.00</w:t>
            </w:r>
          </w:p>
        </w:tc>
      </w:tr>
      <w:tr w:rsidR="00E95B60" w14:paraId="22AABD68"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vAlign w:val="center"/>
          </w:tcPr>
          <w:p w14:paraId="0E4B16BD" w14:textId="77777777" w:rsidR="00E95B60" w:rsidRDefault="006C4A90">
            <w:pPr>
              <w:pStyle w:val="TableParagraph"/>
              <w:spacing w:line="194" w:lineRule="exact"/>
              <w:ind w:left="216"/>
              <w:rPr>
                <w:rFonts w:ascii="Arial" w:eastAsia="Arial" w:hAnsi="Arial" w:cs="Arial"/>
                <w:sz w:val="17"/>
                <w:szCs w:val="17"/>
              </w:rPr>
            </w:pPr>
            <w:r>
              <w:rPr>
                <w:rFonts w:ascii="Arial"/>
                <w:spacing w:val="-4"/>
                <w:sz w:val="17"/>
              </w:rPr>
              <w:t>Thermostatic Restrictor Shower</w:t>
            </w:r>
            <w:r>
              <w:rPr>
                <w:rFonts w:ascii="Arial"/>
                <w:spacing w:val="21"/>
                <w:sz w:val="17"/>
              </w:rPr>
              <w:t xml:space="preserve"> </w:t>
            </w:r>
            <w:r>
              <w:rPr>
                <w:rFonts w:ascii="Arial"/>
                <w:spacing w:val="-4"/>
                <w:sz w:val="17"/>
              </w:rPr>
              <w:t>Valve</w:t>
            </w:r>
          </w:p>
        </w:tc>
        <w:tc>
          <w:tcPr>
            <w:tcW w:w="2738" w:type="dxa"/>
            <w:tcBorders>
              <w:top w:val="single" w:sz="4" w:space="0" w:color="000000"/>
              <w:left w:val="single" w:sz="4" w:space="0" w:color="000000"/>
              <w:bottom w:val="single" w:sz="4" w:space="0" w:color="000000"/>
              <w:right w:val="single" w:sz="4" w:space="0" w:color="000000"/>
            </w:tcBorders>
            <w:vAlign w:val="center"/>
          </w:tcPr>
          <w:p w14:paraId="71B4082E" w14:textId="3002DA3A" w:rsidR="00E95B60" w:rsidRDefault="006C4A90" w:rsidP="000E4638">
            <w:pPr>
              <w:pStyle w:val="TableParagraph"/>
              <w:tabs>
                <w:tab w:val="left" w:pos="2216"/>
              </w:tabs>
              <w:spacing w:line="194" w:lineRule="exact"/>
              <w:ind w:left="218"/>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4"/>
                <w:sz w:val="17"/>
              </w:rPr>
              <w:t>25.00</w:t>
            </w:r>
          </w:p>
        </w:tc>
      </w:tr>
      <w:tr w:rsidR="00E95B60" w14:paraId="25C33233"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vAlign w:val="center"/>
          </w:tcPr>
          <w:p w14:paraId="0B30F974" w14:textId="77777777" w:rsidR="00E95B60" w:rsidRDefault="006C4A90">
            <w:pPr>
              <w:pStyle w:val="TableParagraph"/>
              <w:spacing w:line="194" w:lineRule="exact"/>
              <w:ind w:left="216"/>
              <w:rPr>
                <w:rFonts w:ascii="Arial" w:eastAsia="Arial" w:hAnsi="Arial" w:cs="Arial"/>
                <w:sz w:val="17"/>
                <w:szCs w:val="17"/>
              </w:rPr>
            </w:pPr>
            <w:r>
              <w:rPr>
                <w:rFonts w:ascii="Arial"/>
                <w:spacing w:val="-4"/>
                <w:sz w:val="17"/>
              </w:rPr>
              <w:t>Aerators-Kitchen-1.5</w:t>
            </w:r>
            <w:r>
              <w:rPr>
                <w:rFonts w:ascii="Arial"/>
                <w:spacing w:val="11"/>
                <w:sz w:val="17"/>
              </w:rPr>
              <w:t xml:space="preserve"> </w:t>
            </w:r>
            <w:proofErr w:type="spellStart"/>
            <w:r>
              <w:rPr>
                <w:rFonts w:ascii="Arial"/>
                <w:spacing w:val="-3"/>
                <w:sz w:val="17"/>
              </w:rPr>
              <w:t>gpm</w:t>
            </w:r>
            <w:proofErr w:type="spellEnd"/>
          </w:p>
        </w:tc>
        <w:tc>
          <w:tcPr>
            <w:tcW w:w="2738" w:type="dxa"/>
            <w:tcBorders>
              <w:top w:val="single" w:sz="4" w:space="0" w:color="000000"/>
              <w:left w:val="single" w:sz="4" w:space="0" w:color="000000"/>
              <w:bottom w:val="single" w:sz="4" w:space="0" w:color="000000"/>
              <w:right w:val="single" w:sz="4" w:space="0" w:color="000000"/>
            </w:tcBorders>
            <w:vAlign w:val="center"/>
          </w:tcPr>
          <w:p w14:paraId="70DE933B" w14:textId="787AA108" w:rsidR="00E95B60" w:rsidRDefault="006C4A90" w:rsidP="000E4638">
            <w:pPr>
              <w:pStyle w:val="TableParagraph"/>
              <w:tabs>
                <w:tab w:val="left" w:pos="2307"/>
              </w:tabs>
              <w:spacing w:line="194" w:lineRule="exact"/>
              <w:ind w:left="220"/>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3"/>
                <w:sz w:val="17"/>
              </w:rPr>
              <w:t>8.00</w:t>
            </w:r>
          </w:p>
        </w:tc>
      </w:tr>
      <w:tr w:rsidR="00E95B60" w14:paraId="2B103504"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vAlign w:val="center"/>
          </w:tcPr>
          <w:p w14:paraId="4C699A6E" w14:textId="77777777" w:rsidR="00E95B60" w:rsidRDefault="006C4A90">
            <w:pPr>
              <w:pStyle w:val="TableParagraph"/>
              <w:spacing w:line="194" w:lineRule="exact"/>
              <w:ind w:left="216"/>
              <w:rPr>
                <w:rFonts w:ascii="Arial" w:eastAsia="Arial" w:hAnsi="Arial" w:cs="Arial"/>
                <w:sz w:val="17"/>
                <w:szCs w:val="17"/>
              </w:rPr>
            </w:pPr>
            <w:r>
              <w:rPr>
                <w:rFonts w:ascii="Arial"/>
                <w:spacing w:val="-4"/>
                <w:sz w:val="17"/>
              </w:rPr>
              <w:t>Aerators-Bathroom-1.0</w:t>
            </w:r>
            <w:r>
              <w:rPr>
                <w:rFonts w:ascii="Arial"/>
                <w:spacing w:val="15"/>
                <w:sz w:val="17"/>
              </w:rPr>
              <w:t xml:space="preserve"> </w:t>
            </w:r>
            <w:proofErr w:type="spellStart"/>
            <w:r>
              <w:rPr>
                <w:rFonts w:ascii="Arial"/>
                <w:spacing w:val="-3"/>
                <w:sz w:val="17"/>
              </w:rPr>
              <w:t>gpm</w:t>
            </w:r>
            <w:proofErr w:type="spellEnd"/>
          </w:p>
        </w:tc>
        <w:tc>
          <w:tcPr>
            <w:tcW w:w="2738" w:type="dxa"/>
            <w:tcBorders>
              <w:top w:val="single" w:sz="4" w:space="0" w:color="000000"/>
              <w:left w:val="single" w:sz="4" w:space="0" w:color="000000"/>
              <w:bottom w:val="single" w:sz="4" w:space="0" w:color="000000"/>
              <w:right w:val="single" w:sz="4" w:space="0" w:color="000000"/>
            </w:tcBorders>
            <w:vAlign w:val="center"/>
          </w:tcPr>
          <w:p w14:paraId="0A5647E1" w14:textId="1380B86E" w:rsidR="00E95B60" w:rsidRDefault="006C4A90" w:rsidP="000E4638">
            <w:pPr>
              <w:pStyle w:val="TableParagraph"/>
              <w:tabs>
                <w:tab w:val="left" w:pos="2307"/>
              </w:tabs>
              <w:spacing w:line="194" w:lineRule="exact"/>
              <w:ind w:left="220"/>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3"/>
                <w:sz w:val="17"/>
              </w:rPr>
              <w:t>8.00</w:t>
            </w:r>
          </w:p>
        </w:tc>
      </w:tr>
      <w:tr w:rsidR="00E95B60" w14:paraId="66693F6E" w14:textId="77777777" w:rsidTr="00CD528F">
        <w:trPr>
          <w:trHeight w:hRule="exact" w:val="333"/>
        </w:trPr>
        <w:tc>
          <w:tcPr>
            <w:tcW w:w="4293" w:type="dxa"/>
            <w:tcBorders>
              <w:top w:val="single" w:sz="4" w:space="0" w:color="000000"/>
              <w:left w:val="single" w:sz="4" w:space="0" w:color="000000"/>
              <w:bottom w:val="single" w:sz="4" w:space="0" w:color="000000"/>
              <w:right w:val="single" w:sz="4" w:space="0" w:color="000000"/>
            </w:tcBorders>
            <w:vAlign w:val="center"/>
          </w:tcPr>
          <w:p w14:paraId="27CEAFB9" w14:textId="4C3005A3" w:rsidR="00E95B60" w:rsidRDefault="006C4A90">
            <w:pPr>
              <w:pStyle w:val="TableParagraph"/>
              <w:spacing w:line="194" w:lineRule="exact"/>
              <w:ind w:left="216"/>
              <w:rPr>
                <w:rFonts w:ascii="Arial" w:eastAsia="Arial" w:hAnsi="Arial" w:cs="Arial"/>
                <w:sz w:val="17"/>
                <w:szCs w:val="17"/>
              </w:rPr>
            </w:pPr>
            <w:r>
              <w:rPr>
                <w:rFonts w:ascii="Arial"/>
                <w:spacing w:val="-3"/>
                <w:sz w:val="17"/>
              </w:rPr>
              <w:t xml:space="preserve">Pipe </w:t>
            </w:r>
            <w:r>
              <w:rPr>
                <w:rFonts w:ascii="Arial"/>
                <w:sz w:val="17"/>
              </w:rPr>
              <w:t xml:space="preserve">Wrap </w:t>
            </w:r>
            <w:r>
              <w:rPr>
                <w:rFonts w:ascii="Arial"/>
                <w:spacing w:val="-3"/>
                <w:sz w:val="17"/>
              </w:rPr>
              <w:t xml:space="preserve">(per foot, </w:t>
            </w:r>
            <w:r w:rsidR="005B52E4">
              <w:rPr>
                <w:rFonts w:ascii="Arial"/>
                <w:sz w:val="17"/>
              </w:rPr>
              <w:t>6</w:t>
            </w:r>
            <w:r w:rsidR="005B52E4">
              <w:rPr>
                <w:rFonts w:ascii="Arial"/>
                <w:sz w:val="17"/>
              </w:rPr>
              <w:t>’</w:t>
            </w:r>
            <w:r w:rsidR="005B52E4">
              <w:rPr>
                <w:rFonts w:ascii="Arial"/>
                <w:sz w:val="17"/>
              </w:rPr>
              <w:t xml:space="preserve"> </w:t>
            </w:r>
            <w:r>
              <w:rPr>
                <w:rFonts w:ascii="Arial"/>
                <w:spacing w:val="-4"/>
                <w:sz w:val="17"/>
              </w:rPr>
              <w:t xml:space="preserve">max, </w:t>
            </w:r>
            <w:r>
              <w:rPr>
                <w:rFonts w:ascii="Arial"/>
                <w:spacing w:val="-3"/>
                <w:sz w:val="17"/>
              </w:rPr>
              <w:t>hot</w:t>
            </w:r>
            <w:r>
              <w:rPr>
                <w:rFonts w:ascii="Arial"/>
                <w:spacing w:val="-25"/>
                <w:sz w:val="17"/>
              </w:rPr>
              <w:t xml:space="preserve"> </w:t>
            </w:r>
            <w:r>
              <w:rPr>
                <w:rFonts w:ascii="Arial"/>
                <w:spacing w:val="-4"/>
                <w:sz w:val="17"/>
              </w:rPr>
              <w:t>only)</w:t>
            </w:r>
          </w:p>
        </w:tc>
        <w:tc>
          <w:tcPr>
            <w:tcW w:w="2738" w:type="dxa"/>
            <w:tcBorders>
              <w:top w:val="single" w:sz="4" w:space="0" w:color="000000"/>
              <w:left w:val="single" w:sz="4" w:space="0" w:color="000000"/>
              <w:bottom w:val="single" w:sz="4" w:space="0" w:color="000000"/>
              <w:right w:val="single" w:sz="4" w:space="0" w:color="000000"/>
            </w:tcBorders>
            <w:vAlign w:val="center"/>
          </w:tcPr>
          <w:p w14:paraId="3F381ACF" w14:textId="69552876" w:rsidR="00E95B60" w:rsidRDefault="006C4A90" w:rsidP="000E4638">
            <w:pPr>
              <w:pStyle w:val="TableParagraph"/>
              <w:tabs>
                <w:tab w:val="left" w:pos="2307"/>
              </w:tabs>
              <w:spacing w:line="194" w:lineRule="exact"/>
              <w:ind w:left="220"/>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3"/>
                <w:sz w:val="17"/>
              </w:rPr>
              <w:t>4.00</w:t>
            </w:r>
          </w:p>
        </w:tc>
      </w:tr>
    </w:tbl>
    <w:p w14:paraId="6B45E62B" w14:textId="77777777" w:rsidR="0035639A" w:rsidRDefault="0035639A">
      <w:pPr>
        <w:rPr>
          <w:rFonts w:ascii="Cambria" w:eastAsia="Cambria" w:hAnsi="Cambria"/>
          <w:color w:val="234060"/>
          <w:sz w:val="36"/>
          <w:szCs w:val="36"/>
          <w:u w:val="single" w:color="234060"/>
        </w:rPr>
      </w:pPr>
      <w:r>
        <w:rPr>
          <w:color w:val="234060"/>
          <w:u w:val="single" w:color="234060"/>
        </w:rPr>
        <w:br w:type="page"/>
      </w:r>
    </w:p>
    <w:p w14:paraId="6D2C5B6B" w14:textId="6C21E472" w:rsidR="00E95B60" w:rsidRDefault="006C4A90">
      <w:pPr>
        <w:pStyle w:val="Heading1"/>
      </w:pPr>
      <w:bookmarkStart w:id="28" w:name="_Toc19262021"/>
      <w:r>
        <w:rPr>
          <w:color w:val="234060"/>
          <w:u w:val="single" w:color="234060"/>
        </w:rPr>
        <w:lastRenderedPageBreak/>
        <w:t>Measure Standards:</w:t>
      </w:r>
      <w:r>
        <w:rPr>
          <w:color w:val="234060"/>
          <w:spacing w:val="-17"/>
          <w:u w:val="single" w:color="234060"/>
        </w:rPr>
        <w:t xml:space="preserve"> </w:t>
      </w:r>
      <w:r>
        <w:rPr>
          <w:color w:val="234060"/>
          <w:u w:val="single" w:color="234060"/>
        </w:rPr>
        <w:t>DIMs</w:t>
      </w:r>
      <w:bookmarkEnd w:id="28"/>
    </w:p>
    <w:p w14:paraId="59BC014B" w14:textId="77777777" w:rsidR="00E95B60" w:rsidRDefault="00E95B60">
      <w:pPr>
        <w:spacing w:before="6"/>
        <w:rPr>
          <w:rFonts w:ascii="Cambria" w:eastAsia="Cambria" w:hAnsi="Cambria" w:cs="Cambria"/>
          <w:sz w:val="27"/>
          <w:szCs w:val="27"/>
        </w:rPr>
      </w:pPr>
    </w:p>
    <w:p w14:paraId="1C8A89F7" w14:textId="77777777" w:rsidR="00E95B60" w:rsidRDefault="006C4A90">
      <w:pPr>
        <w:pStyle w:val="BodyText"/>
        <w:spacing w:before="70" w:line="259" w:lineRule="auto"/>
        <w:ind w:left="140" w:right="259" w:firstLine="0"/>
      </w:pPr>
      <w:r>
        <w:t>Contractors</w:t>
      </w:r>
      <w:r>
        <w:rPr>
          <w:spacing w:val="-2"/>
        </w:rPr>
        <w:t xml:space="preserve"> </w:t>
      </w:r>
      <w:r>
        <w:t>are</w:t>
      </w:r>
      <w:r>
        <w:rPr>
          <w:spacing w:val="-3"/>
        </w:rPr>
        <w:t xml:space="preserve"> </w:t>
      </w:r>
      <w:r>
        <w:t>expected</w:t>
      </w:r>
      <w:r>
        <w:rPr>
          <w:spacing w:val="-5"/>
        </w:rPr>
        <w:t xml:space="preserve"> </w:t>
      </w:r>
      <w:r>
        <w:t>to</w:t>
      </w:r>
      <w:r>
        <w:rPr>
          <w:spacing w:val="-3"/>
        </w:rPr>
        <w:t xml:space="preserve"> </w:t>
      </w:r>
      <w:r>
        <w:t>install</w:t>
      </w:r>
      <w:r>
        <w:rPr>
          <w:spacing w:val="-3"/>
        </w:rPr>
        <w:t xml:space="preserve"> </w:t>
      </w:r>
      <w:r>
        <w:t>DIMs</w:t>
      </w:r>
      <w:r>
        <w:rPr>
          <w:spacing w:val="-2"/>
        </w:rPr>
        <w:t xml:space="preserve"> </w:t>
      </w:r>
      <w:r>
        <w:t>to</w:t>
      </w:r>
      <w:r>
        <w:rPr>
          <w:spacing w:val="-3"/>
        </w:rPr>
        <w:t xml:space="preserve"> </w:t>
      </w:r>
      <w:r>
        <w:t>the</w:t>
      </w:r>
      <w:r>
        <w:rPr>
          <w:spacing w:val="-3"/>
        </w:rPr>
        <w:t xml:space="preserve"> </w:t>
      </w:r>
      <w:r>
        <w:t>standards</w:t>
      </w:r>
      <w:r>
        <w:rPr>
          <w:spacing w:val="-3"/>
        </w:rPr>
        <w:t xml:space="preserve"> </w:t>
      </w:r>
      <w:r>
        <w:t>listed</w:t>
      </w:r>
      <w:r>
        <w:rPr>
          <w:spacing w:val="-3"/>
        </w:rPr>
        <w:t xml:space="preserve"> </w:t>
      </w:r>
      <w:r>
        <w:t>below</w:t>
      </w:r>
      <w:r>
        <w:rPr>
          <w:spacing w:val="-3"/>
        </w:rPr>
        <w:t xml:space="preserve"> </w:t>
      </w:r>
      <w:r>
        <w:t>during</w:t>
      </w:r>
      <w:r>
        <w:rPr>
          <w:spacing w:val="-3"/>
        </w:rPr>
        <w:t xml:space="preserve"> </w:t>
      </w:r>
      <w:r>
        <w:t>an</w:t>
      </w:r>
      <w:r>
        <w:rPr>
          <w:spacing w:val="-3"/>
        </w:rPr>
        <w:t xml:space="preserve"> </w:t>
      </w:r>
      <w:r>
        <w:t>assessment.</w:t>
      </w:r>
      <w:r>
        <w:rPr>
          <w:spacing w:val="-3"/>
        </w:rPr>
        <w:t xml:space="preserve"> </w:t>
      </w:r>
      <w:r>
        <w:t>Any measure that is not installed will not qualify for reimbursement to a Participating Contractor</w:t>
      </w:r>
      <w:r>
        <w:rPr>
          <w:spacing w:val="-33"/>
        </w:rPr>
        <w:t xml:space="preserve"> </w:t>
      </w:r>
      <w:r>
        <w:t>and</w:t>
      </w:r>
      <w:r>
        <w:rPr>
          <w:spacing w:val="-1"/>
        </w:rPr>
        <w:t xml:space="preserve"> </w:t>
      </w:r>
      <w:r>
        <w:t>may</w:t>
      </w:r>
      <w:r>
        <w:rPr>
          <w:spacing w:val="-4"/>
        </w:rPr>
        <w:t xml:space="preserve"> </w:t>
      </w:r>
      <w:r>
        <w:t>preclude</w:t>
      </w:r>
      <w:r>
        <w:rPr>
          <w:spacing w:val="-3"/>
        </w:rPr>
        <w:t xml:space="preserve"> </w:t>
      </w:r>
      <w:r>
        <w:t>the</w:t>
      </w:r>
      <w:r>
        <w:rPr>
          <w:spacing w:val="-3"/>
        </w:rPr>
        <w:t xml:space="preserve"> </w:t>
      </w:r>
      <w:r>
        <w:t>reimbursement</w:t>
      </w:r>
      <w:r>
        <w:rPr>
          <w:spacing w:val="-4"/>
        </w:rPr>
        <w:t xml:space="preserve"> </w:t>
      </w:r>
      <w:r>
        <w:t>for</w:t>
      </w:r>
      <w:r>
        <w:rPr>
          <w:spacing w:val="-4"/>
        </w:rPr>
        <w:t xml:space="preserve"> </w:t>
      </w:r>
      <w:r>
        <w:t>any</w:t>
      </w:r>
      <w:r>
        <w:rPr>
          <w:spacing w:val="-5"/>
        </w:rPr>
        <w:t xml:space="preserve"> </w:t>
      </w:r>
      <w:r>
        <w:t>DIMs</w:t>
      </w:r>
      <w:r>
        <w:rPr>
          <w:spacing w:val="-2"/>
        </w:rPr>
        <w:t xml:space="preserve"> </w:t>
      </w:r>
      <w:r>
        <w:t>to</w:t>
      </w:r>
      <w:r>
        <w:rPr>
          <w:spacing w:val="-3"/>
        </w:rPr>
        <w:t xml:space="preserve"> </w:t>
      </w:r>
      <w:r>
        <w:t>the</w:t>
      </w:r>
      <w:r>
        <w:rPr>
          <w:spacing w:val="-3"/>
        </w:rPr>
        <w:t xml:space="preserve"> </w:t>
      </w:r>
      <w:r>
        <w:t>Participating</w:t>
      </w:r>
      <w:r>
        <w:rPr>
          <w:spacing w:val="-4"/>
        </w:rPr>
        <w:t xml:space="preserve"> </w:t>
      </w:r>
      <w:r>
        <w:t>Contractor</w:t>
      </w:r>
      <w:r>
        <w:rPr>
          <w:spacing w:val="-6"/>
        </w:rPr>
        <w:t xml:space="preserve"> </w:t>
      </w:r>
      <w:r>
        <w:t>for</w:t>
      </w:r>
      <w:r>
        <w:rPr>
          <w:spacing w:val="-4"/>
        </w:rPr>
        <w:t xml:space="preserve"> </w:t>
      </w:r>
      <w:r>
        <w:t>that</w:t>
      </w:r>
      <w:r>
        <w:rPr>
          <w:spacing w:val="-3"/>
        </w:rPr>
        <w:t xml:space="preserve"> </w:t>
      </w:r>
      <w:r>
        <w:t>project.</w:t>
      </w:r>
      <w:r>
        <w:rPr>
          <w:spacing w:val="-3"/>
        </w:rPr>
        <w:t xml:space="preserve"> </w:t>
      </w:r>
      <w:r>
        <w:t>In</w:t>
      </w:r>
      <w:r>
        <w:rPr>
          <w:spacing w:val="-1"/>
        </w:rPr>
        <w:t xml:space="preserve"> </w:t>
      </w:r>
      <w:r>
        <w:t>such instances, a failure notification will be sent to the Participating Contractor as per the</w:t>
      </w:r>
      <w:r>
        <w:rPr>
          <w:spacing w:val="-27"/>
        </w:rPr>
        <w:t xml:space="preserve"> </w:t>
      </w:r>
      <w:r>
        <w:t>QC</w:t>
      </w:r>
      <w:r>
        <w:rPr>
          <w:spacing w:val="-1"/>
        </w:rPr>
        <w:t xml:space="preserve"> </w:t>
      </w:r>
      <w:r>
        <w:t>Resolution</w:t>
      </w:r>
      <w:r>
        <w:rPr>
          <w:spacing w:val="-9"/>
        </w:rPr>
        <w:t xml:space="preserve"> </w:t>
      </w:r>
      <w:r>
        <w:t>Process.</w:t>
      </w:r>
    </w:p>
    <w:p w14:paraId="09DB9BE8" w14:textId="77777777" w:rsidR="00E95B60" w:rsidRDefault="006C4A90">
      <w:pPr>
        <w:pStyle w:val="ListParagraph"/>
        <w:numPr>
          <w:ilvl w:val="0"/>
          <w:numId w:val="8"/>
        </w:numPr>
        <w:tabs>
          <w:tab w:val="left" w:pos="861"/>
        </w:tabs>
        <w:spacing w:before="151"/>
        <w:ind w:right="300"/>
        <w:rPr>
          <w:rFonts w:ascii="Cambria" w:eastAsia="Cambria" w:hAnsi="Cambria" w:cs="Cambria"/>
        </w:rPr>
      </w:pPr>
      <w:r>
        <w:rPr>
          <w:rFonts w:ascii="Cambria"/>
        </w:rPr>
        <w:t>LEDs: LED lamps must replace incandescent or halogen lamps. LED lamps may not</w:t>
      </w:r>
      <w:r>
        <w:rPr>
          <w:rFonts w:ascii="Cambria"/>
          <w:spacing w:val="-30"/>
        </w:rPr>
        <w:t xml:space="preserve"> </w:t>
      </w:r>
      <w:r>
        <w:rPr>
          <w:rFonts w:ascii="Cambria"/>
        </w:rPr>
        <w:t>replace CFL</w:t>
      </w:r>
      <w:r>
        <w:rPr>
          <w:rFonts w:ascii="Cambria"/>
          <w:spacing w:val="-2"/>
        </w:rPr>
        <w:t xml:space="preserve"> </w:t>
      </w:r>
      <w:r>
        <w:rPr>
          <w:rFonts w:ascii="Cambria"/>
        </w:rPr>
        <w:t>lamps.</w:t>
      </w:r>
    </w:p>
    <w:p w14:paraId="48F8B838" w14:textId="77777777" w:rsidR="00E95B60" w:rsidRDefault="006C4A90">
      <w:pPr>
        <w:pStyle w:val="ListParagraph"/>
        <w:numPr>
          <w:ilvl w:val="0"/>
          <w:numId w:val="8"/>
        </w:numPr>
        <w:tabs>
          <w:tab w:val="left" w:pos="861"/>
        </w:tabs>
        <w:spacing w:before="1"/>
        <w:ind w:right="445"/>
        <w:rPr>
          <w:rFonts w:ascii="Cambria" w:eastAsia="Cambria" w:hAnsi="Cambria" w:cs="Cambria"/>
        </w:rPr>
      </w:pPr>
      <w:r>
        <w:rPr>
          <w:rFonts w:ascii="Cambria" w:eastAsia="Cambria" w:hAnsi="Cambria" w:cs="Cambria"/>
        </w:rPr>
        <w:t>Pipe Wrap: 4' linear feet max and installed only the outlet side (hot only) and</w:t>
      </w:r>
      <w:r>
        <w:rPr>
          <w:rFonts w:ascii="Cambria" w:eastAsia="Cambria" w:hAnsi="Cambria" w:cs="Cambria"/>
          <w:spacing w:val="-30"/>
        </w:rPr>
        <w:t xml:space="preserve"> </w:t>
      </w:r>
      <w:r>
        <w:rPr>
          <w:rFonts w:ascii="Cambria" w:eastAsia="Cambria" w:hAnsi="Cambria" w:cs="Cambria"/>
        </w:rPr>
        <w:t>contractors are not to install within 6” of an active</w:t>
      </w:r>
      <w:r>
        <w:rPr>
          <w:rFonts w:ascii="Cambria" w:eastAsia="Cambria" w:hAnsi="Cambria" w:cs="Cambria"/>
          <w:spacing w:val="-5"/>
        </w:rPr>
        <w:t xml:space="preserve"> </w:t>
      </w:r>
      <w:r>
        <w:rPr>
          <w:rFonts w:ascii="Cambria" w:eastAsia="Cambria" w:hAnsi="Cambria" w:cs="Cambria"/>
        </w:rPr>
        <w:t>flue.</w:t>
      </w:r>
    </w:p>
    <w:p w14:paraId="08C02B3E" w14:textId="3E1CBACC" w:rsidR="00E95B60" w:rsidRPr="000E4638" w:rsidRDefault="006C4A90">
      <w:pPr>
        <w:pStyle w:val="ListParagraph"/>
        <w:numPr>
          <w:ilvl w:val="0"/>
          <w:numId w:val="8"/>
        </w:numPr>
        <w:tabs>
          <w:tab w:val="left" w:pos="861"/>
        </w:tabs>
        <w:spacing w:before="1"/>
        <w:ind w:right="453"/>
        <w:rPr>
          <w:rFonts w:ascii="Cambria" w:eastAsia="Cambria" w:hAnsi="Cambria" w:cs="Cambria"/>
        </w:rPr>
      </w:pPr>
      <w:r>
        <w:rPr>
          <w:rFonts w:ascii="Cambria"/>
        </w:rPr>
        <w:t>Aerators, Showerheads and Thermostatic Restrictor Shower Valves: Installed to</w:t>
      </w:r>
      <w:r>
        <w:rPr>
          <w:rFonts w:ascii="Cambria"/>
          <w:spacing w:val="-32"/>
        </w:rPr>
        <w:t xml:space="preserve"> </w:t>
      </w:r>
      <w:r>
        <w:rPr>
          <w:rFonts w:ascii="Cambria"/>
        </w:rPr>
        <w:t>industry best</w:t>
      </w:r>
      <w:r>
        <w:rPr>
          <w:rFonts w:ascii="Cambria"/>
          <w:spacing w:val="-2"/>
        </w:rPr>
        <w:t xml:space="preserve"> </w:t>
      </w:r>
      <w:r>
        <w:rPr>
          <w:rFonts w:ascii="Cambria"/>
        </w:rPr>
        <w:t>practices.</w:t>
      </w:r>
    </w:p>
    <w:p w14:paraId="6F36FA46" w14:textId="3674D412" w:rsidR="00A3278E" w:rsidRPr="000E4638" w:rsidRDefault="00107E4D" w:rsidP="000E4638">
      <w:pPr>
        <w:tabs>
          <w:tab w:val="left" w:pos="861"/>
        </w:tabs>
        <w:spacing w:before="1"/>
        <w:ind w:right="453"/>
        <w:rPr>
          <w:rFonts w:ascii="Cambria" w:eastAsia="Cambria" w:hAnsi="Cambria" w:cs="Cambria"/>
          <w:b/>
        </w:rPr>
      </w:pPr>
      <w:r w:rsidRPr="000E4638">
        <w:rPr>
          <w:rFonts w:ascii="Cambria" w:eastAsia="Cambria" w:hAnsi="Cambria" w:cs="Cambria"/>
          <w:b/>
        </w:rPr>
        <w:t xml:space="preserve">If no DIMs are installed </w:t>
      </w:r>
      <w:r w:rsidR="00DD11BB" w:rsidRPr="000E4638">
        <w:rPr>
          <w:rFonts w:ascii="Cambria" w:eastAsia="Cambria" w:hAnsi="Cambria" w:cs="Cambria"/>
          <w:b/>
        </w:rPr>
        <w:t>during an assessment it must be documented on the comprehensive energy assessment</w:t>
      </w:r>
      <w:r w:rsidR="00DD34D9" w:rsidRPr="000E4638">
        <w:rPr>
          <w:rFonts w:ascii="Cambria" w:eastAsia="Cambria" w:hAnsi="Cambria" w:cs="Cambria"/>
          <w:b/>
        </w:rPr>
        <w:t xml:space="preserve"> report. A shor</w:t>
      </w:r>
      <w:r w:rsidR="00B62F7C" w:rsidRPr="000E4638">
        <w:rPr>
          <w:rFonts w:ascii="Cambria" w:eastAsia="Cambria" w:hAnsi="Cambria" w:cs="Cambria"/>
          <w:b/>
        </w:rPr>
        <w:t>t</w:t>
      </w:r>
      <w:r w:rsidR="00DD34D9" w:rsidRPr="000E4638">
        <w:rPr>
          <w:rFonts w:ascii="Cambria" w:eastAsia="Cambria" w:hAnsi="Cambria" w:cs="Cambria"/>
          <w:b/>
        </w:rPr>
        <w:t xml:space="preserve"> explanation will suffice for ex. </w:t>
      </w:r>
      <w:r w:rsidR="00203A0B" w:rsidRPr="000E4638">
        <w:rPr>
          <w:rFonts w:ascii="Cambria" w:eastAsia="Cambria" w:hAnsi="Cambria" w:cs="Cambria"/>
          <w:b/>
        </w:rPr>
        <w:t>In the DIMs section of the report a contractor can state “</w:t>
      </w:r>
      <w:r w:rsidR="007C3FC7" w:rsidRPr="000E4638">
        <w:rPr>
          <w:rFonts w:ascii="Cambria" w:eastAsia="Cambria" w:hAnsi="Cambria" w:cs="Cambria"/>
          <w:b/>
        </w:rPr>
        <w:t xml:space="preserve">client home </w:t>
      </w:r>
      <w:r w:rsidR="001D046A" w:rsidRPr="000E4638">
        <w:rPr>
          <w:rFonts w:ascii="Cambria" w:eastAsia="Cambria" w:hAnsi="Cambria" w:cs="Cambria"/>
          <w:b/>
        </w:rPr>
        <w:t>has all LED</w:t>
      </w:r>
      <w:r w:rsidR="00A52ACD" w:rsidRPr="000E4638">
        <w:rPr>
          <w:rFonts w:ascii="Cambria" w:eastAsia="Cambria" w:hAnsi="Cambria" w:cs="Cambria"/>
          <w:b/>
        </w:rPr>
        <w:t xml:space="preserve">, CFL, or combination of </w:t>
      </w:r>
      <w:r w:rsidR="00322830" w:rsidRPr="000E4638">
        <w:rPr>
          <w:rFonts w:ascii="Cambria" w:eastAsia="Cambria" w:hAnsi="Cambria" w:cs="Cambria"/>
          <w:b/>
        </w:rPr>
        <w:t>LEDs/CFL</w:t>
      </w:r>
      <w:r w:rsidR="00B62F7C" w:rsidRPr="000E4638">
        <w:rPr>
          <w:rFonts w:ascii="Cambria" w:eastAsia="Cambria" w:hAnsi="Cambria" w:cs="Cambria"/>
          <w:b/>
        </w:rPr>
        <w:t>s</w:t>
      </w:r>
      <w:r w:rsidR="004E41CC" w:rsidRPr="000E4638">
        <w:rPr>
          <w:rFonts w:ascii="Cambria" w:eastAsia="Cambria" w:hAnsi="Cambria" w:cs="Cambria"/>
          <w:b/>
        </w:rPr>
        <w:t xml:space="preserve"> in majority of house. </w:t>
      </w:r>
    </w:p>
    <w:p w14:paraId="4F479668" w14:textId="77777777" w:rsidR="00E95B60" w:rsidRDefault="00E95B60">
      <w:pPr>
        <w:rPr>
          <w:rFonts w:ascii="Cambria" w:eastAsia="Cambria" w:hAnsi="Cambria" w:cs="Cambria"/>
        </w:rPr>
      </w:pPr>
    </w:p>
    <w:p w14:paraId="2EC36B7F" w14:textId="5213913C" w:rsidR="00E95B60" w:rsidRDefault="006C4A90" w:rsidP="000E4638">
      <w:pPr>
        <w:pStyle w:val="Heading1"/>
        <w:spacing w:before="143"/>
      </w:pPr>
      <w:bookmarkStart w:id="29" w:name="_Toc19262022"/>
      <w:r>
        <w:rPr>
          <w:color w:val="234060"/>
          <w:u w:val="single" w:color="234060"/>
        </w:rPr>
        <w:t>Measure Standards: Rebate</w:t>
      </w:r>
      <w:r>
        <w:rPr>
          <w:color w:val="234060"/>
          <w:spacing w:val="-28"/>
          <w:u w:val="single" w:color="234060"/>
        </w:rPr>
        <w:t xml:space="preserve"> </w:t>
      </w:r>
      <w:r>
        <w:rPr>
          <w:color w:val="234060"/>
          <w:u w:val="single" w:color="234060"/>
        </w:rPr>
        <w:t>Measures</w:t>
      </w:r>
      <w:bookmarkEnd w:id="29"/>
    </w:p>
    <w:p w14:paraId="19FFBAC2" w14:textId="77777777" w:rsidR="00E95B60" w:rsidRDefault="006C4A90">
      <w:pPr>
        <w:pStyle w:val="Heading2"/>
        <w:spacing w:before="197"/>
      </w:pPr>
      <w:bookmarkStart w:id="30" w:name="_Toc19262023"/>
      <w:r>
        <w:rPr>
          <w:color w:val="365F91"/>
        </w:rPr>
        <w:t>Overview</w:t>
      </w:r>
      <w:bookmarkEnd w:id="30"/>
    </w:p>
    <w:p w14:paraId="02AC733B" w14:textId="77777777" w:rsidR="00E95B60" w:rsidRDefault="006C4A90">
      <w:pPr>
        <w:pStyle w:val="BodyText"/>
        <w:spacing w:before="2" w:line="259" w:lineRule="auto"/>
        <w:ind w:left="140" w:right="259" w:firstLine="0"/>
      </w:pPr>
      <w:r>
        <w:t>Contractors</w:t>
      </w:r>
      <w:r>
        <w:rPr>
          <w:spacing w:val="-2"/>
        </w:rPr>
        <w:t xml:space="preserve"> </w:t>
      </w:r>
      <w:r>
        <w:t>are</w:t>
      </w:r>
      <w:r>
        <w:rPr>
          <w:spacing w:val="-4"/>
        </w:rPr>
        <w:t xml:space="preserve"> </w:t>
      </w:r>
      <w:r>
        <w:t>expected</w:t>
      </w:r>
      <w:r>
        <w:rPr>
          <w:spacing w:val="-5"/>
        </w:rPr>
        <w:t xml:space="preserve"> </w:t>
      </w:r>
      <w:r>
        <w:t>to</w:t>
      </w:r>
      <w:r>
        <w:rPr>
          <w:spacing w:val="-3"/>
        </w:rPr>
        <w:t xml:space="preserve"> </w:t>
      </w:r>
      <w:r>
        <w:t>install</w:t>
      </w:r>
      <w:r>
        <w:rPr>
          <w:spacing w:val="-3"/>
        </w:rPr>
        <w:t xml:space="preserve"> </w:t>
      </w:r>
      <w:r>
        <w:t>all</w:t>
      </w:r>
      <w:r>
        <w:rPr>
          <w:spacing w:val="-3"/>
        </w:rPr>
        <w:t xml:space="preserve"> </w:t>
      </w:r>
      <w:r>
        <w:t>materials</w:t>
      </w:r>
      <w:r>
        <w:rPr>
          <w:spacing w:val="-2"/>
        </w:rPr>
        <w:t xml:space="preserve"> </w:t>
      </w:r>
      <w:r>
        <w:t>and</w:t>
      </w:r>
      <w:r>
        <w:rPr>
          <w:spacing w:val="-5"/>
        </w:rPr>
        <w:t xml:space="preserve"> </w:t>
      </w:r>
      <w:r>
        <w:t>equipment</w:t>
      </w:r>
      <w:r>
        <w:rPr>
          <w:spacing w:val="-4"/>
        </w:rPr>
        <w:t xml:space="preserve"> </w:t>
      </w:r>
      <w:r>
        <w:t>that</w:t>
      </w:r>
      <w:r>
        <w:rPr>
          <w:spacing w:val="-4"/>
        </w:rPr>
        <w:t xml:space="preserve"> </w:t>
      </w:r>
      <w:r>
        <w:t>are</w:t>
      </w:r>
      <w:r>
        <w:rPr>
          <w:spacing w:val="-3"/>
        </w:rPr>
        <w:t xml:space="preserve"> </w:t>
      </w:r>
      <w:r>
        <w:t>being</w:t>
      </w:r>
      <w:r>
        <w:rPr>
          <w:spacing w:val="-6"/>
        </w:rPr>
        <w:t xml:space="preserve"> </w:t>
      </w:r>
      <w:r>
        <w:t>submitted</w:t>
      </w:r>
      <w:r>
        <w:rPr>
          <w:spacing w:val="-4"/>
        </w:rPr>
        <w:t xml:space="preserve"> </w:t>
      </w:r>
      <w:r>
        <w:t>for</w:t>
      </w:r>
      <w:r>
        <w:rPr>
          <w:spacing w:val="-3"/>
        </w:rPr>
        <w:t xml:space="preserve"> </w:t>
      </w:r>
      <w:r>
        <w:t>a Program</w:t>
      </w:r>
      <w:r>
        <w:rPr>
          <w:spacing w:val="-4"/>
        </w:rPr>
        <w:t xml:space="preserve"> </w:t>
      </w:r>
      <w:r>
        <w:t>qualifying</w:t>
      </w:r>
      <w:r>
        <w:rPr>
          <w:spacing w:val="-5"/>
        </w:rPr>
        <w:t xml:space="preserve"> </w:t>
      </w:r>
      <w:r>
        <w:t>rebate</w:t>
      </w:r>
      <w:r>
        <w:rPr>
          <w:spacing w:val="-6"/>
        </w:rPr>
        <w:t xml:space="preserve"> </w:t>
      </w:r>
      <w:r>
        <w:t>to</w:t>
      </w:r>
      <w:r>
        <w:rPr>
          <w:spacing w:val="-4"/>
        </w:rPr>
        <w:t xml:space="preserve"> </w:t>
      </w:r>
      <w:r>
        <w:t>the</w:t>
      </w:r>
      <w:r>
        <w:rPr>
          <w:spacing w:val="-4"/>
        </w:rPr>
        <w:t xml:space="preserve"> </w:t>
      </w:r>
      <w:r>
        <w:t>Program</w:t>
      </w:r>
      <w:r>
        <w:rPr>
          <w:spacing w:val="-3"/>
        </w:rPr>
        <w:t xml:space="preserve"> </w:t>
      </w:r>
      <w:r>
        <w:t>standards</w:t>
      </w:r>
      <w:r>
        <w:rPr>
          <w:spacing w:val="-4"/>
        </w:rPr>
        <w:t xml:space="preserve"> </w:t>
      </w:r>
      <w:r>
        <w:t>and</w:t>
      </w:r>
      <w:r>
        <w:rPr>
          <w:spacing w:val="-5"/>
        </w:rPr>
        <w:t xml:space="preserve"> </w:t>
      </w:r>
      <w:r>
        <w:t>manufacturer</w:t>
      </w:r>
      <w:r>
        <w:rPr>
          <w:spacing w:val="-4"/>
        </w:rPr>
        <w:t xml:space="preserve"> </w:t>
      </w:r>
      <w:r>
        <w:t>specifications.</w:t>
      </w:r>
    </w:p>
    <w:p w14:paraId="2CCD4E3D" w14:textId="77777777" w:rsidR="00E95B60" w:rsidRDefault="006C4A90">
      <w:pPr>
        <w:pStyle w:val="BodyText"/>
        <w:spacing w:before="148"/>
        <w:ind w:left="140" w:firstLine="0"/>
        <w:rPr>
          <w:rFonts w:cs="Cambria"/>
        </w:rPr>
      </w:pPr>
      <w:r>
        <w:t>Below is an overview of the standards all projects must follow in Energi</w:t>
      </w:r>
      <w:r>
        <w:rPr>
          <w:rFonts w:cs="Cambria"/>
        </w:rPr>
        <w:t>ze Delaware’s</w:t>
      </w:r>
      <w:r>
        <w:rPr>
          <w:rFonts w:cs="Cambria"/>
          <w:spacing w:val="-29"/>
        </w:rPr>
        <w:t xml:space="preserve"> </w:t>
      </w:r>
      <w:proofErr w:type="spellStart"/>
      <w:r>
        <w:rPr>
          <w:rFonts w:cs="Cambria"/>
        </w:rPr>
        <w:t>HPwES</w:t>
      </w:r>
      <w:proofErr w:type="spellEnd"/>
    </w:p>
    <w:p w14:paraId="5B3F4FA8" w14:textId="77777777" w:rsidR="00E95B60" w:rsidRDefault="006C4A90">
      <w:pPr>
        <w:pStyle w:val="BodyText"/>
        <w:spacing w:before="20"/>
        <w:ind w:left="140" w:firstLine="0"/>
      </w:pPr>
      <w:r>
        <w:t>Program.</w:t>
      </w:r>
    </w:p>
    <w:p w14:paraId="26DFB42D" w14:textId="0EA58E75" w:rsidR="00E95B60" w:rsidRDefault="006C4A90">
      <w:pPr>
        <w:pStyle w:val="Heading4"/>
        <w:numPr>
          <w:ilvl w:val="0"/>
          <w:numId w:val="8"/>
        </w:numPr>
        <w:tabs>
          <w:tab w:val="left" w:pos="861"/>
        </w:tabs>
        <w:spacing w:before="172"/>
        <w:rPr>
          <w:b w:val="0"/>
          <w:bCs w:val="0"/>
        </w:rPr>
      </w:pPr>
      <w:r>
        <w:rPr>
          <w:rFonts w:ascii="Calibri"/>
        </w:rPr>
        <w:t>T</w:t>
      </w:r>
      <w:r>
        <w:t>he Program will follow BPI 1200</w:t>
      </w:r>
      <w:r w:rsidR="004949DC">
        <w:t xml:space="preserve"> and Technical Standards</w:t>
      </w:r>
      <w:r>
        <w:t xml:space="preserve"> unless specifically stated otherwise </w:t>
      </w:r>
      <w:r w:rsidR="004949DC">
        <w:t xml:space="preserve"> </w:t>
      </w:r>
    </w:p>
    <w:p w14:paraId="5330B046" w14:textId="08E88A17" w:rsidR="00E95B60" w:rsidRPr="00987304" w:rsidRDefault="004949DC" w:rsidP="00EC7013">
      <w:pPr>
        <w:pStyle w:val="ListParagraph"/>
        <w:numPr>
          <w:ilvl w:val="1"/>
          <w:numId w:val="8"/>
        </w:numPr>
        <w:tabs>
          <w:tab w:val="left" w:pos="1581"/>
        </w:tabs>
        <w:spacing w:before="20" w:line="252" w:lineRule="auto"/>
        <w:ind w:right="156"/>
        <w:rPr>
          <w:rFonts w:ascii="Cambria" w:eastAsia="Cambria" w:hAnsi="Cambria" w:cs="Cambria"/>
        </w:rPr>
      </w:pPr>
      <w:r>
        <w:rPr>
          <w:rFonts w:ascii="Cambria"/>
        </w:rPr>
        <w:t xml:space="preserve">Compliance with the Building Airflow Standard (BAS) located in the Technical Standards will be required </w:t>
      </w:r>
      <w:r w:rsidR="006C4A90">
        <w:rPr>
          <w:rFonts w:ascii="Cambria"/>
        </w:rPr>
        <w:t>for all</w:t>
      </w:r>
      <w:r w:rsidR="006C4A90">
        <w:rPr>
          <w:rFonts w:ascii="Cambria"/>
          <w:spacing w:val="-17"/>
        </w:rPr>
        <w:t xml:space="preserve"> </w:t>
      </w:r>
      <w:r w:rsidR="006C4A90">
        <w:rPr>
          <w:rFonts w:ascii="Cambria"/>
        </w:rPr>
        <w:t>projects</w:t>
      </w:r>
      <w:r>
        <w:rPr>
          <w:rFonts w:ascii="Cambria"/>
          <w:spacing w:val="-1"/>
        </w:rPr>
        <w:t xml:space="preserve"> </w:t>
      </w:r>
      <w:r w:rsidR="006C4A90">
        <w:rPr>
          <w:rFonts w:ascii="Cambria"/>
        </w:rPr>
        <w:t xml:space="preserve">under the Energize Delaware </w:t>
      </w:r>
      <w:proofErr w:type="spellStart"/>
      <w:r w:rsidR="006C4A90">
        <w:rPr>
          <w:rFonts w:ascii="Cambria"/>
        </w:rPr>
        <w:t>HPwES</w:t>
      </w:r>
      <w:proofErr w:type="spellEnd"/>
      <w:r w:rsidR="006C4A90">
        <w:rPr>
          <w:rFonts w:ascii="Cambria"/>
          <w:spacing w:val="-4"/>
        </w:rPr>
        <w:t xml:space="preserve"> </w:t>
      </w:r>
      <w:r w:rsidR="006C4A90">
        <w:rPr>
          <w:rFonts w:ascii="Cambria"/>
        </w:rPr>
        <w:t>Program.</w:t>
      </w:r>
    </w:p>
    <w:p w14:paraId="5C063EFD" w14:textId="77777777" w:rsidR="00987304" w:rsidRPr="00EC7013" w:rsidRDefault="00987304" w:rsidP="00987304">
      <w:pPr>
        <w:pStyle w:val="ListParagraph"/>
        <w:tabs>
          <w:tab w:val="left" w:pos="1581"/>
        </w:tabs>
        <w:spacing w:before="20" w:line="252" w:lineRule="auto"/>
        <w:ind w:left="860" w:right="156"/>
        <w:rPr>
          <w:rFonts w:ascii="Cambria" w:eastAsia="Cambria" w:hAnsi="Cambria" w:cs="Cambria"/>
        </w:rPr>
      </w:pPr>
    </w:p>
    <w:p w14:paraId="1EC5C5E8" w14:textId="7FDC4CF3" w:rsidR="00EC7013" w:rsidRPr="00987304" w:rsidRDefault="00EC7013" w:rsidP="00EC7013">
      <w:pPr>
        <w:rPr>
          <w:rFonts w:asciiTheme="majorHAnsi" w:eastAsia="Times New Roman" w:hAnsiTheme="majorHAnsi"/>
          <w:b/>
          <w:bCs/>
        </w:rPr>
      </w:pPr>
      <w:r w:rsidRPr="00987304">
        <w:rPr>
          <w:rFonts w:asciiTheme="majorHAnsi" w:eastAsia="Times New Roman" w:hAnsiTheme="majorHAnsi"/>
          <w:b/>
          <w:bCs/>
          <w:u w:val="single"/>
        </w:rPr>
        <w:t>Minimum insulation levels required in an attic to receive rebates for HVAC equipment:</w:t>
      </w:r>
    </w:p>
    <w:p w14:paraId="694CA0B4" w14:textId="5BF875CF" w:rsidR="00EC7013" w:rsidRPr="00987304" w:rsidRDefault="00EC7013" w:rsidP="00EC7013">
      <w:pPr>
        <w:pStyle w:val="ListParagraph"/>
        <w:widowControl/>
        <w:numPr>
          <w:ilvl w:val="0"/>
          <w:numId w:val="8"/>
        </w:numPr>
        <w:rPr>
          <w:rFonts w:asciiTheme="majorHAnsi" w:eastAsia="Times New Roman" w:hAnsiTheme="majorHAnsi"/>
        </w:rPr>
      </w:pPr>
      <w:r w:rsidRPr="00987304">
        <w:rPr>
          <w:rFonts w:asciiTheme="majorHAnsi" w:eastAsia="Times New Roman" w:hAnsiTheme="majorHAnsi"/>
        </w:rPr>
        <w:t xml:space="preserve">The minimum insulation levels required in an attic is anything less than a </w:t>
      </w:r>
      <w:r w:rsidRPr="00987304">
        <w:rPr>
          <w:rFonts w:asciiTheme="majorHAnsi" w:eastAsia="Times New Roman" w:hAnsiTheme="majorHAnsi"/>
          <w:b/>
          <w:bCs/>
        </w:rPr>
        <w:t>stated R-19</w:t>
      </w:r>
      <w:r w:rsidRPr="00987304">
        <w:rPr>
          <w:rFonts w:asciiTheme="majorHAnsi" w:eastAsia="Times New Roman" w:hAnsiTheme="majorHAnsi"/>
        </w:rPr>
        <w:t xml:space="preserve">.  The “stated R-19 “is the intended </w:t>
      </w:r>
      <w:r w:rsidR="00987304">
        <w:rPr>
          <w:rFonts w:asciiTheme="majorHAnsi" w:eastAsia="Times New Roman" w:hAnsiTheme="majorHAnsi"/>
        </w:rPr>
        <w:t xml:space="preserve">installed </w:t>
      </w:r>
      <w:r w:rsidRPr="00987304">
        <w:rPr>
          <w:rFonts w:asciiTheme="majorHAnsi" w:eastAsia="Times New Roman" w:hAnsiTheme="majorHAnsi"/>
        </w:rPr>
        <w:t>R-value in an attic.</w:t>
      </w:r>
      <w:r w:rsidRPr="00987304">
        <w:rPr>
          <w:rFonts w:eastAsia="Times New Roman"/>
        </w:rPr>
        <w:t xml:space="preserve"> </w:t>
      </w:r>
    </w:p>
    <w:p w14:paraId="555F4288" w14:textId="7B3DE605" w:rsidR="00EC7013" w:rsidRPr="00987304" w:rsidRDefault="00EC7013" w:rsidP="00EC7013">
      <w:pPr>
        <w:pStyle w:val="ListParagraph"/>
        <w:widowControl/>
        <w:numPr>
          <w:ilvl w:val="0"/>
          <w:numId w:val="8"/>
        </w:numPr>
        <w:rPr>
          <w:rFonts w:asciiTheme="majorHAnsi" w:eastAsia="Times New Roman" w:hAnsiTheme="majorHAnsi"/>
        </w:rPr>
      </w:pPr>
      <w:r w:rsidRPr="00987304">
        <w:rPr>
          <w:rFonts w:eastAsia="Times New Roman"/>
        </w:rPr>
        <w:t>When insulation is below R19 the program will require additional insulation in order to receive rebates on and HVAC equipment.</w:t>
      </w:r>
    </w:p>
    <w:p w14:paraId="244620F6" w14:textId="1FF86C6D" w:rsidR="00EC7013" w:rsidRPr="00987304" w:rsidRDefault="00EC7013" w:rsidP="00EC7013">
      <w:pPr>
        <w:pStyle w:val="ListParagraph"/>
        <w:widowControl/>
        <w:numPr>
          <w:ilvl w:val="0"/>
          <w:numId w:val="8"/>
        </w:numPr>
        <w:rPr>
          <w:rFonts w:asciiTheme="majorHAnsi" w:eastAsia="Times New Roman" w:hAnsiTheme="majorHAnsi"/>
        </w:rPr>
      </w:pPr>
      <w:r w:rsidRPr="00987304">
        <w:rPr>
          <w:rFonts w:ascii="Cambria" w:eastAsia="Cambria" w:hAnsi="Cambria" w:cs="Cambria"/>
        </w:rPr>
        <w:t>Air Sealing must accompany insulation. That is, anytime insulation is offered,</w:t>
      </w:r>
      <w:r w:rsidRPr="00987304">
        <w:rPr>
          <w:rFonts w:ascii="Cambria" w:eastAsia="Cambria" w:hAnsi="Cambria" w:cs="Cambria"/>
          <w:spacing w:val="-25"/>
        </w:rPr>
        <w:t xml:space="preserve"> </w:t>
      </w:r>
      <w:r w:rsidRPr="00987304">
        <w:rPr>
          <w:rFonts w:ascii="Cambria" w:eastAsia="Cambria" w:hAnsi="Cambria" w:cs="Cambria"/>
        </w:rPr>
        <w:t>air</w:t>
      </w:r>
      <w:r w:rsidRPr="00987304">
        <w:rPr>
          <w:rFonts w:ascii="Cambria" w:eastAsia="Cambria" w:hAnsi="Cambria" w:cs="Cambria"/>
          <w:spacing w:val="-1"/>
        </w:rPr>
        <w:t xml:space="preserve"> </w:t>
      </w:r>
      <w:r w:rsidRPr="00987304">
        <w:rPr>
          <w:rFonts w:ascii="Cambria" w:eastAsia="Cambria" w:hAnsi="Cambria" w:cs="Cambria"/>
        </w:rPr>
        <w:t>sealing must be accompanied and completed (or already be present and completed)</w:t>
      </w:r>
      <w:r w:rsidRPr="00987304">
        <w:rPr>
          <w:rFonts w:ascii="Cambria" w:eastAsia="Cambria" w:hAnsi="Cambria" w:cs="Cambria"/>
          <w:spacing w:val="-22"/>
        </w:rPr>
        <w:t xml:space="preserve"> </w:t>
      </w:r>
      <w:r w:rsidRPr="00987304">
        <w:rPr>
          <w:rFonts w:ascii="Cambria" w:eastAsia="Cambria" w:hAnsi="Cambria" w:cs="Cambria"/>
        </w:rPr>
        <w:t>– even if the air sealing will not qualify for a prescriptive program</w:t>
      </w:r>
      <w:r w:rsidRPr="00987304">
        <w:rPr>
          <w:rFonts w:ascii="Cambria" w:eastAsia="Cambria" w:hAnsi="Cambria" w:cs="Cambria"/>
          <w:spacing w:val="-12"/>
        </w:rPr>
        <w:t xml:space="preserve"> </w:t>
      </w:r>
      <w:r w:rsidRPr="00987304">
        <w:rPr>
          <w:rFonts w:ascii="Cambria" w:eastAsia="Cambria" w:hAnsi="Cambria" w:cs="Cambria"/>
        </w:rPr>
        <w:t>rebate.</w:t>
      </w:r>
    </w:p>
    <w:p w14:paraId="316B4261" w14:textId="02218741" w:rsidR="00EC7013" w:rsidRPr="00EC7013" w:rsidRDefault="00EC7013" w:rsidP="00EC7013">
      <w:pPr>
        <w:pStyle w:val="ListParagraph"/>
        <w:widowControl/>
        <w:ind w:left="1580"/>
        <w:rPr>
          <w:rFonts w:asciiTheme="majorHAnsi" w:eastAsia="Times New Roman" w:hAnsiTheme="majorHAnsi"/>
          <w:sz w:val="24"/>
          <w:szCs w:val="24"/>
        </w:rPr>
      </w:pPr>
    </w:p>
    <w:p w14:paraId="6A773C5F" w14:textId="640AA443" w:rsidR="00EC7013" w:rsidRDefault="00EC7013" w:rsidP="00EC7013">
      <w:pPr>
        <w:pStyle w:val="Heading4"/>
        <w:tabs>
          <w:tab w:val="left" w:pos="861"/>
        </w:tabs>
        <w:spacing w:before="7"/>
        <w:rPr>
          <w:rFonts w:cs="Cambria"/>
          <w:b w:val="0"/>
          <w:bCs w:val="0"/>
        </w:rPr>
      </w:pPr>
    </w:p>
    <w:p w14:paraId="0DE745A0" w14:textId="08B28BF0" w:rsidR="00E95B60" w:rsidRPr="00423D57" w:rsidRDefault="00E95B60" w:rsidP="00EC7013">
      <w:pPr>
        <w:pStyle w:val="ListParagraph"/>
        <w:tabs>
          <w:tab w:val="left" w:pos="861"/>
        </w:tabs>
        <w:spacing w:before="20" w:line="259" w:lineRule="auto"/>
        <w:ind w:left="860" w:right="453"/>
        <w:rPr>
          <w:rFonts w:ascii="Cambria" w:eastAsia="Cambria" w:hAnsi="Cambria" w:cs="Cambria"/>
        </w:rPr>
      </w:pPr>
    </w:p>
    <w:p w14:paraId="48809432" w14:textId="77777777" w:rsidR="00C60531" w:rsidRPr="000E4638" w:rsidRDefault="00C60531" w:rsidP="000E4638">
      <w:pPr>
        <w:tabs>
          <w:tab w:val="left" w:pos="861"/>
        </w:tabs>
        <w:spacing w:before="20" w:line="259" w:lineRule="auto"/>
        <w:ind w:right="453"/>
        <w:rPr>
          <w:rFonts w:ascii="Cambria" w:eastAsia="Cambria" w:hAnsi="Cambria" w:cs="Cambria"/>
        </w:rPr>
      </w:pPr>
    </w:p>
    <w:p w14:paraId="79229EC8" w14:textId="36D4D21F" w:rsidR="00E95B60" w:rsidRDefault="006C4A90" w:rsidP="000E4638">
      <w:pPr>
        <w:spacing w:before="179"/>
        <w:ind w:left="140"/>
      </w:pPr>
      <w:r>
        <w:rPr>
          <w:rFonts w:ascii="Cambria"/>
          <w:color w:val="5D7D94"/>
          <w:sz w:val="24"/>
        </w:rPr>
        <w:lastRenderedPageBreak/>
        <w:t>Ventilation</w:t>
      </w:r>
      <w:r w:rsidR="000B27A5">
        <w:rPr>
          <w:rFonts w:ascii="Cambria"/>
          <w:color w:val="5D7D94"/>
          <w:sz w:val="24"/>
        </w:rPr>
        <w:t xml:space="preserve"> Requirements</w:t>
      </w:r>
    </w:p>
    <w:p w14:paraId="63B39A9A" w14:textId="1D8DC009" w:rsidR="00E95B60" w:rsidRDefault="000B27A5">
      <w:pPr>
        <w:pStyle w:val="ListParagraph"/>
        <w:numPr>
          <w:ilvl w:val="0"/>
          <w:numId w:val="8"/>
        </w:numPr>
        <w:tabs>
          <w:tab w:val="left" w:pos="861"/>
        </w:tabs>
        <w:spacing w:before="39"/>
        <w:rPr>
          <w:rFonts w:ascii="Cambria" w:eastAsia="Cambria" w:hAnsi="Cambria" w:cs="Cambria"/>
        </w:rPr>
      </w:pPr>
      <w:r>
        <w:rPr>
          <w:rFonts w:ascii="Cambria" w:eastAsia="Cambria" w:hAnsi="Cambria" w:cs="Cambria"/>
        </w:rPr>
        <w:t xml:space="preserve">Clothes </w:t>
      </w:r>
      <w:r w:rsidR="006C4A90">
        <w:rPr>
          <w:rFonts w:ascii="Cambria" w:eastAsia="Cambria" w:hAnsi="Cambria" w:cs="Cambria"/>
        </w:rPr>
        <w:t>Dryer</w:t>
      </w:r>
      <w:r>
        <w:rPr>
          <w:rFonts w:ascii="Cambria" w:eastAsia="Cambria" w:hAnsi="Cambria" w:cs="Cambria"/>
        </w:rPr>
        <w:t>s</w:t>
      </w:r>
      <w:r w:rsidR="006C4A90">
        <w:rPr>
          <w:rFonts w:ascii="Cambria" w:eastAsia="Cambria" w:hAnsi="Cambria" w:cs="Cambria"/>
        </w:rPr>
        <w:t xml:space="preserve"> – Must exhaust to</w:t>
      </w:r>
      <w:r w:rsidR="006C4A90">
        <w:rPr>
          <w:rFonts w:ascii="Cambria" w:eastAsia="Cambria" w:hAnsi="Cambria" w:cs="Cambria"/>
          <w:spacing w:val="-4"/>
        </w:rPr>
        <w:t xml:space="preserve"> </w:t>
      </w:r>
      <w:r w:rsidR="006C4A90">
        <w:rPr>
          <w:rFonts w:ascii="Cambria" w:eastAsia="Cambria" w:hAnsi="Cambria" w:cs="Cambria"/>
        </w:rPr>
        <w:t>outside</w:t>
      </w:r>
    </w:p>
    <w:p w14:paraId="7C3EFFC6" w14:textId="77777777" w:rsidR="00E95B60" w:rsidRDefault="006C4A90">
      <w:pPr>
        <w:pStyle w:val="ListParagraph"/>
        <w:numPr>
          <w:ilvl w:val="1"/>
          <w:numId w:val="8"/>
        </w:numPr>
        <w:tabs>
          <w:tab w:val="left" w:pos="1581"/>
        </w:tabs>
        <w:spacing w:before="21"/>
        <w:rPr>
          <w:rFonts w:ascii="Cambria" w:eastAsia="Cambria" w:hAnsi="Cambria" w:cs="Cambria"/>
        </w:rPr>
      </w:pPr>
      <w:r>
        <w:rPr>
          <w:rFonts w:ascii="Cambria" w:eastAsia="Cambria" w:hAnsi="Cambria" w:cs="Cambria"/>
        </w:rPr>
        <w:t>Unvented – needs be vented with hard pipe or flex insulated hose:</w:t>
      </w:r>
      <w:r>
        <w:rPr>
          <w:rFonts w:ascii="Cambria" w:eastAsia="Cambria" w:hAnsi="Cambria" w:cs="Cambria"/>
          <w:spacing w:val="-9"/>
        </w:rPr>
        <w:t xml:space="preserve"> </w:t>
      </w:r>
      <w:r>
        <w:rPr>
          <w:rFonts w:ascii="Cambria" w:eastAsia="Cambria" w:hAnsi="Cambria" w:cs="Cambria"/>
        </w:rPr>
        <w:t>R4</w:t>
      </w:r>
    </w:p>
    <w:p w14:paraId="17E75C79" w14:textId="620CEBC4" w:rsidR="00E95B60" w:rsidRDefault="006C4A90">
      <w:pPr>
        <w:pStyle w:val="ListParagraph"/>
        <w:numPr>
          <w:ilvl w:val="1"/>
          <w:numId w:val="8"/>
        </w:numPr>
        <w:tabs>
          <w:tab w:val="left" w:pos="1581"/>
        </w:tabs>
        <w:spacing w:before="3" w:line="242" w:lineRule="auto"/>
        <w:ind w:right="480"/>
        <w:rPr>
          <w:rFonts w:ascii="Cambria" w:eastAsia="Cambria" w:hAnsi="Cambria" w:cs="Cambria"/>
        </w:rPr>
      </w:pPr>
      <w:r>
        <w:rPr>
          <w:rFonts w:ascii="Cambria"/>
        </w:rPr>
        <w:t xml:space="preserve">If </w:t>
      </w:r>
      <w:r w:rsidR="000B27A5">
        <w:rPr>
          <w:rFonts w:ascii="Cambria"/>
        </w:rPr>
        <w:t xml:space="preserve">vinyl </w:t>
      </w:r>
      <w:r>
        <w:rPr>
          <w:rFonts w:ascii="Cambria"/>
        </w:rPr>
        <w:t xml:space="preserve">flex is existing (and is vented to </w:t>
      </w:r>
      <w:r w:rsidR="50E36014">
        <w:rPr>
          <w:rFonts w:ascii="Cambria"/>
        </w:rPr>
        <w:t xml:space="preserve">the </w:t>
      </w:r>
      <w:r>
        <w:rPr>
          <w:rFonts w:ascii="Cambria"/>
        </w:rPr>
        <w:t>outside), contractor should</w:t>
      </w:r>
      <w:r>
        <w:rPr>
          <w:rFonts w:ascii="Cambria"/>
          <w:spacing w:val="-32"/>
        </w:rPr>
        <w:t xml:space="preserve"> </w:t>
      </w:r>
      <w:r>
        <w:rPr>
          <w:rFonts w:ascii="Cambria"/>
        </w:rPr>
        <w:t>recommend replacement (but is not required to</w:t>
      </w:r>
      <w:r>
        <w:rPr>
          <w:rFonts w:ascii="Cambria"/>
          <w:spacing w:val="-2"/>
        </w:rPr>
        <w:t xml:space="preserve"> </w:t>
      </w:r>
      <w:r>
        <w:rPr>
          <w:rFonts w:ascii="Cambria"/>
        </w:rPr>
        <w:t>replace).</w:t>
      </w:r>
    </w:p>
    <w:p w14:paraId="21D34615" w14:textId="77777777" w:rsidR="00E95B60" w:rsidRDefault="006C4A90">
      <w:pPr>
        <w:pStyle w:val="ListParagraph"/>
        <w:numPr>
          <w:ilvl w:val="1"/>
          <w:numId w:val="8"/>
        </w:numPr>
        <w:tabs>
          <w:tab w:val="left" w:pos="1581"/>
        </w:tabs>
        <w:spacing w:before="18" w:line="242" w:lineRule="auto"/>
        <w:ind w:right="283"/>
        <w:rPr>
          <w:rFonts w:ascii="Cambria" w:eastAsia="Cambria" w:hAnsi="Cambria" w:cs="Cambria"/>
        </w:rPr>
      </w:pPr>
      <w:r>
        <w:rPr>
          <w:rFonts w:ascii="Cambria"/>
        </w:rPr>
        <w:t>Any newly installed exhaust ducts in unconditioned spaces must be insulated to</w:t>
      </w:r>
      <w:r>
        <w:rPr>
          <w:rFonts w:ascii="Cambria"/>
          <w:spacing w:val="-27"/>
        </w:rPr>
        <w:t xml:space="preserve"> </w:t>
      </w:r>
      <w:r>
        <w:rPr>
          <w:rFonts w:ascii="Cambria"/>
        </w:rPr>
        <w:t>R7 (IECC 2012).</w:t>
      </w:r>
    </w:p>
    <w:p w14:paraId="413448FA" w14:textId="24BD9785" w:rsidR="00E95B60" w:rsidRDefault="006C4A90">
      <w:pPr>
        <w:pStyle w:val="ListParagraph"/>
        <w:numPr>
          <w:ilvl w:val="0"/>
          <w:numId w:val="8"/>
        </w:numPr>
        <w:tabs>
          <w:tab w:val="left" w:pos="861"/>
        </w:tabs>
        <w:spacing w:before="17"/>
        <w:rPr>
          <w:rFonts w:ascii="Cambria" w:eastAsia="Cambria" w:hAnsi="Cambria" w:cs="Cambria"/>
        </w:rPr>
      </w:pPr>
      <w:r>
        <w:rPr>
          <w:rFonts w:ascii="Cambria" w:eastAsia="Cambria" w:hAnsi="Cambria" w:cs="Cambria"/>
        </w:rPr>
        <w:t>Bath Fans– Must exhaust to</w:t>
      </w:r>
      <w:r>
        <w:rPr>
          <w:rFonts w:ascii="Cambria" w:eastAsia="Cambria" w:hAnsi="Cambria" w:cs="Cambria"/>
          <w:spacing w:val="-17"/>
        </w:rPr>
        <w:t xml:space="preserve"> </w:t>
      </w:r>
      <w:r w:rsidR="50E36014">
        <w:rPr>
          <w:rFonts w:ascii="Cambria" w:eastAsia="Cambria" w:hAnsi="Cambria" w:cs="Cambria"/>
        </w:rPr>
        <w:t xml:space="preserve">the </w:t>
      </w:r>
      <w:r>
        <w:rPr>
          <w:rFonts w:ascii="Cambria" w:eastAsia="Cambria" w:hAnsi="Cambria" w:cs="Cambria"/>
        </w:rPr>
        <w:t>outside</w:t>
      </w:r>
    </w:p>
    <w:p w14:paraId="0DE08540" w14:textId="77777777" w:rsidR="00E95B60" w:rsidRDefault="006C4A90">
      <w:pPr>
        <w:pStyle w:val="ListParagraph"/>
        <w:numPr>
          <w:ilvl w:val="1"/>
          <w:numId w:val="8"/>
        </w:numPr>
        <w:tabs>
          <w:tab w:val="left" w:pos="1581"/>
        </w:tabs>
        <w:spacing w:before="20"/>
        <w:rPr>
          <w:rFonts w:ascii="Cambria" w:eastAsia="Cambria" w:hAnsi="Cambria" w:cs="Cambria"/>
        </w:rPr>
      </w:pPr>
      <w:r>
        <w:rPr>
          <w:rFonts w:ascii="Cambria" w:eastAsia="Cambria" w:hAnsi="Cambria" w:cs="Cambria"/>
        </w:rPr>
        <w:t>Unvented – needs be vented with hard pipe or flex insulated hose:</w:t>
      </w:r>
      <w:r>
        <w:rPr>
          <w:rFonts w:ascii="Cambria" w:eastAsia="Cambria" w:hAnsi="Cambria" w:cs="Cambria"/>
          <w:spacing w:val="-9"/>
        </w:rPr>
        <w:t xml:space="preserve"> </w:t>
      </w:r>
      <w:r>
        <w:rPr>
          <w:rFonts w:ascii="Cambria" w:eastAsia="Cambria" w:hAnsi="Cambria" w:cs="Cambria"/>
        </w:rPr>
        <w:t>R4</w:t>
      </w:r>
    </w:p>
    <w:p w14:paraId="7964A756" w14:textId="186A9093" w:rsidR="00E95B60" w:rsidRDefault="006C4A90">
      <w:pPr>
        <w:pStyle w:val="ListParagraph"/>
        <w:numPr>
          <w:ilvl w:val="1"/>
          <w:numId w:val="8"/>
        </w:numPr>
        <w:tabs>
          <w:tab w:val="left" w:pos="1581"/>
        </w:tabs>
        <w:spacing w:before="3" w:line="242" w:lineRule="auto"/>
        <w:ind w:right="480"/>
        <w:rPr>
          <w:rFonts w:ascii="Cambria" w:eastAsia="Cambria" w:hAnsi="Cambria" w:cs="Cambria"/>
        </w:rPr>
      </w:pPr>
      <w:r>
        <w:rPr>
          <w:rFonts w:ascii="Cambria"/>
        </w:rPr>
        <w:t xml:space="preserve">If </w:t>
      </w:r>
      <w:r w:rsidR="000B27A5">
        <w:rPr>
          <w:rFonts w:ascii="Cambria"/>
        </w:rPr>
        <w:t xml:space="preserve">vinyl </w:t>
      </w:r>
      <w:r>
        <w:rPr>
          <w:rFonts w:ascii="Cambria"/>
        </w:rPr>
        <w:t xml:space="preserve">flex is existing (and is vented to </w:t>
      </w:r>
      <w:r w:rsidR="31D0346B">
        <w:rPr>
          <w:rFonts w:ascii="Cambria"/>
        </w:rPr>
        <w:t xml:space="preserve">the </w:t>
      </w:r>
      <w:r>
        <w:rPr>
          <w:rFonts w:ascii="Cambria"/>
        </w:rPr>
        <w:t>outside), contractor should</w:t>
      </w:r>
      <w:r>
        <w:rPr>
          <w:rFonts w:ascii="Cambria"/>
          <w:spacing w:val="-30"/>
        </w:rPr>
        <w:t xml:space="preserve"> </w:t>
      </w:r>
      <w:r>
        <w:rPr>
          <w:rFonts w:ascii="Cambria"/>
        </w:rPr>
        <w:t>recommend replacement (but is not required to</w:t>
      </w:r>
      <w:r>
        <w:rPr>
          <w:rFonts w:ascii="Cambria"/>
          <w:spacing w:val="-2"/>
        </w:rPr>
        <w:t xml:space="preserve"> </w:t>
      </w:r>
      <w:r>
        <w:rPr>
          <w:rFonts w:ascii="Cambria"/>
        </w:rPr>
        <w:t>replace).</w:t>
      </w:r>
    </w:p>
    <w:p w14:paraId="25748C33" w14:textId="77777777" w:rsidR="00E95B60" w:rsidRDefault="006C4A90">
      <w:pPr>
        <w:pStyle w:val="ListParagraph"/>
        <w:numPr>
          <w:ilvl w:val="1"/>
          <w:numId w:val="8"/>
        </w:numPr>
        <w:tabs>
          <w:tab w:val="left" w:pos="1581"/>
        </w:tabs>
        <w:spacing w:before="18" w:line="242" w:lineRule="auto"/>
        <w:ind w:right="283"/>
        <w:rPr>
          <w:rFonts w:ascii="Cambria" w:eastAsia="Cambria" w:hAnsi="Cambria" w:cs="Cambria"/>
        </w:rPr>
      </w:pPr>
      <w:r>
        <w:rPr>
          <w:rFonts w:ascii="Cambria"/>
        </w:rPr>
        <w:t>Any newly installed exhaust ducts in unconditioned spaces must be insulated to</w:t>
      </w:r>
      <w:r>
        <w:rPr>
          <w:rFonts w:ascii="Cambria"/>
          <w:spacing w:val="-29"/>
        </w:rPr>
        <w:t xml:space="preserve"> </w:t>
      </w:r>
      <w:r>
        <w:rPr>
          <w:rFonts w:ascii="Cambria"/>
        </w:rPr>
        <w:t>R7 (IECC 2012).</w:t>
      </w:r>
    </w:p>
    <w:p w14:paraId="0333410B" w14:textId="12A32083" w:rsidR="00E95B60" w:rsidRDefault="004C0404">
      <w:pPr>
        <w:pStyle w:val="ListParagraph"/>
        <w:numPr>
          <w:ilvl w:val="0"/>
          <w:numId w:val="8"/>
        </w:numPr>
        <w:tabs>
          <w:tab w:val="left" w:pos="861"/>
        </w:tabs>
        <w:spacing w:before="18"/>
        <w:rPr>
          <w:rFonts w:ascii="Cambria" w:eastAsia="Cambria" w:hAnsi="Cambria" w:cs="Cambria"/>
        </w:rPr>
      </w:pPr>
      <w:r>
        <w:rPr>
          <w:rFonts w:ascii="Cambria"/>
        </w:rPr>
        <w:t xml:space="preserve">Gas </w:t>
      </w:r>
      <w:r w:rsidR="006C4A90">
        <w:rPr>
          <w:rFonts w:ascii="Cambria"/>
        </w:rPr>
        <w:t>Kitchen (Range/Oven)</w:t>
      </w:r>
      <w:r w:rsidR="006C4A90">
        <w:rPr>
          <w:rFonts w:ascii="Cambria"/>
          <w:spacing w:val="-3"/>
        </w:rPr>
        <w:t xml:space="preserve"> </w:t>
      </w:r>
      <w:r w:rsidR="006C4A90">
        <w:rPr>
          <w:rFonts w:ascii="Cambria"/>
        </w:rPr>
        <w:t>Fans</w:t>
      </w:r>
    </w:p>
    <w:p w14:paraId="60530588" w14:textId="6AA49A65" w:rsidR="00E95B60" w:rsidRDefault="006C4A90">
      <w:pPr>
        <w:pStyle w:val="ListParagraph"/>
        <w:numPr>
          <w:ilvl w:val="1"/>
          <w:numId w:val="8"/>
        </w:numPr>
        <w:tabs>
          <w:tab w:val="left" w:pos="1581"/>
        </w:tabs>
        <w:spacing w:before="20"/>
        <w:rPr>
          <w:rFonts w:ascii="Cambria" w:eastAsia="Cambria" w:hAnsi="Cambria" w:cs="Cambria"/>
        </w:rPr>
      </w:pPr>
      <w:r>
        <w:rPr>
          <w:rFonts w:ascii="Cambria"/>
        </w:rPr>
        <w:t xml:space="preserve">If </w:t>
      </w:r>
      <w:r w:rsidR="6BEB6D27">
        <w:rPr>
          <w:rFonts w:ascii="Cambria"/>
        </w:rPr>
        <w:t xml:space="preserve">a </w:t>
      </w:r>
      <w:r w:rsidR="683E70FF">
        <w:rPr>
          <w:rFonts w:ascii="Cambria"/>
        </w:rPr>
        <w:t>k</w:t>
      </w:r>
      <w:r>
        <w:rPr>
          <w:rFonts w:ascii="Cambria"/>
        </w:rPr>
        <w:t>itchen fan is vented to unconditioned space</w:t>
      </w:r>
      <w:r w:rsidR="00766ACF">
        <w:rPr>
          <w:rFonts w:ascii="Cambria"/>
        </w:rPr>
        <w:t xml:space="preserve"> (i.e. attic or basement),</w:t>
      </w:r>
      <w:r>
        <w:rPr>
          <w:rFonts w:ascii="Cambria"/>
        </w:rPr>
        <w:t xml:space="preserve"> it needs to be vented to</w:t>
      </w:r>
      <w:r>
        <w:rPr>
          <w:rFonts w:ascii="Cambria"/>
          <w:spacing w:val="-17"/>
        </w:rPr>
        <w:t xml:space="preserve"> </w:t>
      </w:r>
      <w:r w:rsidR="31D0346B">
        <w:rPr>
          <w:rFonts w:ascii="Cambria"/>
        </w:rPr>
        <w:t xml:space="preserve">the </w:t>
      </w:r>
      <w:r>
        <w:rPr>
          <w:rFonts w:ascii="Cambria"/>
        </w:rPr>
        <w:t>outside</w:t>
      </w:r>
    </w:p>
    <w:p w14:paraId="6C0817A2" w14:textId="77777777" w:rsidR="00E95B60" w:rsidRDefault="006C4A90">
      <w:pPr>
        <w:pStyle w:val="ListParagraph"/>
        <w:numPr>
          <w:ilvl w:val="1"/>
          <w:numId w:val="8"/>
        </w:numPr>
        <w:tabs>
          <w:tab w:val="left" w:pos="1581"/>
        </w:tabs>
        <w:spacing w:before="3" w:line="242" w:lineRule="auto"/>
        <w:ind w:right="1131"/>
        <w:rPr>
          <w:rFonts w:ascii="Cambria" w:eastAsia="Cambria" w:hAnsi="Cambria" w:cs="Cambria"/>
        </w:rPr>
      </w:pPr>
      <w:r>
        <w:rPr>
          <w:rFonts w:ascii="Cambria"/>
        </w:rPr>
        <w:t>If Kitchen contains a recirculating fan, then contractor should</w:t>
      </w:r>
      <w:r>
        <w:rPr>
          <w:rFonts w:ascii="Cambria"/>
          <w:spacing w:val="-26"/>
        </w:rPr>
        <w:t xml:space="preserve"> </w:t>
      </w:r>
      <w:r>
        <w:rPr>
          <w:rFonts w:ascii="Cambria"/>
        </w:rPr>
        <w:t>recommend replacement (but not required to</w:t>
      </w:r>
      <w:r>
        <w:rPr>
          <w:rFonts w:ascii="Cambria"/>
          <w:spacing w:val="-3"/>
        </w:rPr>
        <w:t xml:space="preserve"> </w:t>
      </w:r>
      <w:r>
        <w:rPr>
          <w:rFonts w:ascii="Cambria"/>
        </w:rPr>
        <w:t>replace)</w:t>
      </w:r>
    </w:p>
    <w:p w14:paraId="0D7FA1E8" w14:textId="1740F4B9" w:rsidR="00E95B60" w:rsidRPr="00423D57" w:rsidRDefault="006C4A90">
      <w:pPr>
        <w:pStyle w:val="ListParagraph"/>
        <w:numPr>
          <w:ilvl w:val="1"/>
          <w:numId w:val="8"/>
        </w:numPr>
        <w:tabs>
          <w:tab w:val="left" w:pos="1581"/>
        </w:tabs>
        <w:spacing w:before="18" w:line="252" w:lineRule="auto"/>
        <w:ind w:right="259"/>
        <w:rPr>
          <w:rFonts w:ascii="Cambria" w:eastAsia="Cambria" w:hAnsi="Cambria" w:cs="Cambria"/>
        </w:rPr>
      </w:pPr>
      <w:r>
        <w:rPr>
          <w:rFonts w:ascii="Cambria"/>
        </w:rPr>
        <w:t xml:space="preserve">If the contractor is to install a new Kitchen fan, then it must </w:t>
      </w:r>
      <w:r w:rsidR="000B27A5">
        <w:rPr>
          <w:rFonts w:ascii="Cambria"/>
        </w:rPr>
        <w:t xml:space="preserve">comply with the Building Airflow </w:t>
      </w:r>
      <w:r>
        <w:rPr>
          <w:rFonts w:ascii="Cambria"/>
        </w:rPr>
        <w:t>Standard.</w:t>
      </w:r>
    </w:p>
    <w:p w14:paraId="4838DFF6" w14:textId="77777777" w:rsidR="00C60531" w:rsidRPr="000E4638" w:rsidRDefault="00C60531" w:rsidP="000E4638">
      <w:pPr>
        <w:tabs>
          <w:tab w:val="left" w:pos="1581"/>
        </w:tabs>
        <w:spacing w:before="18" w:line="252" w:lineRule="auto"/>
        <w:ind w:right="259"/>
        <w:rPr>
          <w:rFonts w:ascii="Cambria" w:eastAsia="Cambria" w:hAnsi="Cambria" w:cs="Cambria"/>
        </w:rPr>
      </w:pPr>
    </w:p>
    <w:p w14:paraId="74730517" w14:textId="77777777" w:rsidR="00E95B60" w:rsidRDefault="006C4A90">
      <w:pPr>
        <w:pStyle w:val="Heading3"/>
        <w:spacing w:before="166"/>
      </w:pPr>
      <w:bookmarkStart w:id="31" w:name="_Toc19262024"/>
      <w:r>
        <w:rPr>
          <w:color w:val="5D7D94"/>
        </w:rPr>
        <w:t>Gas Leak</w:t>
      </w:r>
      <w:r>
        <w:rPr>
          <w:color w:val="5D7D94"/>
          <w:spacing w:val="-5"/>
        </w:rPr>
        <w:t xml:space="preserve"> </w:t>
      </w:r>
      <w:r>
        <w:rPr>
          <w:color w:val="5D7D94"/>
        </w:rPr>
        <w:t>Detectors</w:t>
      </w:r>
      <w:bookmarkEnd w:id="31"/>
    </w:p>
    <w:p w14:paraId="7B972BF4" w14:textId="77777777" w:rsidR="00E95B60" w:rsidRDefault="006C4A90">
      <w:pPr>
        <w:pStyle w:val="BodyText"/>
        <w:spacing w:before="21" w:line="259" w:lineRule="auto"/>
        <w:ind w:left="140" w:right="259" w:firstLine="0"/>
      </w:pPr>
      <w:r>
        <w:t>Participating Contractors must have a gas leak detector that can provide a digital display</w:t>
      </w:r>
      <w:r>
        <w:rPr>
          <w:spacing w:val="-23"/>
        </w:rPr>
        <w:t xml:space="preserve"> </w:t>
      </w:r>
      <w:r>
        <w:t>of percentage</w:t>
      </w:r>
      <w:r>
        <w:rPr>
          <w:spacing w:val="-3"/>
        </w:rPr>
        <w:t xml:space="preserve"> </w:t>
      </w:r>
      <w:r>
        <w:t>of</w:t>
      </w:r>
      <w:r>
        <w:rPr>
          <w:spacing w:val="-3"/>
        </w:rPr>
        <w:t xml:space="preserve"> </w:t>
      </w:r>
      <w:r>
        <w:t>Lower</w:t>
      </w:r>
      <w:r>
        <w:rPr>
          <w:spacing w:val="-4"/>
        </w:rPr>
        <w:t xml:space="preserve"> </w:t>
      </w:r>
      <w:r>
        <w:t>Explosive</w:t>
      </w:r>
      <w:r>
        <w:rPr>
          <w:spacing w:val="-3"/>
        </w:rPr>
        <w:t xml:space="preserve"> </w:t>
      </w:r>
      <w:r>
        <w:t>Limit</w:t>
      </w:r>
      <w:r>
        <w:rPr>
          <w:spacing w:val="-4"/>
        </w:rPr>
        <w:t xml:space="preserve"> </w:t>
      </w:r>
      <w:r>
        <w:t>(LEL)</w:t>
      </w:r>
      <w:r>
        <w:rPr>
          <w:spacing w:val="-4"/>
        </w:rPr>
        <w:t xml:space="preserve"> </w:t>
      </w:r>
      <w:r>
        <w:t>and/or</w:t>
      </w:r>
      <w:r>
        <w:rPr>
          <w:spacing w:val="-6"/>
        </w:rPr>
        <w:t xml:space="preserve"> </w:t>
      </w:r>
      <w:r>
        <w:t>provide</w:t>
      </w:r>
      <w:r>
        <w:rPr>
          <w:spacing w:val="-3"/>
        </w:rPr>
        <w:t xml:space="preserve"> </w:t>
      </w:r>
      <w:r>
        <w:t>an</w:t>
      </w:r>
      <w:r>
        <w:rPr>
          <w:spacing w:val="-4"/>
        </w:rPr>
        <w:t xml:space="preserve"> </w:t>
      </w:r>
      <w:r>
        <w:t>alarm</w:t>
      </w:r>
      <w:r>
        <w:rPr>
          <w:spacing w:val="-3"/>
        </w:rPr>
        <w:t xml:space="preserve"> </w:t>
      </w:r>
      <w:r>
        <w:t>when</w:t>
      </w:r>
      <w:r>
        <w:rPr>
          <w:spacing w:val="-4"/>
        </w:rPr>
        <w:t xml:space="preserve"> </w:t>
      </w:r>
      <w:r>
        <w:t>detecting</w:t>
      </w:r>
      <w:r>
        <w:rPr>
          <w:spacing w:val="-4"/>
        </w:rPr>
        <w:t xml:space="preserve"> </w:t>
      </w:r>
      <w:r>
        <w:t>combustible</w:t>
      </w:r>
      <w:r>
        <w:rPr>
          <w:spacing w:val="-1"/>
        </w:rPr>
        <w:t xml:space="preserve"> </w:t>
      </w:r>
      <w:r>
        <w:t>gas concentrations exceeding 10% Lower Explosive Limit</w:t>
      </w:r>
      <w:r>
        <w:rPr>
          <w:spacing w:val="-19"/>
        </w:rPr>
        <w:t xml:space="preserve"> </w:t>
      </w:r>
      <w:r>
        <w:t>(LEL).</w:t>
      </w:r>
    </w:p>
    <w:p w14:paraId="5FDB793B" w14:textId="77777777" w:rsidR="00C60531" w:rsidRDefault="00C60531">
      <w:pPr>
        <w:pStyle w:val="BodyText"/>
        <w:spacing w:before="21" w:line="259" w:lineRule="auto"/>
        <w:ind w:left="140" w:right="259" w:firstLine="0"/>
      </w:pPr>
    </w:p>
    <w:p w14:paraId="717E1F5B" w14:textId="77777777" w:rsidR="00E95B60" w:rsidRDefault="006C4A90">
      <w:pPr>
        <w:pStyle w:val="Heading3"/>
        <w:spacing w:before="159"/>
      </w:pPr>
      <w:bookmarkStart w:id="32" w:name="_Toc19262025"/>
      <w:r>
        <w:rPr>
          <w:color w:val="5D7D94"/>
        </w:rPr>
        <w:t>Carbon Monoxide</w:t>
      </w:r>
      <w:r>
        <w:rPr>
          <w:color w:val="5D7D94"/>
          <w:spacing w:val="-9"/>
        </w:rPr>
        <w:t xml:space="preserve"> </w:t>
      </w:r>
      <w:r>
        <w:rPr>
          <w:color w:val="5D7D94"/>
        </w:rPr>
        <w:t>Detectors</w:t>
      </w:r>
      <w:bookmarkEnd w:id="32"/>
    </w:p>
    <w:p w14:paraId="0E85DFAC" w14:textId="31F91987" w:rsidR="00E95B60" w:rsidRDefault="006C4A90">
      <w:pPr>
        <w:pStyle w:val="BodyText"/>
        <w:spacing w:before="21" w:line="259" w:lineRule="auto"/>
        <w:ind w:left="140" w:right="259" w:firstLine="0"/>
      </w:pPr>
      <w:r>
        <w:t>The Program will more narrowly follow NFPA Standards and expects when there is an</w:t>
      </w:r>
      <w:r>
        <w:rPr>
          <w:spacing w:val="-25"/>
        </w:rPr>
        <w:t xml:space="preserve"> </w:t>
      </w:r>
      <w:r>
        <w:t xml:space="preserve">attached garage and/or combustion appliance, that one </w:t>
      </w:r>
      <w:r w:rsidR="000B27A5">
        <w:t xml:space="preserve">carbon monoxide detector </w:t>
      </w:r>
      <w:r>
        <w:t>is centrally located on each floor,</w:t>
      </w:r>
      <w:r>
        <w:rPr>
          <w:spacing w:val="-27"/>
        </w:rPr>
        <w:t xml:space="preserve"> </w:t>
      </w:r>
      <w:r>
        <w:t>and</w:t>
      </w:r>
      <w:r>
        <w:rPr>
          <w:spacing w:val="-1"/>
        </w:rPr>
        <w:t xml:space="preserve"> </w:t>
      </w:r>
      <w:r>
        <w:t>centrally</w:t>
      </w:r>
      <w:r>
        <w:rPr>
          <w:spacing w:val="-4"/>
        </w:rPr>
        <w:t xml:space="preserve"> </w:t>
      </w:r>
      <w:r>
        <w:t>located</w:t>
      </w:r>
      <w:r>
        <w:rPr>
          <w:spacing w:val="-3"/>
        </w:rPr>
        <w:t xml:space="preserve"> </w:t>
      </w:r>
      <w:r>
        <w:t>outside</w:t>
      </w:r>
      <w:r>
        <w:rPr>
          <w:spacing w:val="-2"/>
        </w:rPr>
        <w:t xml:space="preserve"> </w:t>
      </w:r>
      <w:r>
        <w:t>of</w:t>
      </w:r>
      <w:r>
        <w:rPr>
          <w:spacing w:val="-2"/>
        </w:rPr>
        <w:t xml:space="preserve"> </w:t>
      </w:r>
      <w:r>
        <w:t>each</w:t>
      </w:r>
      <w:r>
        <w:rPr>
          <w:spacing w:val="-2"/>
        </w:rPr>
        <w:t xml:space="preserve"> </w:t>
      </w:r>
      <w:r>
        <w:t>separate</w:t>
      </w:r>
      <w:r>
        <w:rPr>
          <w:spacing w:val="-6"/>
        </w:rPr>
        <w:t xml:space="preserve"> </w:t>
      </w:r>
      <w:r>
        <w:t>sleeping</w:t>
      </w:r>
      <w:r>
        <w:rPr>
          <w:spacing w:val="-3"/>
        </w:rPr>
        <w:t xml:space="preserve"> </w:t>
      </w:r>
      <w:r>
        <w:t>area,</w:t>
      </w:r>
      <w:r>
        <w:rPr>
          <w:spacing w:val="-2"/>
        </w:rPr>
        <w:t xml:space="preserve"> </w:t>
      </w:r>
      <w:r>
        <w:t>in</w:t>
      </w:r>
      <w:r>
        <w:rPr>
          <w:spacing w:val="-3"/>
        </w:rPr>
        <w:t xml:space="preserve"> </w:t>
      </w:r>
      <w:r>
        <w:t>the</w:t>
      </w:r>
      <w:r>
        <w:rPr>
          <w:spacing w:val="-2"/>
        </w:rPr>
        <w:t xml:space="preserve"> </w:t>
      </w:r>
      <w:r>
        <w:t>immediate</w:t>
      </w:r>
      <w:r>
        <w:rPr>
          <w:spacing w:val="-2"/>
        </w:rPr>
        <w:t xml:space="preserve"> </w:t>
      </w:r>
      <w:r>
        <w:t>vicinity</w:t>
      </w:r>
      <w:r>
        <w:rPr>
          <w:spacing w:val="-3"/>
        </w:rPr>
        <w:t xml:space="preserve"> </w:t>
      </w:r>
      <w:r>
        <w:t>of</w:t>
      </w:r>
      <w:r>
        <w:rPr>
          <w:spacing w:val="-2"/>
        </w:rPr>
        <w:t xml:space="preserve"> </w:t>
      </w:r>
      <w:r>
        <w:t>the</w:t>
      </w:r>
      <w:r>
        <w:rPr>
          <w:spacing w:val="-2"/>
        </w:rPr>
        <w:t xml:space="preserve"> </w:t>
      </w:r>
      <w:r>
        <w:t>bedrooms.</w:t>
      </w:r>
    </w:p>
    <w:p w14:paraId="40E27578" w14:textId="77777777" w:rsidR="00E95B60" w:rsidRDefault="006C4A90">
      <w:pPr>
        <w:pStyle w:val="BodyText"/>
        <w:spacing w:before="160"/>
        <w:ind w:left="140" w:firstLine="0"/>
      </w:pPr>
      <w:r>
        <w:t>For all units, contractors should ensure units are</w:t>
      </w:r>
      <w:r>
        <w:rPr>
          <w:spacing w:val="-19"/>
        </w:rPr>
        <w:t xml:space="preserve"> </w:t>
      </w:r>
      <w:r>
        <w:t>operable.</w:t>
      </w:r>
    </w:p>
    <w:p w14:paraId="4AC147F9" w14:textId="0ECB6C7F" w:rsidR="00E95B60" w:rsidRDefault="006C4A90">
      <w:pPr>
        <w:pStyle w:val="BodyText"/>
        <w:spacing w:before="176" w:line="259" w:lineRule="auto"/>
        <w:ind w:left="140" w:right="259" w:firstLine="0"/>
      </w:pPr>
      <w:r>
        <w:t>For</w:t>
      </w:r>
      <w:r>
        <w:rPr>
          <w:spacing w:val="-2"/>
        </w:rPr>
        <w:t xml:space="preserve"> </w:t>
      </w:r>
      <w:r>
        <w:t>existing</w:t>
      </w:r>
      <w:r>
        <w:rPr>
          <w:spacing w:val="-3"/>
        </w:rPr>
        <w:t xml:space="preserve"> </w:t>
      </w:r>
      <w:r>
        <w:t>units</w:t>
      </w:r>
      <w:r>
        <w:rPr>
          <w:spacing w:val="-2"/>
        </w:rPr>
        <w:t xml:space="preserve"> </w:t>
      </w:r>
      <w:r>
        <w:t>already</w:t>
      </w:r>
      <w:r>
        <w:rPr>
          <w:spacing w:val="-5"/>
        </w:rPr>
        <w:t xml:space="preserve"> </w:t>
      </w:r>
      <w:r>
        <w:t>in</w:t>
      </w:r>
      <w:r>
        <w:rPr>
          <w:spacing w:val="-3"/>
        </w:rPr>
        <w:t xml:space="preserve"> </w:t>
      </w:r>
      <w:r>
        <w:t>the</w:t>
      </w:r>
      <w:r>
        <w:rPr>
          <w:spacing w:val="-2"/>
        </w:rPr>
        <w:t xml:space="preserve"> </w:t>
      </w:r>
      <w:r>
        <w:t>house,</w:t>
      </w:r>
      <w:r>
        <w:rPr>
          <w:spacing w:val="-2"/>
        </w:rPr>
        <w:t xml:space="preserve"> </w:t>
      </w:r>
      <w:r>
        <w:t>contractors</w:t>
      </w:r>
      <w:r>
        <w:rPr>
          <w:spacing w:val="-4"/>
        </w:rPr>
        <w:t xml:space="preserve"> </w:t>
      </w:r>
      <w:r>
        <w:t>should</w:t>
      </w:r>
      <w:r>
        <w:rPr>
          <w:spacing w:val="-3"/>
        </w:rPr>
        <w:t xml:space="preserve"> </w:t>
      </w:r>
      <w:r>
        <w:t>review</w:t>
      </w:r>
      <w:r>
        <w:rPr>
          <w:spacing w:val="-3"/>
        </w:rPr>
        <w:t xml:space="preserve"> </w:t>
      </w:r>
      <w:r>
        <w:t>the</w:t>
      </w:r>
      <w:r>
        <w:rPr>
          <w:spacing w:val="-2"/>
        </w:rPr>
        <w:t xml:space="preserve"> </w:t>
      </w:r>
      <w:r>
        <w:t>age</w:t>
      </w:r>
      <w:r>
        <w:rPr>
          <w:spacing w:val="-2"/>
        </w:rPr>
        <w:t xml:space="preserve"> </w:t>
      </w:r>
      <w:r>
        <w:t>of</w:t>
      </w:r>
      <w:r>
        <w:rPr>
          <w:spacing w:val="-2"/>
        </w:rPr>
        <w:t xml:space="preserve"> </w:t>
      </w:r>
      <w:r>
        <w:t>the</w:t>
      </w:r>
      <w:r>
        <w:rPr>
          <w:spacing w:val="-2"/>
        </w:rPr>
        <w:t xml:space="preserve"> </w:t>
      </w:r>
      <w:r>
        <w:t>unit</w:t>
      </w:r>
      <w:r>
        <w:rPr>
          <w:spacing w:val="-3"/>
        </w:rPr>
        <w:t xml:space="preserve"> </w:t>
      </w:r>
      <w:r>
        <w:t>and</w:t>
      </w:r>
      <w:r>
        <w:rPr>
          <w:spacing w:val="-3"/>
        </w:rPr>
        <w:t xml:space="preserve"> </w:t>
      </w:r>
      <w:r>
        <w:t>take</w:t>
      </w:r>
      <w:r>
        <w:rPr>
          <w:spacing w:val="-2"/>
        </w:rPr>
        <w:t xml:space="preserve"> </w:t>
      </w:r>
      <w:r>
        <w:t>the</w:t>
      </w:r>
      <w:r>
        <w:rPr>
          <w:spacing w:val="-1"/>
        </w:rPr>
        <w:t xml:space="preserve"> </w:t>
      </w:r>
      <w:r>
        <w:t>appropriate</w:t>
      </w:r>
      <w:r>
        <w:rPr>
          <w:spacing w:val="-2"/>
        </w:rPr>
        <w:t xml:space="preserve"> </w:t>
      </w:r>
      <w:r>
        <w:t>step.</w:t>
      </w:r>
      <w:r>
        <w:rPr>
          <w:spacing w:val="-2"/>
        </w:rPr>
        <w:t xml:space="preserve"> </w:t>
      </w:r>
      <w:r w:rsidR="000B27A5">
        <w:t>T</w:t>
      </w:r>
      <w:r>
        <w:t>he Program encourages contractors to check</w:t>
      </w:r>
      <w:r>
        <w:rPr>
          <w:spacing w:val="-30"/>
        </w:rPr>
        <w:t xml:space="preserve"> </w:t>
      </w:r>
      <w:r>
        <w:t>the</w:t>
      </w:r>
      <w:r>
        <w:rPr>
          <w:spacing w:val="-1"/>
        </w:rPr>
        <w:t xml:space="preserve"> </w:t>
      </w:r>
      <w:r>
        <w:t>age</w:t>
      </w:r>
      <w:r>
        <w:rPr>
          <w:spacing w:val="-2"/>
        </w:rPr>
        <w:t xml:space="preserve"> </w:t>
      </w:r>
      <w:r>
        <w:t>of</w:t>
      </w:r>
      <w:r>
        <w:rPr>
          <w:spacing w:val="-2"/>
        </w:rPr>
        <w:t xml:space="preserve"> </w:t>
      </w:r>
      <w:r>
        <w:t>the</w:t>
      </w:r>
      <w:r>
        <w:rPr>
          <w:spacing w:val="-2"/>
        </w:rPr>
        <w:t xml:space="preserve"> </w:t>
      </w:r>
      <w:r>
        <w:t>unit</w:t>
      </w:r>
      <w:r>
        <w:rPr>
          <w:spacing w:val="-3"/>
        </w:rPr>
        <w:t xml:space="preserve"> </w:t>
      </w:r>
      <w:r>
        <w:t>and</w:t>
      </w:r>
      <w:r>
        <w:rPr>
          <w:spacing w:val="-3"/>
        </w:rPr>
        <w:t xml:space="preserve"> </w:t>
      </w:r>
      <w:r>
        <w:t>advise</w:t>
      </w:r>
      <w:r>
        <w:rPr>
          <w:spacing w:val="-5"/>
        </w:rPr>
        <w:t xml:space="preserve"> </w:t>
      </w:r>
      <w:r>
        <w:t>the</w:t>
      </w:r>
      <w:r>
        <w:rPr>
          <w:spacing w:val="-2"/>
        </w:rPr>
        <w:t xml:space="preserve"> </w:t>
      </w:r>
      <w:r>
        <w:t>Participant</w:t>
      </w:r>
      <w:r>
        <w:rPr>
          <w:spacing w:val="-3"/>
        </w:rPr>
        <w:t xml:space="preserve"> </w:t>
      </w:r>
      <w:r>
        <w:t>to</w:t>
      </w:r>
      <w:r>
        <w:rPr>
          <w:spacing w:val="-3"/>
        </w:rPr>
        <w:t xml:space="preserve"> </w:t>
      </w:r>
      <w:r>
        <w:t>replace</w:t>
      </w:r>
      <w:r>
        <w:rPr>
          <w:spacing w:val="-5"/>
        </w:rPr>
        <w:t xml:space="preserve"> </w:t>
      </w:r>
      <w:r>
        <w:t>units</w:t>
      </w:r>
      <w:r>
        <w:rPr>
          <w:spacing w:val="-2"/>
        </w:rPr>
        <w:t xml:space="preserve"> </w:t>
      </w:r>
      <w:r>
        <w:t>that</w:t>
      </w:r>
      <w:r>
        <w:rPr>
          <w:spacing w:val="-3"/>
        </w:rPr>
        <w:t xml:space="preserve"> </w:t>
      </w:r>
      <w:r>
        <w:t>are</w:t>
      </w:r>
      <w:r>
        <w:rPr>
          <w:spacing w:val="-1"/>
        </w:rPr>
        <w:t xml:space="preserve"> </w:t>
      </w:r>
      <w:r>
        <w:t>nearing</w:t>
      </w:r>
      <w:r>
        <w:rPr>
          <w:spacing w:val="-3"/>
        </w:rPr>
        <w:t xml:space="preserve"> </w:t>
      </w:r>
      <w:r>
        <w:t>their</w:t>
      </w:r>
      <w:r>
        <w:rPr>
          <w:spacing w:val="-3"/>
        </w:rPr>
        <w:t xml:space="preserve"> </w:t>
      </w:r>
      <w:r>
        <w:t>rated</w:t>
      </w:r>
      <w:r>
        <w:rPr>
          <w:spacing w:val="-4"/>
        </w:rPr>
        <w:t xml:space="preserve"> </w:t>
      </w:r>
      <w:r>
        <w:t>shelf</w:t>
      </w:r>
      <w:r>
        <w:rPr>
          <w:spacing w:val="-2"/>
        </w:rPr>
        <w:t xml:space="preserve"> </w:t>
      </w:r>
      <w:r>
        <w:t>life.</w:t>
      </w:r>
    </w:p>
    <w:p w14:paraId="1C6CD150" w14:textId="77777777" w:rsidR="00C60531" w:rsidRDefault="00C60531">
      <w:pPr>
        <w:pStyle w:val="BodyText"/>
        <w:spacing w:before="176" w:line="259" w:lineRule="auto"/>
        <w:ind w:left="140" w:right="259" w:firstLine="0"/>
      </w:pPr>
    </w:p>
    <w:p w14:paraId="73F2EAF4" w14:textId="77777777" w:rsidR="00E95B60" w:rsidRDefault="006C4A90">
      <w:pPr>
        <w:pStyle w:val="Heading3"/>
        <w:spacing w:before="161"/>
      </w:pPr>
      <w:bookmarkStart w:id="33" w:name="_Toc19262026"/>
      <w:r>
        <w:rPr>
          <w:color w:val="5D7D94"/>
        </w:rPr>
        <w:t>Unvented</w:t>
      </w:r>
      <w:r>
        <w:rPr>
          <w:color w:val="5D7D94"/>
          <w:spacing w:val="-7"/>
        </w:rPr>
        <w:t xml:space="preserve"> </w:t>
      </w:r>
      <w:r>
        <w:rPr>
          <w:color w:val="5D7D94"/>
        </w:rPr>
        <w:t>Heaters</w:t>
      </w:r>
      <w:bookmarkEnd w:id="33"/>
    </w:p>
    <w:p w14:paraId="492C8821" w14:textId="2D0E0E64" w:rsidR="00E95B60" w:rsidRDefault="006C4A90">
      <w:pPr>
        <w:pStyle w:val="BodyText"/>
        <w:spacing w:before="19" w:line="259" w:lineRule="auto"/>
        <w:ind w:left="140" w:firstLine="0"/>
      </w:pPr>
      <w:r>
        <w:t>The Program will follow BPI 1200: contractors should recommend the removal of unvented</w:t>
      </w:r>
      <w:r>
        <w:rPr>
          <w:spacing w:val="-27"/>
        </w:rPr>
        <w:t xml:space="preserve"> </w:t>
      </w:r>
      <w:r>
        <w:t>heaters (but are not expected to disconnect any units). To support contractors in the conversation</w:t>
      </w:r>
      <w:r>
        <w:rPr>
          <w:spacing w:val="-28"/>
        </w:rPr>
        <w:t xml:space="preserve"> </w:t>
      </w:r>
      <w:r>
        <w:t>of recommending removal, the Program will create a removal recommendation</w:t>
      </w:r>
      <w:r w:rsidR="001E0A97">
        <w:t xml:space="preserve"> notification</w:t>
      </w:r>
      <w:r>
        <w:t xml:space="preserve"> for contractors to</w:t>
      </w:r>
      <w:r>
        <w:rPr>
          <w:spacing w:val="-25"/>
        </w:rPr>
        <w:t xml:space="preserve"> </w:t>
      </w:r>
      <w:r w:rsidR="001E0A97">
        <w:t xml:space="preserve">provide </w:t>
      </w:r>
      <w:r>
        <w:t>Participants.</w:t>
      </w:r>
    </w:p>
    <w:p w14:paraId="68A966AE" w14:textId="77777777" w:rsidR="00C60531" w:rsidRDefault="00C60531">
      <w:pPr>
        <w:pStyle w:val="BodyText"/>
        <w:spacing w:before="19" w:line="259" w:lineRule="auto"/>
        <w:ind w:left="140" w:firstLine="0"/>
      </w:pPr>
    </w:p>
    <w:p w14:paraId="4C6F2CA2" w14:textId="77777777" w:rsidR="00E95B60" w:rsidRDefault="006C4A90">
      <w:pPr>
        <w:pStyle w:val="Heading3"/>
        <w:spacing w:before="161"/>
      </w:pPr>
      <w:bookmarkStart w:id="34" w:name="_Toc19262027"/>
      <w:r>
        <w:rPr>
          <w:color w:val="5D7D94"/>
        </w:rPr>
        <w:lastRenderedPageBreak/>
        <w:t>Weatherization</w:t>
      </w:r>
      <w:r>
        <w:rPr>
          <w:color w:val="5D7D94"/>
          <w:spacing w:val="-10"/>
        </w:rPr>
        <w:t xml:space="preserve"> </w:t>
      </w:r>
      <w:r>
        <w:rPr>
          <w:color w:val="5D7D94"/>
        </w:rPr>
        <w:t>Measures</w:t>
      </w:r>
      <w:bookmarkEnd w:id="34"/>
    </w:p>
    <w:p w14:paraId="672C0CD2" w14:textId="77777777" w:rsidR="00E95B60" w:rsidRDefault="006C4A90">
      <w:pPr>
        <w:pStyle w:val="Heading4"/>
        <w:spacing w:before="42"/>
        <w:rPr>
          <w:b w:val="0"/>
          <w:bCs w:val="0"/>
        </w:rPr>
      </w:pPr>
      <w:r>
        <w:t>Air Sealing</w:t>
      </w:r>
    </w:p>
    <w:p w14:paraId="1FF4CB47" w14:textId="77777777" w:rsidR="00E95B60" w:rsidRDefault="006C4A90">
      <w:pPr>
        <w:pStyle w:val="ListParagraph"/>
        <w:numPr>
          <w:ilvl w:val="0"/>
          <w:numId w:val="8"/>
        </w:numPr>
        <w:tabs>
          <w:tab w:val="left" w:pos="861"/>
        </w:tabs>
        <w:spacing w:before="179" w:line="259" w:lineRule="auto"/>
        <w:ind w:right="197"/>
        <w:rPr>
          <w:rFonts w:ascii="Cambria" w:eastAsia="Cambria" w:hAnsi="Cambria" w:cs="Cambria"/>
        </w:rPr>
      </w:pPr>
      <w:r>
        <w:rPr>
          <w:rFonts w:ascii="Cambria"/>
        </w:rPr>
        <w:t>Air sealing always needs to accompany insulation. That is, when insulation is offered,</w:t>
      </w:r>
      <w:r>
        <w:rPr>
          <w:rFonts w:ascii="Cambria"/>
          <w:spacing w:val="-23"/>
        </w:rPr>
        <w:t xml:space="preserve"> </w:t>
      </w:r>
      <w:r>
        <w:rPr>
          <w:rFonts w:ascii="Cambria"/>
        </w:rPr>
        <w:t>the</w:t>
      </w:r>
      <w:r>
        <w:rPr>
          <w:rFonts w:ascii="Cambria"/>
          <w:spacing w:val="-1"/>
        </w:rPr>
        <w:t xml:space="preserve"> </w:t>
      </w:r>
      <w:r>
        <w:rPr>
          <w:rFonts w:ascii="Cambria"/>
        </w:rPr>
        <w:t>area</w:t>
      </w:r>
      <w:r>
        <w:rPr>
          <w:rFonts w:ascii="Cambria"/>
          <w:spacing w:val="-3"/>
        </w:rPr>
        <w:t xml:space="preserve"> </w:t>
      </w:r>
      <w:r>
        <w:rPr>
          <w:rFonts w:ascii="Cambria"/>
        </w:rPr>
        <w:t>must</w:t>
      </w:r>
      <w:r>
        <w:rPr>
          <w:rFonts w:ascii="Cambria"/>
          <w:spacing w:val="-4"/>
        </w:rPr>
        <w:t xml:space="preserve"> </w:t>
      </w:r>
      <w:r>
        <w:rPr>
          <w:rFonts w:ascii="Cambria"/>
        </w:rPr>
        <w:t>be</w:t>
      </w:r>
      <w:r>
        <w:rPr>
          <w:rFonts w:ascii="Cambria"/>
          <w:spacing w:val="-3"/>
        </w:rPr>
        <w:t xml:space="preserve"> </w:t>
      </w:r>
      <w:r>
        <w:rPr>
          <w:rFonts w:ascii="Cambria"/>
        </w:rPr>
        <w:t>air</w:t>
      </w:r>
      <w:r>
        <w:rPr>
          <w:rFonts w:ascii="Cambria"/>
          <w:spacing w:val="-4"/>
        </w:rPr>
        <w:t xml:space="preserve"> </w:t>
      </w:r>
      <w:r>
        <w:rPr>
          <w:rFonts w:ascii="Cambria"/>
        </w:rPr>
        <w:t>sealed.</w:t>
      </w:r>
      <w:r>
        <w:rPr>
          <w:rFonts w:ascii="Cambria"/>
          <w:spacing w:val="-3"/>
        </w:rPr>
        <w:t xml:space="preserve"> </w:t>
      </w:r>
      <w:r>
        <w:rPr>
          <w:rFonts w:ascii="Cambria"/>
        </w:rPr>
        <w:t>All</w:t>
      </w:r>
      <w:r>
        <w:rPr>
          <w:rFonts w:ascii="Cambria"/>
          <w:spacing w:val="-3"/>
        </w:rPr>
        <w:t xml:space="preserve"> </w:t>
      </w:r>
      <w:r>
        <w:rPr>
          <w:rFonts w:ascii="Cambria"/>
        </w:rPr>
        <w:t>thermal</w:t>
      </w:r>
      <w:r>
        <w:rPr>
          <w:rFonts w:ascii="Cambria"/>
          <w:spacing w:val="-3"/>
        </w:rPr>
        <w:t xml:space="preserve"> </w:t>
      </w:r>
      <w:r>
        <w:rPr>
          <w:rFonts w:ascii="Cambria"/>
        </w:rPr>
        <w:t>bypasses</w:t>
      </w:r>
      <w:r>
        <w:rPr>
          <w:rFonts w:ascii="Cambria"/>
          <w:spacing w:val="-2"/>
        </w:rPr>
        <w:t xml:space="preserve"> </w:t>
      </w:r>
      <w:r>
        <w:rPr>
          <w:rFonts w:ascii="Cambria"/>
        </w:rPr>
        <w:t>should</w:t>
      </w:r>
      <w:r>
        <w:rPr>
          <w:rFonts w:ascii="Cambria"/>
          <w:spacing w:val="-4"/>
        </w:rPr>
        <w:t xml:space="preserve"> </w:t>
      </w:r>
      <w:r>
        <w:rPr>
          <w:rFonts w:ascii="Cambria"/>
        </w:rPr>
        <w:t>be</w:t>
      </w:r>
      <w:r>
        <w:rPr>
          <w:rFonts w:ascii="Cambria"/>
          <w:spacing w:val="-3"/>
        </w:rPr>
        <w:t xml:space="preserve"> </w:t>
      </w:r>
      <w:r>
        <w:rPr>
          <w:rFonts w:ascii="Cambria"/>
        </w:rPr>
        <w:t>sealed</w:t>
      </w:r>
      <w:r>
        <w:rPr>
          <w:rFonts w:ascii="Cambria"/>
          <w:spacing w:val="-4"/>
        </w:rPr>
        <w:t xml:space="preserve"> </w:t>
      </w:r>
      <w:r>
        <w:rPr>
          <w:rFonts w:ascii="Cambria"/>
        </w:rPr>
        <w:t>prior</w:t>
      </w:r>
      <w:r>
        <w:rPr>
          <w:rFonts w:ascii="Cambria"/>
          <w:spacing w:val="-4"/>
        </w:rPr>
        <w:t xml:space="preserve"> </w:t>
      </w:r>
      <w:r>
        <w:rPr>
          <w:rFonts w:ascii="Cambria"/>
        </w:rPr>
        <w:t>to</w:t>
      </w:r>
      <w:r>
        <w:rPr>
          <w:rFonts w:ascii="Cambria"/>
          <w:spacing w:val="-3"/>
        </w:rPr>
        <w:t xml:space="preserve"> </w:t>
      </w:r>
      <w:r>
        <w:rPr>
          <w:rFonts w:ascii="Cambria"/>
        </w:rPr>
        <w:t>insulation</w:t>
      </w:r>
      <w:r>
        <w:rPr>
          <w:rFonts w:ascii="Cambria"/>
          <w:spacing w:val="-4"/>
        </w:rPr>
        <w:t xml:space="preserve"> </w:t>
      </w:r>
      <w:r>
        <w:rPr>
          <w:rFonts w:ascii="Cambria"/>
        </w:rPr>
        <w:t>regardless of reduction</w:t>
      </w:r>
      <w:r>
        <w:rPr>
          <w:rFonts w:ascii="Cambria"/>
          <w:spacing w:val="-2"/>
        </w:rPr>
        <w:t xml:space="preserve"> </w:t>
      </w:r>
      <w:r>
        <w:rPr>
          <w:rFonts w:ascii="Cambria"/>
        </w:rPr>
        <w:t>level.</w:t>
      </w:r>
    </w:p>
    <w:p w14:paraId="0D27275B" w14:textId="77777777" w:rsidR="00E95B60" w:rsidRDefault="006C4A90">
      <w:pPr>
        <w:pStyle w:val="Heading4"/>
        <w:spacing w:before="158"/>
        <w:rPr>
          <w:b w:val="0"/>
          <w:bCs w:val="0"/>
        </w:rPr>
      </w:pPr>
      <w:r>
        <w:t>Attic</w:t>
      </w:r>
      <w:r>
        <w:rPr>
          <w:spacing w:val="-7"/>
        </w:rPr>
        <w:t xml:space="preserve"> </w:t>
      </w:r>
      <w:r>
        <w:t>Insulation</w:t>
      </w:r>
    </w:p>
    <w:p w14:paraId="321D8941" w14:textId="77777777" w:rsidR="00E95B60" w:rsidRDefault="006C4A90">
      <w:pPr>
        <w:pStyle w:val="ListParagraph"/>
        <w:numPr>
          <w:ilvl w:val="0"/>
          <w:numId w:val="8"/>
        </w:numPr>
        <w:tabs>
          <w:tab w:val="left" w:pos="861"/>
        </w:tabs>
        <w:spacing w:before="178"/>
        <w:rPr>
          <w:rFonts w:ascii="Cambria" w:eastAsia="Cambria" w:hAnsi="Cambria" w:cs="Cambria"/>
        </w:rPr>
      </w:pPr>
      <w:r>
        <w:rPr>
          <w:rFonts w:ascii="Cambria"/>
        </w:rPr>
        <w:t>Attic must be air sealed prior to or as part of insulating the</w:t>
      </w:r>
      <w:r>
        <w:rPr>
          <w:rFonts w:ascii="Cambria"/>
          <w:spacing w:val="-9"/>
        </w:rPr>
        <w:t xml:space="preserve"> </w:t>
      </w:r>
      <w:r>
        <w:rPr>
          <w:rFonts w:ascii="Cambria"/>
        </w:rPr>
        <w:t>attic</w:t>
      </w:r>
    </w:p>
    <w:p w14:paraId="3227491F"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Attic must be insulated to one of the following</w:t>
      </w:r>
      <w:r>
        <w:rPr>
          <w:rFonts w:ascii="Cambria"/>
          <w:spacing w:val="-8"/>
        </w:rPr>
        <w:t xml:space="preserve"> </w:t>
      </w:r>
      <w:r>
        <w:rPr>
          <w:rFonts w:ascii="Cambria"/>
        </w:rPr>
        <w:t>levels:</w:t>
      </w:r>
    </w:p>
    <w:p w14:paraId="282D012E" w14:textId="77777777" w:rsidR="00E95B60" w:rsidRDefault="006C4A90">
      <w:pPr>
        <w:pStyle w:val="ListParagraph"/>
        <w:numPr>
          <w:ilvl w:val="1"/>
          <w:numId w:val="8"/>
        </w:numPr>
        <w:tabs>
          <w:tab w:val="left" w:pos="1581"/>
        </w:tabs>
        <w:spacing w:before="20"/>
        <w:rPr>
          <w:rFonts w:ascii="Cambria" w:eastAsia="Cambria" w:hAnsi="Cambria" w:cs="Cambria"/>
        </w:rPr>
      </w:pPr>
      <w:r>
        <w:rPr>
          <w:rFonts w:ascii="Cambria"/>
        </w:rPr>
        <w:t>Open attic insulated to at least</w:t>
      </w:r>
      <w:r>
        <w:rPr>
          <w:rFonts w:ascii="Cambria"/>
          <w:spacing w:val="-8"/>
        </w:rPr>
        <w:t xml:space="preserve"> </w:t>
      </w:r>
      <w:r>
        <w:rPr>
          <w:rFonts w:ascii="Cambria"/>
        </w:rPr>
        <w:t>R49</w:t>
      </w:r>
    </w:p>
    <w:p w14:paraId="61931029" w14:textId="607B610C" w:rsidR="00E95B60" w:rsidRDefault="006C4A90">
      <w:pPr>
        <w:pStyle w:val="ListParagraph"/>
        <w:numPr>
          <w:ilvl w:val="1"/>
          <w:numId w:val="8"/>
        </w:numPr>
        <w:tabs>
          <w:tab w:val="left" w:pos="1581"/>
        </w:tabs>
        <w:spacing w:before="3"/>
        <w:rPr>
          <w:rFonts w:ascii="Cambria" w:eastAsia="Cambria" w:hAnsi="Cambria" w:cs="Cambria"/>
        </w:rPr>
      </w:pPr>
      <w:r>
        <w:rPr>
          <w:rFonts w:ascii="Cambria" w:eastAsia="Cambria" w:hAnsi="Cambria" w:cs="Cambria"/>
        </w:rPr>
        <w:t xml:space="preserve">Priority measure if </w:t>
      </w:r>
      <w:r w:rsidR="001E0A97">
        <w:rPr>
          <w:rFonts w:ascii="Cambria" w:eastAsia="Cambria" w:hAnsi="Cambria" w:cs="Cambria"/>
        </w:rPr>
        <w:t>R-19</w:t>
      </w:r>
      <w:r>
        <w:rPr>
          <w:rFonts w:ascii="Cambria" w:eastAsia="Cambria" w:hAnsi="Cambria" w:cs="Cambria"/>
        </w:rPr>
        <w:t xml:space="preserve"> or less of material</w:t>
      </w:r>
      <w:r>
        <w:rPr>
          <w:rFonts w:ascii="Cambria" w:eastAsia="Cambria" w:hAnsi="Cambria" w:cs="Cambria"/>
          <w:spacing w:val="-5"/>
        </w:rPr>
        <w:t xml:space="preserve"> </w:t>
      </w:r>
      <w:r>
        <w:rPr>
          <w:rFonts w:ascii="Cambria" w:eastAsia="Cambria" w:hAnsi="Cambria" w:cs="Cambria"/>
        </w:rPr>
        <w:t>exists</w:t>
      </w:r>
    </w:p>
    <w:p w14:paraId="61DFD58D" w14:textId="77777777" w:rsidR="00E95B60" w:rsidRDefault="006C4A90">
      <w:pPr>
        <w:pStyle w:val="ListParagraph"/>
        <w:numPr>
          <w:ilvl w:val="1"/>
          <w:numId w:val="8"/>
        </w:numPr>
        <w:tabs>
          <w:tab w:val="left" w:pos="1581"/>
        </w:tabs>
        <w:spacing w:before="3"/>
        <w:rPr>
          <w:rFonts w:ascii="Cambria" w:eastAsia="Cambria" w:hAnsi="Cambria" w:cs="Cambria"/>
        </w:rPr>
      </w:pPr>
      <w:r>
        <w:rPr>
          <w:rFonts w:ascii="Cambria"/>
        </w:rPr>
        <w:t xml:space="preserve">Enclosed cavities </w:t>
      </w:r>
      <w:proofErr w:type="gramStart"/>
      <w:r>
        <w:rPr>
          <w:rFonts w:ascii="Cambria"/>
        </w:rPr>
        <w:t>filled to capacity</w:t>
      </w:r>
      <w:proofErr w:type="gramEnd"/>
      <w:r>
        <w:rPr>
          <w:rFonts w:ascii="Cambria"/>
        </w:rPr>
        <w:t xml:space="preserve"> with dense-pack</w:t>
      </w:r>
      <w:r>
        <w:rPr>
          <w:rFonts w:ascii="Cambria"/>
          <w:spacing w:val="-13"/>
        </w:rPr>
        <w:t xml:space="preserve"> </w:t>
      </w:r>
      <w:r>
        <w:rPr>
          <w:rFonts w:ascii="Cambria"/>
        </w:rPr>
        <w:t>insulation</w:t>
      </w:r>
    </w:p>
    <w:p w14:paraId="63106833" w14:textId="77777777" w:rsidR="00E95B60" w:rsidRDefault="006C4A90">
      <w:pPr>
        <w:pStyle w:val="ListParagraph"/>
        <w:numPr>
          <w:ilvl w:val="1"/>
          <w:numId w:val="8"/>
        </w:numPr>
        <w:tabs>
          <w:tab w:val="left" w:pos="1581"/>
        </w:tabs>
        <w:spacing w:before="3"/>
        <w:rPr>
          <w:rFonts w:ascii="Cambria" w:eastAsia="Cambria" w:hAnsi="Cambria" w:cs="Cambria"/>
        </w:rPr>
      </w:pPr>
      <w:r>
        <w:rPr>
          <w:rFonts w:ascii="Cambria" w:eastAsia="Cambria" w:hAnsi="Cambria" w:cs="Cambria"/>
        </w:rPr>
        <w:t>Spray foam is an eligible measure and must be installed to manufacturer’s</w:t>
      </w:r>
      <w:r>
        <w:rPr>
          <w:rFonts w:ascii="Cambria" w:eastAsia="Cambria" w:hAnsi="Cambria" w:cs="Cambria"/>
          <w:spacing w:val="-19"/>
        </w:rPr>
        <w:t xml:space="preserve"> </w:t>
      </w:r>
      <w:r>
        <w:rPr>
          <w:rFonts w:ascii="Cambria" w:eastAsia="Cambria" w:hAnsi="Cambria" w:cs="Cambria"/>
        </w:rPr>
        <w:t>specs</w:t>
      </w:r>
    </w:p>
    <w:p w14:paraId="077A4E8A" w14:textId="77777777" w:rsidR="00E95B60" w:rsidRDefault="006C4A90">
      <w:pPr>
        <w:pStyle w:val="BodyText"/>
        <w:spacing w:before="4"/>
        <w:ind w:left="1580" w:firstLine="0"/>
      </w:pPr>
      <w:r>
        <w:t>(when applicable, it should include code-approved fire</w:t>
      </w:r>
      <w:r>
        <w:rPr>
          <w:spacing w:val="-24"/>
        </w:rPr>
        <w:t xml:space="preserve"> </w:t>
      </w:r>
      <w:r>
        <w:t>protection)</w:t>
      </w:r>
    </w:p>
    <w:p w14:paraId="7A23A7B8" w14:textId="6F229798" w:rsidR="00E95B60" w:rsidRPr="000E4638" w:rsidRDefault="00D3209C">
      <w:pPr>
        <w:pStyle w:val="ListParagraph"/>
        <w:numPr>
          <w:ilvl w:val="1"/>
          <w:numId w:val="8"/>
        </w:numPr>
        <w:tabs>
          <w:tab w:val="left" w:pos="1581"/>
        </w:tabs>
        <w:spacing w:before="20" w:line="244" w:lineRule="auto"/>
        <w:ind w:right="324"/>
        <w:rPr>
          <w:rFonts w:ascii="Cambria" w:eastAsia="Cambria" w:hAnsi="Cambria" w:cs="Cambria"/>
          <w:b/>
        </w:rPr>
      </w:pPr>
      <w:r>
        <w:rPr>
          <w:rFonts w:ascii="Cambria"/>
          <w:b/>
        </w:rPr>
        <w:t>**</w:t>
      </w:r>
      <w:r w:rsidR="006C4A90" w:rsidRPr="000E4638">
        <w:rPr>
          <w:rFonts w:ascii="Cambria"/>
          <w:b/>
        </w:rPr>
        <w:t xml:space="preserve">Photo evidence </w:t>
      </w:r>
      <w:r w:rsidR="00195C20">
        <w:rPr>
          <w:rFonts w:ascii="Cambria"/>
          <w:b/>
        </w:rPr>
        <w:t>must</w:t>
      </w:r>
      <w:r w:rsidR="006C4A90" w:rsidRPr="000E4638">
        <w:rPr>
          <w:rFonts w:ascii="Cambria"/>
          <w:b/>
        </w:rPr>
        <w:t xml:space="preserve"> be recorded if the attic space is intended to be</w:t>
      </w:r>
      <w:r w:rsidR="006C4A90" w:rsidRPr="000E4638">
        <w:rPr>
          <w:rFonts w:ascii="Cambria"/>
          <w:b/>
          <w:spacing w:val="-27"/>
        </w:rPr>
        <w:t xml:space="preserve"> </w:t>
      </w:r>
      <w:r w:rsidR="006C4A90" w:rsidRPr="000E4638">
        <w:rPr>
          <w:rFonts w:ascii="Cambria"/>
          <w:b/>
        </w:rPr>
        <w:t>permanently</w:t>
      </w:r>
      <w:r w:rsidR="006C4A90" w:rsidRPr="000E4638">
        <w:rPr>
          <w:rFonts w:ascii="Cambria"/>
          <w:b/>
          <w:spacing w:val="-1"/>
        </w:rPr>
        <w:t xml:space="preserve"> </w:t>
      </w:r>
      <w:r w:rsidR="006C4A90" w:rsidRPr="000E4638">
        <w:rPr>
          <w:rFonts w:ascii="Cambria"/>
          <w:b/>
        </w:rPr>
        <w:t>(or semi-permanently) sealed</w:t>
      </w:r>
      <w:r w:rsidR="006C4A90" w:rsidRPr="000E4638">
        <w:rPr>
          <w:rFonts w:ascii="Cambria"/>
          <w:b/>
          <w:spacing w:val="-6"/>
        </w:rPr>
        <w:t xml:space="preserve"> </w:t>
      </w:r>
      <w:r w:rsidR="006C4A90" w:rsidRPr="000E4638">
        <w:rPr>
          <w:rFonts w:ascii="Cambria"/>
          <w:b/>
        </w:rPr>
        <w:t>off</w:t>
      </w:r>
      <w:r>
        <w:rPr>
          <w:rFonts w:ascii="Cambria"/>
          <w:b/>
        </w:rPr>
        <w:t>**</w:t>
      </w:r>
    </w:p>
    <w:p w14:paraId="44E648C3" w14:textId="77777777" w:rsidR="00E95B60" w:rsidRDefault="006C4A90">
      <w:pPr>
        <w:pStyle w:val="Heading4"/>
        <w:spacing w:before="173"/>
        <w:rPr>
          <w:b w:val="0"/>
          <w:bCs w:val="0"/>
        </w:rPr>
      </w:pPr>
      <w:r>
        <w:t>Wall Insulation</w:t>
      </w:r>
      <w:r>
        <w:rPr>
          <w:spacing w:val="-7"/>
        </w:rPr>
        <w:t xml:space="preserve"> </w:t>
      </w:r>
      <w:r>
        <w:t>(50%)</w:t>
      </w:r>
    </w:p>
    <w:p w14:paraId="518231B0" w14:textId="77777777" w:rsidR="00E95B60" w:rsidRDefault="006C4A90">
      <w:pPr>
        <w:pStyle w:val="ListParagraph"/>
        <w:numPr>
          <w:ilvl w:val="0"/>
          <w:numId w:val="8"/>
        </w:numPr>
        <w:tabs>
          <w:tab w:val="left" w:pos="861"/>
        </w:tabs>
        <w:spacing w:before="180"/>
        <w:rPr>
          <w:rFonts w:ascii="Cambria" w:eastAsia="Cambria" w:hAnsi="Cambria" w:cs="Cambria"/>
          <w:sz w:val="24"/>
          <w:szCs w:val="24"/>
        </w:rPr>
      </w:pPr>
      <w:r>
        <w:rPr>
          <w:rFonts w:ascii="Cambria"/>
        </w:rPr>
        <w:t>Wall Insulation must be insulated to one of the following</w:t>
      </w:r>
      <w:r>
        <w:rPr>
          <w:rFonts w:ascii="Cambria"/>
          <w:spacing w:val="-10"/>
        </w:rPr>
        <w:t xml:space="preserve"> </w:t>
      </w:r>
      <w:r>
        <w:rPr>
          <w:rFonts w:ascii="Cambria"/>
        </w:rPr>
        <w:t>levels:</w:t>
      </w:r>
    </w:p>
    <w:p w14:paraId="0AB90668" w14:textId="77777777" w:rsidR="00E95B60" w:rsidRDefault="006C4A90">
      <w:pPr>
        <w:pStyle w:val="ListParagraph"/>
        <w:numPr>
          <w:ilvl w:val="1"/>
          <w:numId w:val="8"/>
        </w:numPr>
        <w:tabs>
          <w:tab w:val="left" w:pos="1581"/>
        </w:tabs>
        <w:spacing w:before="16"/>
        <w:rPr>
          <w:rFonts w:ascii="Cambria" w:eastAsia="Cambria" w:hAnsi="Cambria" w:cs="Cambria"/>
        </w:rPr>
      </w:pPr>
      <w:r>
        <w:rPr>
          <w:rFonts w:ascii="Cambria"/>
        </w:rPr>
        <w:t xml:space="preserve">Enclosed cavities </w:t>
      </w:r>
      <w:proofErr w:type="gramStart"/>
      <w:r>
        <w:rPr>
          <w:rFonts w:ascii="Cambria"/>
        </w:rPr>
        <w:t>filled to capacity</w:t>
      </w:r>
      <w:proofErr w:type="gramEnd"/>
      <w:r>
        <w:rPr>
          <w:rFonts w:ascii="Cambria"/>
        </w:rPr>
        <w:t xml:space="preserve"> with dense-pack</w:t>
      </w:r>
      <w:r>
        <w:rPr>
          <w:rFonts w:ascii="Cambria"/>
          <w:spacing w:val="-13"/>
        </w:rPr>
        <w:t xml:space="preserve"> </w:t>
      </w:r>
      <w:r>
        <w:rPr>
          <w:rFonts w:ascii="Cambria"/>
        </w:rPr>
        <w:t>insulation</w:t>
      </w:r>
    </w:p>
    <w:p w14:paraId="7737729C" w14:textId="77777777" w:rsidR="00E95B60" w:rsidRDefault="006C4A90">
      <w:pPr>
        <w:pStyle w:val="ListParagraph"/>
        <w:numPr>
          <w:ilvl w:val="1"/>
          <w:numId w:val="8"/>
        </w:numPr>
        <w:tabs>
          <w:tab w:val="left" w:pos="1581"/>
        </w:tabs>
        <w:spacing w:before="3"/>
        <w:rPr>
          <w:rFonts w:ascii="Cambria" w:eastAsia="Cambria" w:hAnsi="Cambria" w:cs="Cambria"/>
        </w:rPr>
      </w:pPr>
      <w:r>
        <w:rPr>
          <w:rFonts w:ascii="Cambria"/>
        </w:rPr>
        <w:t xml:space="preserve">Open cavities </w:t>
      </w:r>
      <w:proofErr w:type="gramStart"/>
      <w:r>
        <w:rPr>
          <w:rFonts w:ascii="Cambria"/>
        </w:rPr>
        <w:t>filled to capacity</w:t>
      </w:r>
      <w:proofErr w:type="gramEnd"/>
      <w:r>
        <w:rPr>
          <w:rFonts w:ascii="Cambria"/>
        </w:rPr>
        <w:t xml:space="preserve"> with low density spray</w:t>
      </w:r>
      <w:r>
        <w:rPr>
          <w:rFonts w:ascii="Cambria"/>
          <w:spacing w:val="-9"/>
        </w:rPr>
        <w:t xml:space="preserve"> </w:t>
      </w:r>
      <w:r>
        <w:rPr>
          <w:rFonts w:ascii="Cambria"/>
        </w:rPr>
        <w:t>foam</w:t>
      </w:r>
    </w:p>
    <w:p w14:paraId="2534B8AB" w14:textId="77777777" w:rsidR="00E95B60" w:rsidRDefault="006C4A90">
      <w:pPr>
        <w:pStyle w:val="ListParagraph"/>
        <w:numPr>
          <w:ilvl w:val="1"/>
          <w:numId w:val="8"/>
        </w:numPr>
        <w:tabs>
          <w:tab w:val="left" w:pos="1581"/>
        </w:tabs>
        <w:spacing w:before="1"/>
        <w:rPr>
          <w:rFonts w:ascii="Cambria" w:eastAsia="Cambria" w:hAnsi="Cambria" w:cs="Cambria"/>
        </w:rPr>
      </w:pPr>
      <w:r>
        <w:rPr>
          <w:rFonts w:ascii="Cambria"/>
        </w:rPr>
        <w:t>Wall Insulation: 50% of the total sq. ft. must be</w:t>
      </w:r>
      <w:r>
        <w:rPr>
          <w:rFonts w:ascii="Cambria"/>
          <w:spacing w:val="-10"/>
        </w:rPr>
        <w:t xml:space="preserve"> </w:t>
      </w:r>
      <w:r>
        <w:rPr>
          <w:rFonts w:ascii="Cambria"/>
        </w:rPr>
        <w:t>included</w:t>
      </w:r>
    </w:p>
    <w:p w14:paraId="729D4478" w14:textId="77777777" w:rsidR="00E95B60" w:rsidRDefault="006C4A90">
      <w:pPr>
        <w:pStyle w:val="ListParagraph"/>
        <w:numPr>
          <w:ilvl w:val="1"/>
          <w:numId w:val="8"/>
        </w:numPr>
        <w:tabs>
          <w:tab w:val="left" w:pos="1581"/>
        </w:tabs>
        <w:spacing w:before="5"/>
        <w:rPr>
          <w:rFonts w:ascii="Cambria" w:eastAsia="Cambria" w:hAnsi="Cambria" w:cs="Cambria"/>
        </w:rPr>
      </w:pPr>
      <w:r>
        <w:rPr>
          <w:rFonts w:ascii="Cambria"/>
        </w:rPr>
        <w:t>Voids should be less than 5% of total treated surface</w:t>
      </w:r>
      <w:r>
        <w:rPr>
          <w:rFonts w:ascii="Cambria"/>
          <w:spacing w:val="-12"/>
        </w:rPr>
        <w:t xml:space="preserve"> </w:t>
      </w:r>
      <w:r>
        <w:rPr>
          <w:rFonts w:ascii="Cambria"/>
        </w:rPr>
        <w:t>area</w:t>
      </w:r>
    </w:p>
    <w:p w14:paraId="1658B352" w14:textId="77777777" w:rsidR="00E95B60" w:rsidRDefault="006C4A90">
      <w:pPr>
        <w:pStyle w:val="Heading4"/>
        <w:spacing w:before="164"/>
        <w:rPr>
          <w:b w:val="0"/>
          <w:bCs w:val="0"/>
        </w:rPr>
      </w:pPr>
      <w:r>
        <w:t>Floor / Crawlspace</w:t>
      </w:r>
      <w:r>
        <w:rPr>
          <w:spacing w:val="-7"/>
        </w:rPr>
        <w:t xml:space="preserve"> </w:t>
      </w:r>
      <w:r>
        <w:t>Insulation</w:t>
      </w:r>
    </w:p>
    <w:p w14:paraId="63E410DA" w14:textId="77777777" w:rsidR="00E95B60" w:rsidRDefault="006C4A90">
      <w:pPr>
        <w:pStyle w:val="ListParagraph"/>
        <w:numPr>
          <w:ilvl w:val="0"/>
          <w:numId w:val="8"/>
        </w:numPr>
        <w:tabs>
          <w:tab w:val="left" w:pos="861"/>
        </w:tabs>
        <w:spacing w:before="179"/>
        <w:rPr>
          <w:rFonts w:ascii="Cambria" w:eastAsia="Cambria" w:hAnsi="Cambria" w:cs="Cambria"/>
        </w:rPr>
      </w:pPr>
      <w:r>
        <w:rPr>
          <w:rFonts w:ascii="Cambria"/>
        </w:rPr>
        <w:t>Basement upgraded by</w:t>
      </w:r>
      <w:r>
        <w:rPr>
          <w:rFonts w:ascii="Cambria"/>
          <w:spacing w:val="-3"/>
        </w:rPr>
        <w:t xml:space="preserve"> </w:t>
      </w:r>
      <w:r>
        <w:rPr>
          <w:rFonts w:ascii="Cambria"/>
        </w:rPr>
        <w:t>insulating:</w:t>
      </w:r>
    </w:p>
    <w:p w14:paraId="3F6760A6" w14:textId="7846F0FB" w:rsidR="00E95B60" w:rsidRDefault="006C4A90">
      <w:pPr>
        <w:pStyle w:val="ListParagraph"/>
        <w:numPr>
          <w:ilvl w:val="1"/>
          <w:numId w:val="8"/>
        </w:numPr>
        <w:tabs>
          <w:tab w:val="left" w:pos="1581"/>
        </w:tabs>
        <w:spacing w:before="20"/>
        <w:rPr>
          <w:rFonts w:ascii="Cambria" w:eastAsia="Cambria" w:hAnsi="Cambria" w:cs="Cambria"/>
        </w:rPr>
      </w:pPr>
      <w:r>
        <w:rPr>
          <w:rFonts w:ascii="Cambria" w:eastAsia="Cambria" w:hAnsi="Cambria" w:cs="Cambria"/>
        </w:rPr>
        <w:t xml:space="preserve">Basement or crawlspace ceiling with </w:t>
      </w:r>
      <w:r w:rsidR="001E0A97">
        <w:rPr>
          <w:rFonts w:ascii="Cambria" w:eastAsia="Cambria" w:hAnsi="Cambria" w:cs="Cambria"/>
        </w:rPr>
        <w:t>R-30</w:t>
      </w:r>
      <w:r>
        <w:rPr>
          <w:rFonts w:ascii="Cambria" w:eastAsia="Cambria" w:hAnsi="Cambria" w:cs="Cambria"/>
        </w:rPr>
        <w:t xml:space="preserve"> insulation or minimum 2”</w:t>
      </w:r>
      <w:r>
        <w:rPr>
          <w:rFonts w:ascii="Cambria" w:eastAsia="Cambria" w:hAnsi="Cambria" w:cs="Cambria"/>
          <w:spacing w:val="-25"/>
        </w:rPr>
        <w:t xml:space="preserve"> </w:t>
      </w:r>
      <w:r>
        <w:rPr>
          <w:rFonts w:ascii="Cambria" w:eastAsia="Cambria" w:hAnsi="Cambria" w:cs="Cambria"/>
        </w:rPr>
        <w:t>of</w:t>
      </w:r>
    </w:p>
    <w:p w14:paraId="7BF397E4" w14:textId="77777777" w:rsidR="00E95B60" w:rsidRDefault="006C4A90">
      <w:pPr>
        <w:pStyle w:val="BodyText"/>
        <w:spacing w:before="3"/>
        <w:ind w:left="1580" w:firstLine="0"/>
      </w:pPr>
      <w:r>
        <w:t>foam</w:t>
      </w:r>
    </w:p>
    <w:p w14:paraId="4B1712FE" w14:textId="77777777" w:rsidR="00E95B60" w:rsidRDefault="006C4A90">
      <w:pPr>
        <w:pStyle w:val="ListParagraph"/>
        <w:numPr>
          <w:ilvl w:val="1"/>
          <w:numId w:val="8"/>
        </w:numPr>
        <w:tabs>
          <w:tab w:val="left" w:pos="1581"/>
        </w:tabs>
        <w:spacing w:before="20"/>
        <w:rPr>
          <w:rFonts w:ascii="Cambria" w:eastAsia="Cambria" w:hAnsi="Cambria" w:cs="Cambria"/>
        </w:rPr>
      </w:pPr>
      <w:r>
        <w:rPr>
          <w:rFonts w:ascii="Cambria" w:eastAsia="Cambria" w:hAnsi="Cambria" w:cs="Cambria"/>
        </w:rPr>
        <w:t xml:space="preserve">Foundation walls </w:t>
      </w:r>
      <w:r w:rsidR="0000776B">
        <w:rPr>
          <w:rFonts w:ascii="Cambria" w:eastAsia="Cambria" w:hAnsi="Cambria" w:cs="Cambria"/>
        </w:rPr>
        <w:t xml:space="preserve">must be insulated to R-13 or </w:t>
      </w:r>
      <w:r>
        <w:rPr>
          <w:rFonts w:ascii="Cambria" w:eastAsia="Cambria" w:hAnsi="Cambria" w:cs="Cambria"/>
        </w:rPr>
        <w:t>treat</w:t>
      </w:r>
      <w:r w:rsidR="0000776B">
        <w:rPr>
          <w:rFonts w:ascii="Cambria" w:eastAsia="Cambria" w:hAnsi="Cambria" w:cs="Cambria"/>
        </w:rPr>
        <w:t>ed</w:t>
      </w:r>
      <w:r>
        <w:rPr>
          <w:rFonts w:ascii="Cambria" w:eastAsia="Cambria" w:hAnsi="Cambria" w:cs="Cambria"/>
        </w:rPr>
        <w:t xml:space="preserve"> with 2” foam board or spray</w:t>
      </w:r>
      <w:r>
        <w:rPr>
          <w:rFonts w:ascii="Cambria" w:eastAsia="Cambria" w:hAnsi="Cambria" w:cs="Cambria"/>
          <w:spacing w:val="-8"/>
        </w:rPr>
        <w:t xml:space="preserve"> </w:t>
      </w:r>
      <w:r>
        <w:rPr>
          <w:rFonts w:ascii="Cambria" w:eastAsia="Cambria" w:hAnsi="Cambria" w:cs="Cambria"/>
        </w:rPr>
        <w:t>foam</w:t>
      </w:r>
      <w:r w:rsidR="0000776B">
        <w:rPr>
          <w:rFonts w:ascii="Cambria" w:eastAsia="Cambria" w:hAnsi="Cambria" w:cs="Cambria"/>
        </w:rPr>
        <w:t xml:space="preserve"> for continuous applications</w:t>
      </w:r>
    </w:p>
    <w:p w14:paraId="4F407C34" w14:textId="77777777" w:rsidR="00E95B60" w:rsidRDefault="006C4A90">
      <w:pPr>
        <w:pStyle w:val="ListParagraph"/>
        <w:numPr>
          <w:ilvl w:val="1"/>
          <w:numId w:val="8"/>
        </w:numPr>
        <w:tabs>
          <w:tab w:val="left" w:pos="1581"/>
        </w:tabs>
        <w:spacing w:before="3" w:line="242" w:lineRule="auto"/>
        <w:ind w:right="197"/>
        <w:rPr>
          <w:rFonts w:ascii="Cambria" w:eastAsia="Cambria" w:hAnsi="Cambria" w:cs="Cambria"/>
        </w:rPr>
      </w:pPr>
      <w:r>
        <w:rPr>
          <w:rFonts w:ascii="Cambria"/>
        </w:rPr>
        <w:t>Ceiling and foundation walls are mutually exclusive. Project must have one</w:t>
      </w:r>
      <w:r>
        <w:rPr>
          <w:rFonts w:ascii="Cambria"/>
          <w:spacing w:val="-33"/>
        </w:rPr>
        <w:t xml:space="preserve"> </w:t>
      </w:r>
      <w:r>
        <w:rPr>
          <w:rFonts w:ascii="Cambria"/>
        </w:rPr>
        <w:t>pressure</w:t>
      </w:r>
      <w:r>
        <w:rPr>
          <w:rFonts w:ascii="Cambria"/>
          <w:spacing w:val="-1"/>
        </w:rPr>
        <w:t xml:space="preserve"> </w:t>
      </w:r>
      <w:r>
        <w:rPr>
          <w:rFonts w:ascii="Cambria"/>
        </w:rPr>
        <w:t>and thermal boundary that is</w:t>
      </w:r>
      <w:r>
        <w:rPr>
          <w:rFonts w:ascii="Cambria"/>
          <w:spacing w:val="-2"/>
        </w:rPr>
        <w:t xml:space="preserve"> </w:t>
      </w:r>
      <w:r>
        <w:rPr>
          <w:rFonts w:ascii="Cambria"/>
        </w:rPr>
        <w:t>aligned.</w:t>
      </w:r>
    </w:p>
    <w:p w14:paraId="77E9C03D" w14:textId="6F48F7A8" w:rsidR="00E95B60" w:rsidRPr="00423D57" w:rsidRDefault="006C4A90">
      <w:pPr>
        <w:pStyle w:val="ListParagraph"/>
        <w:numPr>
          <w:ilvl w:val="1"/>
          <w:numId w:val="8"/>
        </w:numPr>
        <w:tabs>
          <w:tab w:val="left" w:pos="1581"/>
        </w:tabs>
        <w:spacing w:before="18" w:line="244" w:lineRule="auto"/>
        <w:ind w:right="480"/>
        <w:rPr>
          <w:rFonts w:ascii="Cambria" w:eastAsia="Cambria" w:hAnsi="Cambria" w:cs="Cambria"/>
        </w:rPr>
      </w:pPr>
      <w:r>
        <w:rPr>
          <w:rFonts w:ascii="Cambria"/>
        </w:rPr>
        <w:t xml:space="preserve">Floor insulation measure can be used for treating garage ceilings where </w:t>
      </w:r>
      <w:r w:rsidR="6C20DFF7">
        <w:rPr>
          <w:rFonts w:ascii="Cambria"/>
        </w:rPr>
        <w:t xml:space="preserve">the </w:t>
      </w:r>
      <w:r>
        <w:rPr>
          <w:rFonts w:ascii="Cambria"/>
        </w:rPr>
        <w:t>garage</w:t>
      </w:r>
      <w:r>
        <w:rPr>
          <w:rFonts w:ascii="Cambria"/>
          <w:spacing w:val="-32"/>
        </w:rPr>
        <w:t xml:space="preserve"> </w:t>
      </w:r>
      <w:r>
        <w:rPr>
          <w:rFonts w:ascii="Cambria"/>
        </w:rPr>
        <w:t>is fully unconditioned with conditioned space</w:t>
      </w:r>
      <w:r>
        <w:rPr>
          <w:rFonts w:ascii="Cambria"/>
          <w:spacing w:val="-7"/>
        </w:rPr>
        <w:t xml:space="preserve"> </w:t>
      </w:r>
      <w:r>
        <w:rPr>
          <w:rFonts w:ascii="Cambria"/>
        </w:rPr>
        <w:t>above.</w:t>
      </w:r>
    </w:p>
    <w:p w14:paraId="2EE0128A" w14:textId="77777777" w:rsidR="00C60531" w:rsidRPr="000E4638" w:rsidRDefault="00C60531" w:rsidP="000E4638">
      <w:pPr>
        <w:tabs>
          <w:tab w:val="left" w:pos="1581"/>
        </w:tabs>
        <w:spacing w:before="18" w:line="244" w:lineRule="auto"/>
        <w:ind w:right="480"/>
        <w:rPr>
          <w:rFonts w:ascii="Cambria" w:eastAsia="Cambria" w:hAnsi="Cambria" w:cs="Cambria"/>
        </w:rPr>
      </w:pPr>
    </w:p>
    <w:p w14:paraId="5D80CCD5" w14:textId="77777777" w:rsidR="00E95B60" w:rsidRDefault="006C4A90">
      <w:pPr>
        <w:pStyle w:val="Heading3"/>
        <w:spacing w:before="174"/>
      </w:pPr>
      <w:bookmarkStart w:id="35" w:name="_Toc19262028"/>
      <w:r>
        <w:rPr>
          <w:color w:val="5D7D94"/>
        </w:rPr>
        <w:t>HVAC &amp; Hot Water Heater</w:t>
      </w:r>
      <w:r>
        <w:rPr>
          <w:color w:val="5D7D94"/>
          <w:spacing w:val="-12"/>
        </w:rPr>
        <w:t xml:space="preserve"> </w:t>
      </w:r>
      <w:r>
        <w:rPr>
          <w:color w:val="5D7D94"/>
        </w:rPr>
        <w:t>Measures</w:t>
      </w:r>
      <w:bookmarkEnd w:id="35"/>
    </w:p>
    <w:p w14:paraId="07D13776" w14:textId="6E49EFA9" w:rsidR="00D14340" w:rsidRDefault="00593035">
      <w:pPr>
        <w:pStyle w:val="ListParagraph"/>
        <w:numPr>
          <w:ilvl w:val="0"/>
          <w:numId w:val="8"/>
        </w:numPr>
        <w:tabs>
          <w:tab w:val="left" w:pos="861"/>
        </w:tabs>
        <w:spacing w:before="20"/>
        <w:rPr>
          <w:rFonts w:ascii="Cambria" w:eastAsia="Cambria" w:hAnsi="Cambria" w:cs="Cambria"/>
        </w:rPr>
      </w:pPr>
      <w:r>
        <w:rPr>
          <w:rFonts w:ascii="Cambria" w:eastAsia="Cambria" w:hAnsi="Cambria" w:cs="Cambria"/>
        </w:rPr>
        <w:t xml:space="preserve">Any projects that </w:t>
      </w:r>
      <w:r w:rsidR="00321BDA">
        <w:rPr>
          <w:rFonts w:ascii="Cambria" w:eastAsia="Cambria" w:hAnsi="Cambria" w:cs="Cambria"/>
        </w:rPr>
        <w:t xml:space="preserve">has </w:t>
      </w:r>
      <w:r w:rsidR="003750F3">
        <w:rPr>
          <w:rFonts w:ascii="Cambria" w:eastAsia="Cambria" w:hAnsi="Cambria" w:cs="Cambria"/>
        </w:rPr>
        <w:t>space conditioning</w:t>
      </w:r>
      <w:r w:rsidR="00321BDA">
        <w:rPr>
          <w:rFonts w:ascii="Cambria" w:eastAsia="Cambria" w:hAnsi="Cambria" w:cs="Cambria"/>
        </w:rPr>
        <w:t xml:space="preserve"> rebates reserved must have </w:t>
      </w:r>
      <w:r w:rsidR="00AC72D6">
        <w:rPr>
          <w:rFonts w:ascii="Cambria" w:eastAsia="Cambria" w:hAnsi="Cambria" w:cs="Cambria"/>
        </w:rPr>
        <w:t>a minimum of</w:t>
      </w:r>
      <w:r w:rsidR="00D050A3">
        <w:rPr>
          <w:rFonts w:ascii="Cambria" w:eastAsia="Cambria" w:hAnsi="Cambria" w:cs="Cambria"/>
        </w:rPr>
        <w:t xml:space="preserve"> R-</w:t>
      </w:r>
      <w:r w:rsidR="008063B7">
        <w:rPr>
          <w:rFonts w:ascii="Cambria" w:eastAsia="Cambria" w:hAnsi="Cambria" w:cs="Cambria"/>
        </w:rPr>
        <w:t>19</w:t>
      </w:r>
      <w:r w:rsidR="00D050A3">
        <w:rPr>
          <w:rFonts w:ascii="Cambria" w:eastAsia="Cambria" w:hAnsi="Cambria" w:cs="Cambria"/>
        </w:rPr>
        <w:t xml:space="preserve"> </w:t>
      </w:r>
      <w:r w:rsidR="008063B7">
        <w:rPr>
          <w:rFonts w:ascii="Cambria" w:eastAsia="Cambria" w:hAnsi="Cambria" w:cs="Cambria"/>
        </w:rPr>
        <w:t xml:space="preserve">insulation </w:t>
      </w:r>
      <w:r w:rsidR="00EC52F3">
        <w:rPr>
          <w:rFonts w:ascii="Cambria" w:eastAsia="Cambria" w:hAnsi="Cambria" w:cs="Cambria"/>
        </w:rPr>
        <w:t xml:space="preserve">already existing </w:t>
      </w:r>
      <w:r w:rsidR="00024FA0">
        <w:rPr>
          <w:rFonts w:ascii="Cambria" w:eastAsia="Cambria" w:hAnsi="Cambria" w:cs="Cambria"/>
        </w:rPr>
        <w:t xml:space="preserve">in </w:t>
      </w:r>
      <w:r w:rsidR="00047AC5">
        <w:rPr>
          <w:rFonts w:ascii="Cambria" w:eastAsia="Cambria" w:hAnsi="Cambria" w:cs="Cambria"/>
        </w:rPr>
        <w:t>the attic</w:t>
      </w:r>
      <w:r w:rsidR="361FA165">
        <w:rPr>
          <w:rFonts w:ascii="Cambria" w:eastAsia="Cambria" w:hAnsi="Cambria" w:cs="Cambria"/>
        </w:rPr>
        <w:t>.</w:t>
      </w:r>
      <w:r w:rsidR="00584094">
        <w:rPr>
          <w:rFonts w:ascii="Cambria" w:eastAsia="Cambria" w:hAnsi="Cambria" w:cs="Cambria"/>
        </w:rPr>
        <w:t xml:space="preserve"> T</w:t>
      </w:r>
      <w:r w:rsidR="0000140B">
        <w:rPr>
          <w:rFonts w:ascii="Cambria" w:eastAsia="Cambria" w:hAnsi="Cambria" w:cs="Cambria"/>
        </w:rPr>
        <w:t>his must be</w:t>
      </w:r>
      <w:r w:rsidR="0014662D">
        <w:rPr>
          <w:rFonts w:ascii="Cambria" w:eastAsia="Cambria" w:hAnsi="Cambria" w:cs="Cambria"/>
        </w:rPr>
        <w:t xml:space="preserve"> </w:t>
      </w:r>
      <w:r w:rsidR="00DD420F">
        <w:rPr>
          <w:rFonts w:ascii="Cambria" w:eastAsia="Cambria" w:hAnsi="Cambria" w:cs="Cambria"/>
        </w:rPr>
        <w:t>prior to processing and approv</w:t>
      </w:r>
      <w:r w:rsidR="56054F1F">
        <w:rPr>
          <w:rFonts w:ascii="Cambria" w:eastAsia="Cambria" w:hAnsi="Cambria" w:cs="Cambria"/>
        </w:rPr>
        <w:t>al of</w:t>
      </w:r>
      <w:r w:rsidR="00D15807">
        <w:rPr>
          <w:rFonts w:ascii="Cambria" w:eastAsia="Cambria" w:hAnsi="Cambria" w:cs="Cambria"/>
        </w:rPr>
        <w:t xml:space="preserve"> any rebate</w:t>
      </w:r>
      <w:r w:rsidR="00DA6050">
        <w:rPr>
          <w:rFonts w:ascii="Cambria" w:eastAsia="Cambria" w:hAnsi="Cambria" w:cs="Cambria"/>
        </w:rPr>
        <w:t>s</w:t>
      </w:r>
      <w:r w:rsidR="00D15807">
        <w:rPr>
          <w:rFonts w:ascii="Cambria" w:eastAsia="Cambria" w:hAnsi="Cambria" w:cs="Cambria"/>
        </w:rPr>
        <w:t xml:space="preserve"> for space conditioning appliances</w:t>
      </w:r>
      <w:r w:rsidR="00584094">
        <w:rPr>
          <w:rFonts w:ascii="Cambria" w:eastAsia="Cambria" w:hAnsi="Cambria" w:cs="Cambria"/>
        </w:rPr>
        <w:t xml:space="preserve"> (</w:t>
      </w:r>
      <w:r w:rsidR="00584094" w:rsidRPr="00584094">
        <w:rPr>
          <w:rFonts w:ascii="Cambria" w:eastAsia="Cambria" w:hAnsi="Cambria" w:cs="Cambria"/>
        </w:rPr>
        <w:t>Space conditioning includes A/C</w:t>
      </w:r>
      <w:r w:rsidR="000E4638">
        <w:rPr>
          <w:rFonts w:ascii="Cambria" w:eastAsia="Cambria" w:hAnsi="Cambria" w:cs="Cambria"/>
        </w:rPr>
        <w:t xml:space="preserve"> </w:t>
      </w:r>
      <w:r w:rsidR="00584094" w:rsidRPr="00584094">
        <w:rPr>
          <w:rFonts w:ascii="Cambria" w:eastAsia="Cambria" w:hAnsi="Cambria" w:cs="Cambria"/>
        </w:rPr>
        <w:t xml:space="preserve">units, Mini split systems, </w:t>
      </w:r>
      <w:r w:rsidR="000E4638">
        <w:rPr>
          <w:rFonts w:ascii="Cambria" w:eastAsia="Cambria" w:hAnsi="Cambria" w:cs="Cambria"/>
        </w:rPr>
        <w:t xml:space="preserve">Heat Pumps, </w:t>
      </w:r>
      <w:r w:rsidR="00584094" w:rsidRPr="00584094">
        <w:rPr>
          <w:rFonts w:ascii="Cambria" w:eastAsia="Cambria" w:hAnsi="Cambria" w:cs="Cambria"/>
        </w:rPr>
        <w:t>Furnaces and Boiler Systems</w:t>
      </w:r>
      <w:r w:rsidR="00584094">
        <w:rPr>
          <w:rFonts w:ascii="Cambria" w:eastAsia="Cambria" w:hAnsi="Cambria" w:cs="Cambria"/>
        </w:rPr>
        <w:t>)</w:t>
      </w:r>
      <w:r w:rsidR="000F07E3">
        <w:rPr>
          <w:rFonts w:ascii="Cambria" w:eastAsia="Cambria" w:hAnsi="Cambria" w:cs="Cambria"/>
        </w:rPr>
        <w:t xml:space="preserve">. </w:t>
      </w:r>
      <w:r w:rsidR="00CD33AA">
        <w:rPr>
          <w:rFonts w:ascii="Cambria" w:eastAsia="Cambria" w:hAnsi="Cambria" w:cs="Cambria"/>
        </w:rPr>
        <w:t xml:space="preserve">If this condition is not met, then the project work scope </w:t>
      </w:r>
      <w:r w:rsidR="00083CFD">
        <w:rPr>
          <w:rFonts w:ascii="Cambria" w:eastAsia="Cambria" w:hAnsi="Cambria" w:cs="Cambria"/>
        </w:rPr>
        <w:t>must include the installation</w:t>
      </w:r>
      <w:r w:rsidR="00550B62">
        <w:rPr>
          <w:rFonts w:ascii="Cambria" w:eastAsia="Cambria" w:hAnsi="Cambria" w:cs="Cambria"/>
        </w:rPr>
        <w:t xml:space="preserve"> and execution</w:t>
      </w:r>
      <w:r w:rsidR="00083CFD">
        <w:rPr>
          <w:rFonts w:ascii="Cambria" w:eastAsia="Cambria" w:hAnsi="Cambria" w:cs="Cambria"/>
        </w:rPr>
        <w:t xml:space="preserve"> </w:t>
      </w:r>
      <w:r w:rsidR="5E366E1A">
        <w:rPr>
          <w:rFonts w:ascii="Cambria" w:eastAsia="Cambria" w:hAnsi="Cambria" w:cs="Cambria"/>
        </w:rPr>
        <w:t>of</w:t>
      </w:r>
      <w:r w:rsidR="00083CFD">
        <w:rPr>
          <w:rFonts w:ascii="Cambria" w:eastAsia="Cambria" w:hAnsi="Cambria" w:cs="Cambria"/>
        </w:rPr>
        <w:t xml:space="preserve"> insulation</w:t>
      </w:r>
      <w:r w:rsidR="00FD6A66">
        <w:rPr>
          <w:rFonts w:ascii="Cambria" w:eastAsia="Cambria" w:hAnsi="Cambria" w:cs="Cambria"/>
        </w:rPr>
        <w:t>.</w:t>
      </w:r>
    </w:p>
    <w:p w14:paraId="6B9FB20E" w14:textId="479D4937" w:rsidR="004B7103" w:rsidRDefault="0006249B" w:rsidP="004B7103">
      <w:pPr>
        <w:pStyle w:val="ListParagraph"/>
        <w:numPr>
          <w:ilvl w:val="1"/>
          <w:numId w:val="8"/>
        </w:numPr>
        <w:tabs>
          <w:tab w:val="left" w:pos="861"/>
        </w:tabs>
        <w:spacing w:before="20"/>
        <w:rPr>
          <w:rFonts w:ascii="Cambria" w:eastAsia="Cambria" w:hAnsi="Cambria" w:cs="Cambria"/>
        </w:rPr>
      </w:pPr>
      <w:r>
        <w:rPr>
          <w:rFonts w:ascii="Cambria" w:eastAsia="Cambria" w:hAnsi="Cambria" w:cs="Cambria"/>
        </w:rPr>
        <w:t>In cases where insulation is needed</w:t>
      </w:r>
      <w:r w:rsidR="00A14F4D">
        <w:rPr>
          <w:rFonts w:ascii="Cambria" w:eastAsia="Cambria" w:hAnsi="Cambria" w:cs="Cambria"/>
        </w:rPr>
        <w:t xml:space="preserve"> in a home</w:t>
      </w:r>
      <w:r>
        <w:rPr>
          <w:rFonts w:ascii="Cambria" w:eastAsia="Cambria" w:hAnsi="Cambria" w:cs="Cambria"/>
        </w:rPr>
        <w:t xml:space="preserve"> </w:t>
      </w:r>
      <w:r w:rsidR="006C73E9">
        <w:rPr>
          <w:rFonts w:ascii="Cambria" w:eastAsia="Cambria" w:hAnsi="Cambria" w:cs="Cambria"/>
        </w:rPr>
        <w:t>in order to process the rebates for space conditioning</w:t>
      </w:r>
      <w:r w:rsidR="005C36C7">
        <w:rPr>
          <w:rFonts w:ascii="Cambria" w:eastAsia="Cambria" w:hAnsi="Cambria" w:cs="Cambria"/>
        </w:rPr>
        <w:t xml:space="preserve">, it </w:t>
      </w:r>
      <w:r w:rsidR="00100F08">
        <w:rPr>
          <w:rFonts w:ascii="Cambria" w:eastAsia="Cambria" w:hAnsi="Cambria" w:cs="Cambria"/>
        </w:rPr>
        <w:t>must be brought up to a minimum R-value of R-30 or greater.</w:t>
      </w:r>
    </w:p>
    <w:p w14:paraId="780EAE46" w14:textId="0986785B" w:rsidR="003953C7" w:rsidRPr="000E4638" w:rsidRDefault="0094287C" w:rsidP="000E4638">
      <w:pPr>
        <w:pStyle w:val="ListParagraph"/>
        <w:numPr>
          <w:ilvl w:val="1"/>
          <w:numId w:val="8"/>
        </w:numPr>
        <w:tabs>
          <w:tab w:val="left" w:pos="861"/>
        </w:tabs>
        <w:spacing w:before="20"/>
        <w:rPr>
          <w:rFonts w:ascii="Cambria" w:eastAsia="Cambria" w:hAnsi="Cambria" w:cs="Cambria"/>
        </w:rPr>
      </w:pPr>
      <w:r w:rsidRPr="0094287C">
        <w:rPr>
          <w:rFonts w:ascii="Cambria" w:eastAsia="Cambria" w:hAnsi="Cambria" w:cs="Cambria"/>
        </w:rPr>
        <w:t>In cases where an attic does not meet the minimum insulation requirement and adding additional insulation is not practical, the CEA</w:t>
      </w:r>
      <w:r w:rsidR="00E17FC6">
        <w:rPr>
          <w:rFonts w:ascii="Cambria" w:eastAsia="Cambria" w:hAnsi="Cambria" w:cs="Cambria"/>
        </w:rPr>
        <w:t xml:space="preserve"> report</w:t>
      </w:r>
      <w:r w:rsidRPr="0094287C">
        <w:rPr>
          <w:rFonts w:ascii="Cambria" w:eastAsia="Cambria" w:hAnsi="Cambria" w:cs="Cambria"/>
        </w:rPr>
        <w:t xml:space="preserve"> must clearly document a </w:t>
      </w:r>
      <w:r w:rsidRPr="0094287C">
        <w:rPr>
          <w:rFonts w:ascii="Cambria" w:eastAsia="Cambria" w:hAnsi="Cambria" w:cs="Cambria"/>
        </w:rPr>
        <w:lastRenderedPageBreak/>
        <w:t>detailed and logical reason for skipping this measure.  These cases will be reviewed by two or more Franklin Energy technical staff for approval of a waiver.  The waiver will be documented with the file and shared with the appropriate parties. </w:t>
      </w:r>
    </w:p>
    <w:p w14:paraId="313EFE24" w14:textId="1E3F9203" w:rsidR="00E95B60" w:rsidRDefault="006C4A90">
      <w:pPr>
        <w:pStyle w:val="ListParagraph"/>
        <w:numPr>
          <w:ilvl w:val="0"/>
          <w:numId w:val="8"/>
        </w:numPr>
        <w:tabs>
          <w:tab w:val="left" w:pos="861"/>
        </w:tabs>
        <w:spacing w:before="20"/>
        <w:rPr>
          <w:rFonts w:ascii="Cambria" w:eastAsia="Cambria" w:hAnsi="Cambria" w:cs="Cambria"/>
        </w:rPr>
      </w:pPr>
      <w:r>
        <w:rPr>
          <w:rFonts w:ascii="Cambria"/>
        </w:rPr>
        <w:t>All projects must be installed to the Program standards and manufacturer</w:t>
      </w:r>
      <w:r>
        <w:rPr>
          <w:rFonts w:ascii="Cambria"/>
          <w:spacing w:val="-24"/>
        </w:rPr>
        <w:t xml:space="preserve"> </w:t>
      </w:r>
      <w:r>
        <w:rPr>
          <w:rFonts w:ascii="Cambria"/>
        </w:rPr>
        <w:t>specifications.</w:t>
      </w:r>
    </w:p>
    <w:p w14:paraId="58A88118" w14:textId="2824C4EB" w:rsidR="00E95B60" w:rsidRDefault="006C4A90">
      <w:pPr>
        <w:pStyle w:val="ListParagraph"/>
        <w:numPr>
          <w:ilvl w:val="0"/>
          <w:numId w:val="8"/>
        </w:numPr>
        <w:tabs>
          <w:tab w:val="left" w:pos="861"/>
        </w:tabs>
        <w:spacing w:before="20" w:line="259" w:lineRule="auto"/>
        <w:ind w:right="434"/>
        <w:rPr>
          <w:rFonts w:ascii="Cambria" w:eastAsia="Cambria" w:hAnsi="Cambria" w:cs="Cambria"/>
        </w:rPr>
      </w:pPr>
      <w:r>
        <w:rPr>
          <w:rFonts w:ascii="Cambria" w:eastAsia="Cambria" w:hAnsi="Cambria" w:cs="Cambria"/>
        </w:rPr>
        <w:t>HVAC equipment must be installed to provide conditioning (heating and/or cooling) in</w:t>
      </w:r>
      <w:r>
        <w:rPr>
          <w:rFonts w:ascii="Cambria" w:eastAsia="Cambria" w:hAnsi="Cambria" w:cs="Cambria"/>
          <w:spacing w:val="-22"/>
        </w:rPr>
        <w:t xml:space="preserve"> </w:t>
      </w:r>
      <w:r>
        <w:rPr>
          <w:rFonts w:ascii="Cambria" w:eastAsia="Cambria" w:hAnsi="Cambria" w:cs="Cambria"/>
        </w:rPr>
        <w:t>a space</w:t>
      </w:r>
      <w:r>
        <w:rPr>
          <w:rFonts w:ascii="Cambria" w:eastAsia="Cambria" w:hAnsi="Cambria" w:cs="Cambria"/>
          <w:spacing w:val="-3"/>
        </w:rPr>
        <w:t xml:space="preserve"> </w:t>
      </w:r>
      <w:r>
        <w:rPr>
          <w:rFonts w:ascii="Cambria" w:eastAsia="Cambria" w:hAnsi="Cambria" w:cs="Cambria"/>
        </w:rPr>
        <w:t>that</w:t>
      </w:r>
      <w:r>
        <w:rPr>
          <w:rFonts w:ascii="Cambria" w:eastAsia="Cambria" w:hAnsi="Cambria" w:cs="Cambria"/>
          <w:spacing w:val="-3"/>
        </w:rPr>
        <w:t xml:space="preserve"> </w:t>
      </w:r>
      <w:r>
        <w:rPr>
          <w:rFonts w:ascii="Cambria" w:eastAsia="Cambria" w:hAnsi="Cambria" w:cs="Cambria"/>
        </w:rPr>
        <w:t>is</w:t>
      </w:r>
      <w:r>
        <w:rPr>
          <w:rFonts w:ascii="Cambria" w:eastAsia="Cambria" w:hAnsi="Cambria" w:cs="Cambria"/>
          <w:spacing w:val="-2"/>
        </w:rPr>
        <w:t xml:space="preserve"> </w:t>
      </w:r>
      <w:r>
        <w:rPr>
          <w:rFonts w:ascii="Cambria" w:eastAsia="Cambria" w:hAnsi="Cambria" w:cs="Cambria"/>
        </w:rPr>
        <w:t>already</w:t>
      </w:r>
      <w:r>
        <w:rPr>
          <w:rFonts w:ascii="Cambria" w:eastAsia="Cambria" w:hAnsi="Cambria" w:cs="Cambria"/>
          <w:spacing w:val="-4"/>
        </w:rPr>
        <w:t xml:space="preserve"> </w:t>
      </w:r>
      <w:r>
        <w:rPr>
          <w:rFonts w:ascii="Cambria" w:eastAsia="Cambria" w:hAnsi="Cambria" w:cs="Cambria"/>
        </w:rPr>
        <w:t>conditioned</w:t>
      </w:r>
      <w:r>
        <w:rPr>
          <w:rFonts w:ascii="Cambria" w:eastAsia="Cambria" w:hAnsi="Cambria" w:cs="Cambria"/>
          <w:spacing w:val="-3"/>
        </w:rPr>
        <w:t xml:space="preserve"> </w:t>
      </w:r>
      <w:r>
        <w:rPr>
          <w:rFonts w:ascii="Cambria" w:eastAsia="Cambria" w:hAnsi="Cambria" w:cs="Cambria"/>
        </w:rPr>
        <w:t>and</w:t>
      </w:r>
      <w:r>
        <w:rPr>
          <w:rFonts w:ascii="Cambria" w:eastAsia="Cambria" w:hAnsi="Cambria" w:cs="Cambria"/>
          <w:spacing w:val="-3"/>
        </w:rPr>
        <w:t xml:space="preserve"> </w:t>
      </w:r>
      <w:r>
        <w:rPr>
          <w:rFonts w:ascii="Cambria" w:eastAsia="Cambria" w:hAnsi="Cambria" w:cs="Cambria"/>
        </w:rPr>
        <w:t>within</w:t>
      </w:r>
      <w:r>
        <w:rPr>
          <w:rFonts w:ascii="Cambria" w:eastAsia="Cambria" w:hAnsi="Cambria" w:cs="Cambria"/>
          <w:spacing w:val="-3"/>
        </w:rPr>
        <w:t xml:space="preserve"> </w:t>
      </w:r>
      <w:r>
        <w:rPr>
          <w:rFonts w:ascii="Cambria" w:eastAsia="Cambria" w:hAnsi="Cambria" w:cs="Cambria"/>
        </w:rPr>
        <w:t>the</w:t>
      </w:r>
      <w:r>
        <w:rPr>
          <w:rFonts w:ascii="Cambria" w:eastAsia="Cambria" w:hAnsi="Cambria" w:cs="Cambria"/>
          <w:spacing w:val="-3"/>
        </w:rPr>
        <w:t xml:space="preserve"> </w:t>
      </w:r>
      <w:r>
        <w:rPr>
          <w:rFonts w:ascii="Cambria" w:eastAsia="Cambria" w:hAnsi="Cambria" w:cs="Cambria"/>
        </w:rPr>
        <w:t>thermal</w:t>
      </w:r>
      <w:r>
        <w:rPr>
          <w:rFonts w:ascii="Cambria" w:eastAsia="Cambria" w:hAnsi="Cambria" w:cs="Cambria"/>
          <w:spacing w:val="-1"/>
        </w:rPr>
        <w:t xml:space="preserve"> </w:t>
      </w:r>
      <w:r>
        <w:rPr>
          <w:rFonts w:ascii="Cambria" w:eastAsia="Cambria" w:hAnsi="Cambria" w:cs="Cambria"/>
        </w:rPr>
        <w:t xml:space="preserve">envelope. </w:t>
      </w:r>
      <w:r w:rsidR="005C278A">
        <w:rPr>
          <w:rFonts w:ascii="Cambria" w:eastAsia="Cambria" w:hAnsi="Cambria" w:cs="Cambria"/>
        </w:rPr>
        <w:t xml:space="preserve">Portable </w:t>
      </w:r>
      <w:r w:rsidR="00106C4F">
        <w:rPr>
          <w:rFonts w:ascii="Cambria" w:eastAsia="Cambria" w:hAnsi="Cambria" w:cs="Cambria"/>
        </w:rPr>
        <w:t xml:space="preserve">space conditioning appliances </w:t>
      </w:r>
      <w:r w:rsidR="00EF6F86">
        <w:rPr>
          <w:rFonts w:ascii="Cambria" w:eastAsia="Cambria" w:hAnsi="Cambria" w:cs="Cambria"/>
        </w:rPr>
        <w:t>do not qualify for replacement</w:t>
      </w:r>
      <w:r w:rsidR="00F720B4">
        <w:rPr>
          <w:rFonts w:ascii="Cambria" w:eastAsia="Cambria" w:hAnsi="Cambria" w:cs="Cambria"/>
        </w:rPr>
        <w:t xml:space="preserve">. </w:t>
      </w:r>
      <w:r>
        <w:rPr>
          <w:rFonts w:ascii="Cambria" w:eastAsia="Cambria" w:hAnsi="Cambria" w:cs="Cambria"/>
        </w:rPr>
        <w:t>Areas that are outside of the thermal envelope – and not already conditioned</w:t>
      </w:r>
      <w:r>
        <w:rPr>
          <w:rFonts w:ascii="Cambria" w:eastAsia="Cambria" w:hAnsi="Cambria" w:cs="Cambria"/>
          <w:spacing w:val="-29"/>
        </w:rPr>
        <w:t xml:space="preserve"> </w:t>
      </w:r>
      <w:r>
        <w:rPr>
          <w:rFonts w:ascii="Cambria" w:eastAsia="Cambria" w:hAnsi="Cambria" w:cs="Cambria"/>
        </w:rPr>
        <w:t>– are not</w:t>
      </w:r>
      <w:r>
        <w:rPr>
          <w:rFonts w:ascii="Cambria" w:eastAsia="Cambria" w:hAnsi="Cambria" w:cs="Cambria"/>
          <w:spacing w:val="-1"/>
        </w:rPr>
        <w:t xml:space="preserve"> </w:t>
      </w:r>
      <w:r>
        <w:rPr>
          <w:rFonts w:ascii="Cambria" w:eastAsia="Cambria" w:hAnsi="Cambria" w:cs="Cambria"/>
        </w:rPr>
        <w:t>permitted.</w:t>
      </w:r>
    </w:p>
    <w:p w14:paraId="25A326DE" w14:textId="7D80F2DC" w:rsidR="00E2007B" w:rsidRDefault="00E2007B">
      <w:pPr>
        <w:pStyle w:val="ListParagraph"/>
        <w:numPr>
          <w:ilvl w:val="0"/>
          <w:numId w:val="8"/>
        </w:numPr>
        <w:tabs>
          <w:tab w:val="left" w:pos="861"/>
        </w:tabs>
        <w:spacing w:before="20" w:line="259" w:lineRule="auto"/>
        <w:ind w:right="434"/>
        <w:rPr>
          <w:rFonts w:ascii="Cambria" w:eastAsia="Cambria" w:hAnsi="Cambria" w:cs="Cambria"/>
        </w:rPr>
      </w:pPr>
      <w:r>
        <w:rPr>
          <w:rFonts w:ascii="Cambria" w:eastAsia="Cambria" w:hAnsi="Cambria" w:cs="Cambria"/>
        </w:rPr>
        <w:t xml:space="preserve">HVAC Systems that are not intended to be used as the primary heating source do not qualify for program incentives. </w:t>
      </w:r>
    </w:p>
    <w:p w14:paraId="536D63A3" w14:textId="7E719535" w:rsidR="00E95B60" w:rsidRDefault="006C4A90">
      <w:pPr>
        <w:pStyle w:val="ListParagraph"/>
        <w:numPr>
          <w:ilvl w:val="0"/>
          <w:numId w:val="8"/>
        </w:numPr>
        <w:tabs>
          <w:tab w:val="left" w:pos="861"/>
        </w:tabs>
        <w:spacing w:line="259" w:lineRule="auto"/>
        <w:ind w:right="934"/>
        <w:rPr>
          <w:rFonts w:ascii="Cambria" w:eastAsia="Cambria" w:hAnsi="Cambria" w:cs="Cambria"/>
        </w:rPr>
      </w:pPr>
      <w:r>
        <w:rPr>
          <w:rFonts w:ascii="Cambria"/>
        </w:rPr>
        <w:t>The number of multi-split rebates available on a project are based on the number</w:t>
      </w:r>
      <w:r>
        <w:rPr>
          <w:rFonts w:ascii="Cambria"/>
          <w:spacing w:val="-28"/>
        </w:rPr>
        <w:t xml:space="preserve"> </w:t>
      </w:r>
      <w:r>
        <w:rPr>
          <w:rFonts w:ascii="Cambria"/>
        </w:rPr>
        <w:t>of condensers (the energy saving component is the</w:t>
      </w:r>
      <w:r>
        <w:rPr>
          <w:rFonts w:ascii="Cambria"/>
          <w:spacing w:val="-7"/>
        </w:rPr>
        <w:t xml:space="preserve"> </w:t>
      </w:r>
      <w:r>
        <w:rPr>
          <w:rFonts w:ascii="Cambria"/>
        </w:rPr>
        <w:t>compressor).</w:t>
      </w:r>
      <w:r w:rsidR="006E38DC">
        <w:rPr>
          <w:rFonts w:ascii="Cambria"/>
        </w:rPr>
        <w:t xml:space="preserve"> </w:t>
      </w:r>
      <w:r w:rsidR="00620859">
        <w:rPr>
          <w:rFonts w:ascii="Cambria"/>
        </w:rPr>
        <w:t>**</w:t>
      </w:r>
      <w:r w:rsidR="002E7813">
        <w:rPr>
          <w:rFonts w:ascii="Cambria"/>
        </w:rPr>
        <w:t>Mini</w:t>
      </w:r>
      <w:r w:rsidR="009512A7">
        <w:rPr>
          <w:rFonts w:ascii="Cambria"/>
        </w:rPr>
        <w:t>-Split rebates per project is capped at $3000</w:t>
      </w:r>
      <w:r w:rsidR="00195C20">
        <w:rPr>
          <w:rFonts w:ascii="Cambria"/>
        </w:rPr>
        <w:t>/$4,000</w:t>
      </w:r>
      <w:r w:rsidR="009512A7">
        <w:rPr>
          <w:rFonts w:ascii="Cambria"/>
        </w:rPr>
        <w:t xml:space="preserve">, once that limit is met </w:t>
      </w:r>
      <w:r w:rsidR="0045689E">
        <w:rPr>
          <w:rFonts w:ascii="Cambria"/>
        </w:rPr>
        <w:t xml:space="preserve">no further rebates for mini-split systems can be </w:t>
      </w:r>
      <w:r w:rsidR="00620859">
        <w:rPr>
          <w:rFonts w:ascii="Cambria"/>
        </w:rPr>
        <w:t>reserved. **</w:t>
      </w:r>
      <w:r w:rsidR="0045689E">
        <w:rPr>
          <w:rFonts w:ascii="Cambria"/>
        </w:rPr>
        <w:t xml:space="preserve"> </w:t>
      </w:r>
    </w:p>
    <w:p w14:paraId="183877BD" w14:textId="14FA0F27" w:rsidR="00E95B60" w:rsidRDefault="006C4A90" w:rsidP="00FE0A5E">
      <w:pPr>
        <w:pStyle w:val="ListParagraph"/>
        <w:numPr>
          <w:ilvl w:val="0"/>
          <w:numId w:val="8"/>
        </w:numPr>
        <w:tabs>
          <w:tab w:val="left" w:pos="861"/>
        </w:tabs>
        <w:spacing w:line="259" w:lineRule="auto"/>
        <w:ind w:right="283"/>
      </w:pPr>
      <w:r w:rsidRPr="004476DC">
        <w:rPr>
          <w:rFonts w:ascii="Cambria"/>
        </w:rPr>
        <w:t>The number of smart thermostat rebates available on a project are based on the number</w:t>
      </w:r>
      <w:r w:rsidRPr="004476DC">
        <w:rPr>
          <w:rFonts w:ascii="Cambria"/>
          <w:spacing w:val="-31"/>
        </w:rPr>
        <w:t xml:space="preserve"> </w:t>
      </w:r>
      <w:r w:rsidRPr="004476DC">
        <w:rPr>
          <w:rFonts w:ascii="Cambria"/>
        </w:rPr>
        <w:t>of systems, not the number of zones. Multiple zone systems will only qualify for one</w:t>
      </w:r>
      <w:r w:rsidRPr="004476DC">
        <w:rPr>
          <w:rFonts w:ascii="Cambria"/>
          <w:spacing w:val="-27"/>
        </w:rPr>
        <w:t xml:space="preserve"> </w:t>
      </w:r>
      <w:r w:rsidRPr="004476DC">
        <w:rPr>
          <w:rFonts w:ascii="Cambria"/>
        </w:rPr>
        <w:t>smart</w:t>
      </w:r>
      <w:r w:rsidRPr="004476DC">
        <w:rPr>
          <w:rFonts w:ascii="Cambria"/>
          <w:spacing w:val="-1"/>
        </w:rPr>
        <w:t xml:space="preserve"> </w:t>
      </w:r>
      <w:r w:rsidRPr="004476DC">
        <w:rPr>
          <w:rFonts w:ascii="Cambria"/>
        </w:rPr>
        <w:t>thermostat.</w:t>
      </w:r>
      <w:bookmarkStart w:id="36" w:name="_Contractor_Participation"/>
      <w:bookmarkEnd w:id="36"/>
      <w:r w:rsidR="00C60531" w:rsidRPr="004476DC">
        <w:rPr>
          <w:color w:val="234060"/>
          <w:u w:val="single" w:color="234060"/>
        </w:rPr>
        <w:br w:type="page"/>
      </w:r>
      <w:bookmarkStart w:id="37" w:name="_Toc19262029"/>
      <w:r w:rsidRPr="004476DC">
        <w:rPr>
          <w:color w:val="234060"/>
          <w:u w:val="single" w:color="234060"/>
        </w:rPr>
        <w:lastRenderedPageBreak/>
        <w:t>Contractor</w:t>
      </w:r>
      <w:r w:rsidRPr="004476DC">
        <w:rPr>
          <w:color w:val="234060"/>
          <w:spacing w:val="-9"/>
          <w:u w:val="single" w:color="234060"/>
        </w:rPr>
        <w:t xml:space="preserve"> </w:t>
      </w:r>
      <w:r w:rsidRPr="004476DC">
        <w:rPr>
          <w:color w:val="234060"/>
          <w:u w:val="single" w:color="234060"/>
        </w:rPr>
        <w:t>Participation</w:t>
      </w:r>
      <w:bookmarkEnd w:id="37"/>
    </w:p>
    <w:p w14:paraId="49564256" w14:textId="77777777" w:rsidR="00E95B60" w:rsidRDefault="00E95B60" w:rsidP="000E4638">
      <w:pPr>
        <w:pStyle w:val="BodyText"/>
        <w:ind w:left="0" w:firstLine="0"/>
      </w:pPr>
    </w:p>
    <w:p w14:paraId="0D3BAB52" w14:textId="77777777" w:rsidR="00E95B60" w:rsidRDefault="006C4A90">
      <w:pPr>
        <w:pStyle w:val="Heading2"/>
        <w:spacing w:before="61"/>
      </w:pPr>
      <w:bookmarkStart w:id="38" w:name="_Toc19262030"/>
      <w:r>
        <w:rPr>
          <w:color w:val="365F91"/>
        </w:rPr>
        <w:t>Contractor Eligibility &amp;</w:t>
      </w:r>
      <w:r>
        <w:rPr>
          <w:color w:val="365F91"/>
          <w:spacing w:val="-14"/>
        </w:rPr>
        <w:t xml:space="preserve"> </w:t>
      </w:r>
      <w:r>
        <w:rPr>
          <w:color w:val="365F91"/>
        </w:rPr>
        <w:t>Enrollment</w:t>
      </w:r>
      <w:bookmarkEnd w:id="38"/>
    </w:p>
    <w:p w14:paraId="4528269B" w14:textId="71255688" w:rsidR="00E95B60" w:rsidRDefault="006A7AE8">
      <w:pPr>
        <w:pStyle w:val="BodyText"/>
        <w:spacing w:before="2" w:line="259" w:lineRule="auto"/>
        <w:ind w:left="140" w:right="197" w:firstLine="0"/>
      </w:pPr>
      <w:r>
        <w:t>A key goal of t</w:t>
      </w:r>
      <w:r w:rsidR="006C4A90">
        <w:t xml:space="preserve">he Home Performance with ENERGY STAR Program is </w:t>
      </w:r>
      <w:r>
        <w:t xml:space="preserve">to develop a network of </w:t>
      </w:r>
      <w:r>
        <w:rPr>
          <w:spacing w:val="-15"/>
        </w:rPr>
        <w:t xml:space="preserve">qualified </w:t>
      </w:r>
      <w:r w:rsidR="006C4A90">
        <w:t>Participating Contractor</w:t>
      </w:r>
      <w:r>
        <w:t>s to enhance local business development, employment of Delawar</w:t>
      </w:r>
      <w:r w:rsidR="001003DE">
        <w:t>e</w:t>
      </w:r>
      <w:r>
        <w:t xml:space="preserve">ans and </w:t>
      </w:r>
      <w:r w:rsidR="001C2737">
        <w:t>heightened customer satisfaction.</w:t>
      </w:r>
      <w:r w:rsidR="006C4A90">
        <w:t xml:space="preserve"> Contractors are responsible for properly installing</w:t>
      </w:r>
      <w:r w:rsidR="006C4A90" w:rsidRPr="000E4638">
        <w:t xml:space="preserve"> </w:t>
      </w:r>
      <w:r w:rsidR="006C4A90">
        <w:t>qualifying improvements and providing eligible services to qualified Delaware interested Participants.</w:t>
      </w:r>
      <w:r w:rsidR="006C4A90" w:rsidRPr="000E4638">
        <w:t xml:space="preserve"> </w:t>
      </w:r>
      <w:r w:rsidR="006C4A90">
        <w:t>To</w:t>
      </w:r>
      <w:r w:rsidR="006C4A90" w:rsidRPr="000E4638">
        <w:t xml:space="preserve"> </w:t>
      </w:r>
      <w:r w:rsidR="006C4A90">
        <w:rPr>
          <w:rFonts w:cs="Cambria"/>
        </w:rPr>
        <w:t xml:space="preserve">become a Participating Contractor in Energize Delaware’s </w:t>
      </w:r>
      <w:proofErr w:type="spellStart"/>
      <w:r w:rsidR="006C4A90">
        <w:rPr>
          <w:rFonts w:cs="Cambria"/>
        </w:rPr>
        <w:t>HP</w:t>
      </w:r>
      <w:r w:rsidR="006C4A90">
        <w:t>wES</w:t>
      </w:r>
      <w:proofErr w:type="spellEnd"/>
      <w:r w:rsidR="006C4A90">
        <w:t xml:space="preserve"> Program (which is inclusive</w:t>
      </w:r>
      <w:r w:rsidR="006C4A90" w:rsidRPr="000E4638">
        <w:t xml:space="preserve"> </w:t>
      </w:r>
      <w:r w:rsidR="006C4A90">
        <w:t>of offering</w:t>
      </w:r>
      <w:r w:rsidR="006C4A90" w:rsidRPr="000E4638">
        <w:t xml:space="preserve"> </w:t>
      </w:r>
      <w:r w:rsidR="006C4A90">
        <w:t>services</w:t>
      </w:r>
      <w:r w:rsidR="006C4A90" w:rsidRPr="000E4638">
        <w:t xml:space="preserve"> </w:t>
      </w:r>
      <w:r w:rsidR="006C4A90">
        <w:t>the</w:t>
      </w:r>
      <w:r w:rsidR="006C4A90" w:rsidRPr="000E4638">
        <w:t xml:space="preserve"> </w:t>
      </w:r>
      <w:proofErr w:type="spellStart"/>
      <w:r w:rsidR="006C4A90">
        <w:t>HPwES</w:t>
      </w:r>
      <w:proofErr w:type="spellEnd"/>
      <w:r w:rsidR="006C4A90">
        <w:t>,</w:t>
      </w:r>
      <w:r w:rsidR="006C4A90" w:rsidRPr="000E4638">
        <w:t xml:space="preserve"> </w:t>
      </w:r>
      <w:proofErr w:type="spellStart"/>
      <w:r w:rsidR="006C4A90">
        <w:t>AHPwES</w:t>
      </w:r>
      <w:proofErr w:type="spellEnd"/>
      <w:r w:rsidR="006C4A90" w:rsidRPr="000E4638">
        <w:t xml:space="preserve"> </w:t>
      </w:r>
      <w:r w:rsidR="006C4A90">
        <w:t>and</w:t>
      </w:r>
      <w:r w:rsidR="006C4A90" w:rsidRPr="000E4638">
        <w:t xml:space="preserve"> </w:t>
      </w:r>
      <w:r w:rsidR="006C4A90">
        <w:t>DDD</w:t>
      </w:r>
      <w:r w:rsidR="006C4A90" w:rsidRPr="000E4638">
        <w:t xml:space="preserve"> </w:t>
      </w:r>
      <w:r w:rsidR="006C4A90">
        <w:t>tracks),</w:t>
      </w:r>
      <w:r w:rsidR="006C4A90" w:rsidRPr="000E4638">
        <w:t xml:space="preserve"> </w:t>
      </w:r>
      <w:r w:rsidR="006C4A90">
        <w:t>contractors</w:t>
      </w:r>
      <w:r w:rsidR="006C4A90" w:rsidRPr="000E4638">
        <w:t xml:space="preserve"> </w:t>
      </w:r>
      <w:r w:rsidR="006C4A90">
        <w:t>must</w:t>
      </w:r>
      <w:r w:rsidR="006C4A90" w:rsidRPr="000E4638">
        <w:t xml:space="preserve"> </w:t>
      </w:r>
      <w:r w:rsidR="006C4A90">
        <w:t>sign,</w:t>
      </w:r>
      <w:r w:rsidR="006C4A90" w:rsidRPr="000E4638">
        <w:t xml:space="preserve"> </w:t>
      </w:r>
      <w:r w:rsidR="006C4A90">
        <w:t>submit,</w:t>
      </w:r>
      <w:r w:rsidR="006C4A90" w:rsidRPr="000E4638">
        <w:t xml:space="preserve"> </w:t>
      </w:r>
      <w:r w:rsidR="006C4A90">
        <w:t>and</w:t>
      </w:r>
      <w:r w:rsidR="006C4A90" w:rsidRPr="000E4638">
        <w:t xml:space="preserve"> </w:t>
      </w:r>
      <w:r w:rsidR="006C4A90">
        <w:t xml:space="preserve">adhere to the </w:t>
      </w:r>
      <w:r w:rsidR="006C4A90" w:rsidRPr="00423D57">
        <w:rPr>
          <w:rFonts w:cs="Cambria"/>
          <w:i/>
        </w:rPr>
        <w:t xml:space="preserve">Contractor Participation Agreement (CPA) </w:t>
      </w:r>
      <w:r w:rsidR="006C4A90">
        <w:t>form in addition to signing an acknowledgement</w:t>
      </w:r>
      <w:r w:rsidR="0018684A" w:rsidRPr="000E4638">
        <w:t xml:space="preserve"> </w:t>
      </w:r>
      <w:r w:rsidR="006C4A90">
        <w:t xml:space="preserve">of receipt of this </w:t>
      </w:r>
      <w:r w:rsidR="006C4A90" w:rsidRPr="00423D57">
        <w:rPr>
          <w:rFonts w:cs="Cambria"/>
          <w:i/>
        </w:rPr>
        <w:t>Contractor Operations Manual</w:t>
      </w:r>
      <w:r w:rsidR="006C4A90" w:rsidRPr="00E73EF5">
        <w:rPr>
          <w:rFonts w:cs="Cambria"/>
          <w:i/>
          <w:spacing w:val="-21"/>
        </w:rPr>
        <w:t xml:space="preserve"> </w:t>
      </w:r>
      <w:r w:rsidR="006C4A90" w:rsidRPr="00A46FB3">
        <w:rPr>
          <w:rFonts w:cs="Cambria"/>
          <w:i/>
        </w:rPr>
        <w:t>(COM)</w:t>
      </w:r>
      <w:r w:rsidR="006C4A90">
        <w:t>.</w:t>
      </w:r>
    </w:p>
    <w:p w14:paraId="305DDC87" w14:textId="77777777" w:rsidR="00E95B60" w:rsidRDefault="00E95B60">
      <w:pPr>
        <w:spacing w:before="11"/>
        <w:rPr>
          <w:rFonts w:ascii="Cambria" w:eastAsia="Cambria" w:hAnsi="Cambria" w:cs="Cambria"/>
          <w:sz w:val="16"/>
          <w:szCs w:val="16"/>
        </w:rPr>
      </w:pPr>
    </w:p>
    <w:p w14:paraId="1BE2072E" w14:textId="1B1BE36C" w:rsidR="00E95B60" w:rsidRDefault="006C4A90">
      <w:pPr>
        <w:pStyle w:val="BodyText"/>
        <w:spacing w:line="259" w:lineRule="auto"/>
        <w:ind w:left="140" w:firstLine="0"/>
      </w:pPr>
      <w:r>
        <w:t xml:space="preserve">Prospective contractors must register to participate at </w:t>
      </w:r>
      <w:hyperlink r:id="rId33">
        <w:r>
          <w:rPr>
            <w:color w:val="0000FF"/>
            <w:u w:val="single" w:color="0000FF"/>
          </w:rPr>
          <w:t>tradeally.efficiencynavigator.com.</w:t>
        </w:r>
        <w:r>
          <w:rPr>
            <w:color w:val="0000FF"/>
            <w:spacing w:val="-28"/>
            <w:u w:val="single" w:color="0000FF"/>
          </w:rPr>
          <w:t xml:space="preserve"> </w:t>
        </w:r>
      </w:hyperlink>
      <w:r>
        <w:t>Once registered,</w:t>
      </w:r>
      <w:r>
        <w:rPr>
          <w:spacing w:val="-4"/>
        </w:rPr>
        <w:t xml:space="preserve"> </w:t>
      </w:r>
      <w:r>
        <w:t>prospective</w:t>
      </w:r>
      <w:r>
        <w:rPr>
          <w:spacing w:val="-3"/>
        </w:rPr>
        <w:t xml:space="preserve"> </w:t>
      </w:r>
      <w:r>
        <w:t>contractors</w:t>
      </w:r>
      <w:r>
        <w:rPr>
          <w:spacing w:val="-2"/>
        </w:rPr>
        <w:t xml:space="preserve"> </w:t>
      </w:r>
      <w:r>
        <w:t>will</w:t>
      </w:r>
      <w:r>
        <w:rPr>
          <w:spacing w:val="-3"/>
        </w:rPr>
        <w:t xml:space="preserve"> </w:t>
      </w:r>
      <w:r>
        <w:t>be</w:t>
      </w:r>
      <w:r>
        <w:rPr>
          <w:spacing w:val="-3"/>
        </w:rPr>
        <w:t xml:space="preserve"> </w:t>
      </w:r>
      <w:r>
        <w:t>provided</w:t>
      </w:r>
      <w:r>
        <w:rPr>
          <w:spacing w:val="-6"/>
        </w:rPr>
        <w:t xml:space="preserve"> </w:t>
      </w:r>
      <w:r>
        <w:t>with</w:t>
      </w:r>
      <w:r>
        <w:rPr>
          <w:spacing w:val="-3"/>
        </w:rPr>
        <w:t xml:space="preserve"> </w:t>
      </w:r>
      <w:r>
        <w:t>a</w:t>
      </w:r>
      <w:r>
        <w:rPr>
          <w:spacing w:val="-3"/>
        </w:rPr>
        <w:t xml:space="preserve"> </w:t>
      </w:r>
      <w:r>
        <w:t>secure</w:t>
      </w:r>
      <w:r>
        <w:rPr>
          <w:spacing w:val="-3"/>
        </w:rPr>
        <w:t xml:space="preserve"> </w:t>
      </w:r>
      <w:r>
        <w:t>login</w:t>
      </w:r>
      <w:r>
        <w:rPr>
          <w:spacing w:val="-4"/>
        </w:rPr>
        <w:t xml:space="preserve"> </w:t>
      </w:r>
      <w:r>
        <w:t>to</w:t>
      </w:r>
      <w:r>
        <w:rPr>
          <w:spacing w:val="-3"/>
        </w:rPr>
        <w:t xml:space="preserve"> </w:t>
      </w:r>
      <w:r>
        <w:t>the</w:t>
      </w:r>
      <w:r>
        <w:rPr>
          <w:spacing w:val="-5"/>
        </w:rPr>
        <w:t xml:space="preserve"> </w:t>
      </w:r>
      <w:r w:rsidR="00837F60">
        <w:rPr>
          <w:i/>
        </w:rPr>
        <w:t>NGAGE</w:t>
      </w:r>
      <w:r>
        <w:rPr>
          <w:i/>
        </w:rPr>
        <w:t xml:space="preserve"> </w:t>
      </w:r>
      <w:r>
        <w:t>portal and must complete and submit the below items to the Program Implementer.</w:t>
      </w:r>
      <w:r>
        <w:rPr>
          <w:spacing w:val="-19"/>
        </w:rPr>
        <w:t xml:space="preserve"> </w:t>
      </w:r>
      <w:r>
        <w:t xml:space="preserve">Once documentation is confirmed, access to </w:t>
      </w:r>
      <w:proofErr w:type="spellStart"/>
      <w:r>
        <w:rPr>
          <w:i/>
        </w:rPr>
        <w:t>OptiMiser</w:t>
      </w:r>
      <w:proofErr w:type="spellEnd"/>
      <w:r>
        <w:rPr>
          <w:i/>
        </w:rPr>
        <w:t xml:space="preserve"> </w:t>
      </w:r>
      <w:r>
        <w:t xml:space="preserve">will be granted for </w:t>
      </w:r>
      <w:r w:rsidR="00EB3685">
        <w:t>primary contractors</w:t>
      </w:r>
      <w:r w:rsidR="004842DB">
        <w:t xml:space="preserve"> </w:t>
      </w:r>
      <w:r w:rsidR="00921175">
        <w:t>also designated as</w:t>
      </w:r>
      <w:r w:rsidR="004378F6">
        <w:t xml:space="preserve"> </w:t>
      </w:r>
      <w:r>
        <w:t>APC and HPC</w:t>
      </w:r>
      <w:r>
        <w:rPr>
          <w:spacing w:val="-19"/>
        </w:rPr>
        <w:t xml:space="preserve"> </w:t>
      </w:r>
      <w:r>
        <w:t>pathway</w:t>
      </w:r>
      <w:r>
        <w:rPr>
          <w:spacing w:val="-1"/>
        </w:rPr>
        <w:t xml:space="preserve"> </w:t>
      </w:r>
      <w:r>
        <w:t>contractors.</w:t>
      </w:r>
      <w:r>
        <w:rPr>
          <w:spacing w:val="-3"/>
        </w:rPr>
        <w:t xml:space="preserve"> </w:t>
      </w:r>
      <w:r>
        <w:t>IPCs</w:t>
      </w:r>
      <w:r>
        <w:rPr>
          <w:spacing w:val="-2"/>
        </w:rPr>
        <w:t xml:space="preserve"> </w:t>
      </w:r>
      <w:r>
        <w:t>will</w:t>
      </w:r>
      <w:r>
        <w:rPr>
          <w:spacing w:val="-3"/>
        </w:rPr>
        <w:t xml:space="preserve"> </w:t>
      </w:r>
      <w:r>
        <w:t>need</w:t>
      </w:r>
      <w:r>
        <w:rPr>
          <w:spacing w:val="-4"/>
        </w:rPr>
        <w:t xml:space="preserve"> </w:t>
      </w:r>
      <w:r>
        <w:t>access</w:t>
      </w:r>
      <w:r>
        <w:rPr>
          <w:spacing w:val="-2"/>
        </w:rPr>
        <w:t xml:space="preserve"> </w:t>
      </w:r>
      <w:r>
        <w:t>to</w:t>
      </w:r>
      <w:r>
        <w:rPr>
          <w:spacing w:val="-3"/>
        </w:rPr>
        <w:t xml:space="preserve"> </w:t>
      </w:r>
      <w:r w:rsidR="00837F60">
        <w:rPr>
          <w:i/>
        </w:rPr>
        <w:t>NGAGE</w:t>
      </w:r>
      <w:r>
        <w:rPr>
          <w:i/>
          <w:spacing w:val="-5"/>
        </w:rPr>
        <w:t xml:space="preserve"> </w:t>
      </w:r>
      <w:r>
        <w:t>but</w:t>
      </w:r>
      <w:r>
        <w:rPr>
          <w:spacing w:val="-3"/>
        </w:rPr>
        <w:t xml:space="preserve"> </w:t>
      </w:r>
      <w:r>
        <w:t>will</w:t>
      </w:r>
      <w:r>
        <w:rPr>
          <w:spacing w:val="-3"/>
        </w:rPr>
        <w:t xml:space="preserve"> </w:t>
      </w:r>
      <w:r>
        <w:t>not</w:t>
      </w:r>
      <w:r>
        <w:rPr>
          <w:spacing w:val="-3"/>
        </w:rPr>
        <w:t xml:space="preserve"> </w:t>
      </w:r>
      <w:r>
        <w:t>need</w:t>
      </w:r>
      <w:r>
        <w:rPr>
          <w:spacing w:val="-3"/>
        </w:rPr>
        <w:t xml:space="preserve"> </w:t>
      </w:r>
      <w:r>
        <w:t>access</w:t>
      </w:r>
      <w:r>
        <w:rPr>
          <w:spacing w:val="-2"/>
        </w:rPr>
        <w:t xml:space="preserve"> </w:t>
      </w:r>
      <w:r>
        <w:t>to</w:t>
      </w:r>
      <w:r>
        <w:rPr>
          <w:spacing w:val="-2"/>
        </w:rPr>
        <w:t xml:space="preserve"> </w:t>
      </w:r>
      <w:proofErr w:type="spellStart"/>
      <w:r>
        <w:rPr>
          <w:i/>
        </w:rPr>
        <w:t>OptiMiser</w:t>
      </w:r>
      <w:proofErr w:type="spellEnd"/>
      <w:r>
        <w:t>.</w:t>
      </w:r>
    </w:p>
    <w:p w14:paraId="493A24E9" w14:textId="77777777" w:rsidR="00E95B60" w:rsidRDefault="00E95B60">
      <w:pPr>
        <w:spacing w:before="2"/>
        <w:rPr>
          <w:rFonts w:ascii="Cambria" w:eastAsia="Cambria" w:hAnsi="Cambria" w:cs="Cambria"/>
          <w:sz w:val="17"/>
          <w:szCs w:val="17"/>
        </w:rPr>
      </w:pPr>
    </w:p>
    <w:p w14:paraId="56A6D722" w14:textId="77777777" w:rsidR="00E95B60" w:rsidRDefault="006C4A90">
      <w:pPr>
        <w:pStyle w:val="ListParagraph"/>
        <w:numPr>
          <w:ilvl w:val="0"/>
          <w:numId w:val="8"/>
        </w:numPr>
        <w:tabs>
          <w:tab w:val="left" w:pos="861"/>
        </w:tabs>
        <w:spacing w:line="269" w:lineRule="exact"/>
        <w:rPr>
          <w:rFonts w:ascii="Cambria" w:eastAsia="Cambria" w:hAnsi="Cambria" w:cs="Cambria"/>
        </w:rPr>
      </w:pPr>
      <w:r>
        <w:rPr>
          <w:rFonts w:ascii="Cambria"/>
        </w:rPr>
        <w:t>A Contractor Participation Agreement, indicating Contractor Role (IPC, APC,</w:t>
      </w:r>
      <w:r>
        <w:rPr>
          <w:rFonts w:ascii="Cambria"/>
          <w:spacing w:val="-13"/>
        </w:rPr>
        <w:t xml:space="preserve"> </w:t>
      </w:r>
      <w:r>
        <w:rPr>
          <w:rFonts w:ascii="Cambria"/>
        </w:rPr>
        <w:t>HPC)</w:t>
      </w:r>
    </w:p>
    <w:p w14:paraId="5998210C" w14:textId="77777777" w:rsidR="00E95B60" w:rsidRDefault="006C4A90">
      <w:pPr>
        <w:pStyle w:val="ListParagraph"/>
        <w:numPr>
          <w:ilvl w:val="0"/>
          <w:numId w:val="8"/>
        </w:numPr>
        <w:tabs>
          <w:tab w:val="left" w:pos="861"/>
        </w:tabs>
        <w:spacing w:line="269" w:lineRule="exact"/>
        <w:rPr>
          <w:rFonts w:ascii="Cambria" w:eastAsia="Cambria" w:hAnsi="Cambria" w:cs="Cambria"/>
        </w:rPr>
      </w:pPr>
      <w:r>
        <w:rPr>
          <w:rFonts w:ascii="Cambria"/>
        </w:rPr>
        <w:t>Signature of acknowledgement regarding this Contractor Operations</w:t>
      </w:r>
      <w:r>
        <w:rPr>
          <w:rFonts w:ascii="Cambria"/>
          <w:spacing w:val="-6"/>
        </w:rPr>
        <w:t xml:space="preserve"> </w:t>
      </w:r>
      <w:r>
        <w:rPr>
          <w:rFonts w:ascii="Cambria"/>
        </w:rPr>
        <w:t>Manual</w:t>
      </w:r>
    </w:p>
    <w:p w14:paraId="3C38A034" w14:textId="77777777" w:rsidR="00E95B60" w:rsidRDefault="006C4A90">
      <w:pPr>
        <w:pStyle w:val="ListParagraph"/>
        <w:numPr>
          <w:ilvl w:val="0"/>
          <w:numId w:val="8"/>
        </w:numPr>
        <w:tabs>
          <w:tab w:val="left" w:pos="861"/>
        </w:tabs>
        <w:spacing w:before="1" w:line="269" w:lineRule="exact"/>
        <w:rPr>
          <w:rFonts w:ascii="Cambria" w:eastAsia="Cambria" w:hAnsi="Cambria" w:cs="Cambria"/>
        </w:rPr>
      </w:pPr>
      <w:r>
        <w:rPr>
          <w:rFonts w:ascii="Cambria"/>
        </w:rPr>
        <w:t>Company Tax ID</w:t>
      </w:r>
      <w:r>
        <w:rPr>
          <w:rFonts w:ascii="Cambria"/>
          <w:spacing w:val="-3"/>
        </w:rPr>
        <w:t xml:space="preserve"> </w:t>
      </w:r>
      <w:r>
        <w:rPr>
          <w:rFonts w:ascii="Cambria"/>
        </w:rPr>
        <w:t>number</w:t>
      </w:r>
    </w:p>
    <w:p w14:paraId="6366B25F" w14:textId="77777777" w:rsidR="00E95B60" w:rsidRDefault="006C4A90">
      <w:pPr>
        <w:pStyle w:val="ListParagraph"/>
        <w:numPr>
          <w:ilvl w:val="0"/>
          <w:numId w:val="8"/>
        </w:numPr>
        <w:tabs>
          <w:tab w:val="left" w:pos="861"/>
        </w:tabs>
        <w:spacing w:line="269" w:lineRule="exact"/>
        <w:rPr>
          <w:rFonts w:ascii="Cambria" w:eastAsia="Cambria" w:hAnsi="Cambria" w:cs="Cambria"/>
        </w:rPr>
      </w:pPr>
      <w:r>
        <w:rPr>
          <w:rFonts w:ascii="Cambria"/>
        </w:rPr>
        <w:t>An IRS W-9</w:t>
      </w:r>
      <w:r>
        <w:rPr>
          <w:rFonts w:ascii="Cambria"/>
          <w:spacing w:val="-2"/>
        </w:rPr>
        <w:t xml:space="preserve"> </w:t>
      </w:r>
      <w:r>
        <w:rPr>
          <w:rFonts w:ascii="Cambria"/>
        </w:rPr>
        <w:t>Form</w:t>
      </w:r>
    </w:p>
    <w:p w14:paraId="75D5CB4A" w14:textId="77777777" w:rsidR="00E95B60" w:rsidRDefault="006C4A90">
      <w:pPr>
        <w:pStyle w:val="ListParagraph"/>
        <w:numPr>
          <w:ilvl w:val="0"/>
          <w:numId w:val="8"/>
        </w:numPr>
        <w:tabs>
          <w:tab w:val="left" w:pos="861"/>
        </w:tabs>
        <w:spacing w:before="1" w:line="269" w:lineRule="exact"/>
        <w:rPr>
          <w:rFonts w:ascii="Cambria" w:eastAsia="Cambria" w:hAnsi="Cambria" w:cs="Cambria"/>
        </w:rPr>
      </w:pPr>
      <w:r>
        <w:rPr>
          <w:rFonts w:ascii="Cambria" w:eastAsia="Cambria" w:hAnsi="Cambria" w:cs="Cambria"/>
        </w:rPr>
        <w:t>A Certificate of Insurance (COI), including Worker’s Compensation coverage, verifying</w:t>
      </w:r>
      <w:r>
        <w:rPr>
          <w:rFonts w:ascii="Cambria" w:eastAsia="Cambria" w:hAnsi="Cambria" w:cs="Cambria"/>
          <w:spacing w:val="-19"/>
        </w:rPr>
        <w:t xml:space="preserve"> </w:t>
      </w:r>
      <w:r>
        <w:rPr>
          <w:rFonts w:ascii="Cambria" w:eastAsia="Cambria" w:hAnsi="Cambria" w:cs="Cambria"/>
        </w:rPr>
        <w:t>the</w:t>
      </w:r>
    </w:p>
    <w:p w14:paraId="25E4BB7D" w14:textId="77777777" w:rsidR="00E95B60" w:rsidRDefault="006C4A90">
      <w:pPr>
        <w:pStyle w:val="BodyText"/>
        <w:spacing w:line="257" w:lineRule="exact"/>
        <w:ind w:firstLine="0"/>
      </w:pPr>
      <w:r>
        <w:t>following commercial general liability insurance</w:t>
      </w:r>
      <w:r>
        <w:rPr>
          <w:spacing w:val="-29"/>
        </w:rPr>
        <w:t xml:space="preserve"> </w:t>
      </w:r>
      <w:r>
        <w:t>minimums:</w:t>
      </w:r>
    </w:p>
    <w:p w14:paraId="52F96993" w14:textId="77777777" w:rsidR="00E95B60" w:rsidRDefault="006C4A90">
      <w:pPr>
        <w:pStyle w:val="ListParagraph"/>
        <w:numPr>
          <w:ilvl w:val="1"/>
          <w:numId w:val="8"/>
        </w:numPr>
        <w:tabs>
          <w:tab w:val="left" w:pos="1581"/>
        </w:tabs>
        <w:spacing w:line="267" w:lineRule="exact"/>
        <w:rPr>
          <w:rFonts w:ascii="Cambria" w:eastAsia="Cambria" w:hAnsi="Cambria" w:cs="Cambria"/>
        </w:rPr>
      </w:pPr>
      <w:r>
        <w:rPr>
          <w:rFonts w:ascii="Cambria"/>
        </w:rPr>
        <w:t>$500,000 per</w:t>
      </w:r>
      <w:r>
        <w:rPr>
          <w:rFonts w:ascii="Cambria"/>
          <w:spacing w:val="-4"/>
        </w:rPr>
        <w:t xml:space="preserve"> </w:t>
      </w:r>
      <w:r>
        <w:rPr>
          <w:rFonts w:ascii="Cambria"/>
        </w:rPr>
        <w:t>occurrence</w:t>
      </w:r>
    </w:p>
    <w:p w14:paraId="45540AF6" w14:textId="77777777" w:rsidR="00E95B60" w:rsidRDefault="006C4A90">
      <w:pPr>
        <w:pStyle w:val="ListParagraph"/>
        <w:numPr>
          <w:ilvl w:val="1"/>
          <w:numId w:val="8"/>
        </w:numPr>
        <w:tabs>
          <w:tab w:val="left" w:pos="1581"/>
        </w:tabs>
        <w:spacing w:line="258" w:lineRule="exact"/>
        <w:rPr>
          <w:rFonts w:ascii="Cambria" w:eastAsia="Cambria" w:hAnsi="Cambria" w:cs="Cambria"/>
        </w:rPr>
      </w:pPr>
      <w:r>
        <w:rPr>
          <w:rFonts w:ascii="Cambria"/>
        </w:rPr>
        <w:t>$1,000,000 general</w:t>
      </w:r>
      <w:r>
        <w:rPr>
          <w:rFonts w:ascii="Cambria"/>
          <w:spacing w:val="-2"/>
        </w:rPr>
        <w:t xml:space="preserve"> </w:t>
      </w:r>
      <w:r>
        <w:rPr>
          <w:rFonts w:ascii="Cambria"/>
        </w:rPr>
        <w:t>aggregate</w:t>
      </w:r>
    </w:p>
    <w:p w14:paraId="4435620C" w14:textId="77777777" w:rsidR="00E95B60" w:rsidRDefault="006C4A90">
      <w:pPr>
        <w:pStyle w:val="ListParagraph"/>
        <w:numPr>
          <w:ilvl w:val="1"/>
          <w:numId w:val="8"/>
        </w:numPr>
        <w:tabs>
          <w:tab w:val="left" w:pos="1581"/>
        </w:tabs>
        <w:spacing w:line="258" w:lineRule="exact"/>
        <w:rPr>
          <w:rFonts w:ascii="Cambria" w:eastAsia="Cambria" w:hAnsi="Cambria" w:cs="Cambria"/>
        </w:rPr>
      </w:pPr>
      <w:r>
        <w:rPr>
          <w:rFonts w:ascii="Cambria"/>
        </w:rPr>
        <w:t>$1,000,000 aggregate for products and completed</w:t>
      </w:r>
      <w:r>
        <w:rPr>
          <w:rFonts w:ascii="Cambria"/>
          <w:spacing w:val="-12"/>
        </w:rPr>
        <w:t xml:space="preserve"> </w:t>
      </w:r>
      <w:r>
        <w:rPr>
          <w:rFonts w:ascii="Cambria"/>
        </w:rPr>
        <w:t>operations</w:t>
      </w:r>
    </w:p>
    <w:p w14:paraId="4EFF48AA" w14:textId="77777777" w:rsidR="00E95B60" w:rsidRDefault="006C4A90">
      <w:pPr>
        <w:pStyle w:val="ListParagraph"/>
        <w:numPr>
          <w:ilvl w:val="0"/>
          <w:numId w:val="8"/>
        </w:numPr>
        <w:tabs>
          <w:tab w:val="left" w:pos="861"/>
        </w:tabs>
        <w:spacing w:line="262" w:lineRule="exact"/>
        <w:rPr>
          <w:rFonts w:ascii="Cambria" w:eastAsia="Cambria" w:hAnsi="Cambria" w:cs="Cambria"/>
        </w:rPr>
      </w:pPr>
      <w:r>
        <w:rPr>
          <w:rFonts w:ascii="Cambria"/>
        </w:rPr>
        <w:t>An active Delaware Business License from the Delaware Department of</w:t>
      </w:r>
      <w:r>
        <w:rPr>
          <w:rFonts w:ascii="Cambria"/>
          <w:spacing w:val="-9"/>
        </w:rPr>
        <w:t xml:space="preserve"> </w:t>
      </w:r>
      <w:r>
        <w:rPr>
          <w:rFonts w:ascii="Cambria"/>
        </w:rPr>
        <w:t>Finance</w:t>
      </w:r>
    </w:p>
    <w:p w14:paraId="32938796" w14:textId="54867C26" w:rsidR="00E95B60" w:rsidRDefault="006C4A90">
      <w:pPr>
        <w:pStyle w:val="ListParagraph"/>
        <w:numPr>
          <w:ilvl w:val="0"/>
          <w:numId w:val="8"/>
        </w:numPr>
        <w:tabs>
          <w:tab w:val="left" w:pos="861"/>
        </w:tabs>
        <w:spacing w:before="1" w:line="269" w:lineRule="exact"/>
        <w:rPr>
          <w:rFonts w:ascii="Cambria" w:eastAsia="Cambria" w:hAnsi="Cambria" w:cs="Cambria"/>
        </w:rPr>
      </w:pPr>
      <w:r>
        <w:rPr>
          <w:rFonts w:ascii="Cambria" w:eastAsia="Cambria" w:hAnsi="Cambria" w:cs="Cambria"/>
        </w:rPr>
        <w:t>A</w:t>
      </w:r>
      <w:r w:rsidR="005245BB">
        <w:rPr>
          <w:rFonts w:ascii="Cambria" w:eastAsia="Cambria" w:hAnsi="Cambria" w:cs="Cambria"/>
        </w:rPr>
        <w:t>ny Certifications or Licenses that</w:t>
      </w:r>
      <w:r w:rsidR="00C730CD">
        <w:rPr>
          <w:rFonts w:ascii="Cambria" w:eastAsia="Cambria" w:hAnsi="Cambria" w:cs="Cambria"/>
        </w:rPr>
        <w:t xml:space="preserve"> are</w:t>
      </w:r>
      <w:r w:rsidR="00CC03EB">
        <w:rPr>
          <w:rFonts w:ascii="Cambria" w:eastAsia="Cambria" w:hAnsi="Cambria" w:cs="Cambria"/>
        </w:rPr>
        <w:t xml:space="preserve"> </w:t>
      </w:r>
      <w:r w:rsidR="00E54B19">
        <w:rPr>
          <w:rFonts w:ascii="Cambria" w:eastAsia="Cambria" w:hAnsi="Cambria" w:cs="Cambria"/>
        </w:rPr>
        <w:t>a</w:t>
      </w:r>
      <w:r>
        <w:rPr>
          <w:rFonts w:ascii="Cambria" w:eastAsia="Cambria" w:hAnsi="Cambria" w:cs="Cambria"/>
        </w:rPr>
        <w:t xml:space="preserve"> requirement of the Company’s</w:t>
      </w:r>
      <w:r>
        <w:rPr>
          <w:rFonts w:ascii="Cambria" w:eastAsia="Cambria" w:hAnsi="Cambria" w:cs="Cambria"/>
          <w:spacing w:val="-12"/>
        </w:rPr>
        <w:t xml:space="preserve"> </w:t>
      </w:r>
      <w:r>
        <w:rPr>
          <w:rFonts w:ascii="Cambria" w:eastAsia="Cambria" w:hAnsi="Cambria" w:cs="Cambria"/>
        </w:rPr>
        <w:t>trade</w:t>
      </w:r>
    </w:p>
    <w:p w14:paraId="60C5598F" w14:textId="77777777" w:rsidR="00E95B60" w:rsidRPr="00423D57" w:rsidRDefault="006C4A90">
      <w:pPr>
        <w:pStyle w:val="ListParagraph"/>
        <w:numPr>
          <w:ilvl w:val="0"/>
          <w:numId w:val="8"/>
        </w:numPr>
        <w:tabs>
          <w:tab w:val="left" w:pos="861"/>
        </w:tabs>
        <w:ind w:right="175"/>
        <w:rPr>
          <w:rFonts w:ascii="Cambria" w:eastAsia="Cambria" w:hAnsi="Cambria" w:cs="Cambria"/>
        </w:rPr>
      </w:pPr>
      <w:r>
        <w:rPr>
          <w:rFonts w:ascii="Cambria"/>
        </w:rPr>
        <w:t>BPI</w:t>
      </w:r>
      <w:r>
        <w:rPr>
          <w:rFonts w:ascii="Cambria"/>
          <w:spacing w:val="-2"/>
        </w:rPr>
        <w:t xml:space="preserve"> </w:t>
      </w:r>
      <w:r>
        <w:rPr>
          <w:rFonts w:ascii="Cambria"/>
        </w:rPr>
        <w:t>Certifications</w:t>
      </w:r>
      <w:r>
        <w:rPr>
          <w:rFonts w:ascii="Cambria"/>
          <w:spacing w:val="-2"/>
        </w:rPr>
        <w:t xml:space="preserve"> </w:t>
      </w:r>
      <w:r>
        <w:rPr>
          <w:rFonts w:ascii="Cambria"/>
        </w:rPr>
        <w:t>(Building</w:t>
      </w:r>
      <w:r>
        <w:rPr>
          <w:rFonts w:ascii="Cambria"/>
          <w:spacing w:val="-3"/>
        </w:rPr>
        <w:t xml:space="preserve"> </w:t>
      </w:r>
      <w:r>
        <w:rPr>
          <w:rFonts w:ascii="Cambria"/>
        </w:rPr>
        <w:t>Analyst</w:t>
      </w:r>
      <w:r>
        <w:rPr>
          <w:rFonts w:ascii="Cambria"/>
          <w:spacing w:val="-2"/>
        </w:rPr>
        <w:t xml:space="preserve"> </w:t>
      </w:r>
      <w:r>
        <w:rPr>
          <w:rFonts w:ascii="Cambria"/>
        </w:rPr>
        <w:t>and</w:t>
      </w:r>
      <w:r>
        <w:rPr>
          <w:rFonts w:ascii="Cambria"/>
          <w:spacing w:val="-3"/>
        </w:rPr>
        <w:t xml:space="preserve"> </w:t>
      </w:r>
      <w:r>
        <w:rPr>
          <w:rFonts w:ascii="Cambria"/>
        </w:rPr>
        <w:t>Envelope</w:t>
      </w:r>
      <w:r>
        <w:rPr>
          <w:rFonts w:ascii="Cambria"/>
          <w:spacing w:val="-3"/>
        </w:rPr>
        <w:t xml:space="preserve"> </w:t>
      </w:r>
      <w:r>
        <w:rPr>
          <w:rFonts w:ascii="Cambria"/>
        </w:rPr>
        <w:t>Professional),</w:t>
      </w:r>
      <w:r>
        <w:rPr>
          <w:rFonts w:ascii="Cambria"/>
          <w:spacing w:val="-5"/>
        </w:rPr>
        <w:t xml:space="preserve"> </w:t>
      </w:r>
      <w:r>
        <w:rPr>
          <w:rFonts w:ascii="Cambria"/>
        </w:rPr>
        <w:t>if</w:t>
      </w:r>
      <w:r>
        <w:rPr>
          <w:rFonts w:ascii="Cambria"/>
          <w:spacing w:val="-2"/>
        </w:rPr>
        <w:t xml:space="preserve"> </w:t>
      </w:r>
      <w:r>
        <w:rPr>
          <w:rFonts w:ascii="Cambria"/>
        </w:rPr>
        <w:t>the</w:t>
      </w:r>
      <w:r>
        <w:rPr>
          <w:rFonts w:ascii="Cambria"/>
          <w:spacing w:val="-5"/>
        </w:rPr>
        <w:t xml:space="preserve"> </w:t>
      </w:r>
      <w:r>
        <w:rPr>
          <w:rFonts w:ascii="Cambria"/>
        </w:rPr>
        <w:t>Company</w:t>
      </w:r>
      <w:r>
        <w:rPr>
          <w:rFonts w:ascii="Cambria"/>
          <w:spacing w:val="-3"/>
        </w:rPr>
        <w:t xml:space="preserve"> </w:t>
      </w:r>
      <w:r>
        <w:rPr>
          <w:rFonts w:ascii="Cambria"/>
        </w:rPr>
        <w:t>is</w:t>
      </w:r>
      <w:r>
        <w:rPr>
          <w:rFonts w:ascii="Cambria"/>
          <w:spacing w:val="-1"/>
        </w:rPr>
        <w:t xml:space="preserve"> </w:t>
      </w:r>
      <w:r>
        <w:rPr>
          <w:rFonts w:ascii="Cambria"/>
        </w:rPr>
        <w:t>an</w:t>
      </w:r>
      <w:r>
        <w:rPr>
          <w:rFonts w:ascii="Cambria"/>
          <w:spacing w:val="-3"/>
        </w:rPr>
        <w:t xml:space="preserve"> </w:t>
      </w:r>
      <w:r>
        <w:rPr>
          <w:rFonts w:ascii="Cambria"/>
        </w:rPr>
        <w:t>APC</w:t>
      </w:r>
      <w:r>
        <w:rPr>
          <w:rFonts w:ascii="Cambria"/>
          <w:spacing w:val="-3"/>
        </w:rPr>
        <w:t xml:space="preserve"> </w:t>
      </w:r>
      <w:r>
        <w:rPr>
          <w:rFonts w:ascii="Cambria"/>
        </w:rPr>
        <w:t>or HPC as self-identified in the</w:t>
      </w:r>
      <w:r>
        <w:rPr>
          <w:rFonts w:ascii="Cambria"/>
          <w:spacing w:val="-7"/>
        </w:rPr>
        <w:t xml:space="preserve"> </w:t>
      </w:r>
      <w:r>
        <w:rPr>
          <w:rFonts w:ascii="Cambria"/>
        </w:rPr>
        <w:t>CPA.</w:t>
      </w:r>
    </w:p>
    <w:p w14:paraId="4733C53C" w14:textId="77777777" w:rsidR="00C60531" w:rsidRPr="000E4638" w:rsidRDefault="00C60531" w:rsidP="000E4638">
      <w:pPr>
        <w:tabs>
          <w:tab w:val="left" w:pos="861"/>
        </w:tabs>
        <w:ind w:right="175"/>
        <w:rPr>
          <w:rFonts w:ascii="Cambria" w:eastAsia="Cambria" w:hAnsi="Cambria" w:cs="Cambria"/>
        </w:rPr>
      </w:pPr>
    </w:p>
    <w:p w14:paraId="0E09BB83" w14:textId="77777777" w:rsidR="00E95B60" w:rsidRDefault="00E95B60">
      <w:pPr>
        <w:spacing w:before="12"/>
        <w:rPr>
          <w:rFonts w:ascii="Cambria" w:eastAsia="Cambria" w:hAnsi="Cambria" w:cs="Cambria"/>
          <w:sz w:val="18"/>
          <w:szCs w:val="18"/>
        </w:rPr>
      </w:pPr>
    </w:p>
    <w:p w14:paraId="266B4E08" w14:textId="77777777" w:rsidR="00E95B60" w:rsidRDefault="006C4A90">
      <w:pPr>
        <w:pStyle w:val="Heading2"/>
        <w:spacing w:before="0"/>
      </w:pPr>
      <w:bookmarkStart w:id="39" w:name="_Toc19262031"/>
      <w:r>
        <w:rPr>
          <w:color w:val="365F91"/>
        </w:rPr>
        <w:t>Contractor</w:t>
      </w:r>
      <w:r>
        <w:rPr>
          <w:color w:val="365F91"/>
          <w:spacing w:val="-12"/>
        </w:rPr>
        <w:t xml:space="preserve"> </w:t>
      </w:r>
      <w:r>
        <w:rPr>
          <w:color w:val="365F91"/>
        </w:rPr>
        <w:t>Onboarding</w:t>
      </w:r>
      <w:bookmarkEnd w:id="39"/>
    </w:p>
    <w:p w14:paraId="7D9D60A5" w14:textId="77777777" w:rsidR="00E95B60" w:rsidRDefault="006C4A90">
      <w:pPr>
        <w:pStyle w:val="BodyText"/>
        <w:spacing w:before="24" w:line="259" w:lineRule="auto"/>
        <w:ind w:left="140" w:right="259" w:firstLine="0"/>
      </w:pPr>
      <w:r>
        <w:t>Prospective contractors entering the Energize Delaware Program will go through an</w:t>
      </w:r>
      <w:r>
        <w:rPr>
          <w:spacing w:val="-25"/>
        </w:rPr>
        <w:t xml:space="preserve"> </w:t>
      </w:r>
      <w:r>
        <w:t>onboarding training session designed to bring them up to speed and educate them on program</w:t>
      </w:r>
      <w:r>
        <w:rPr>
          <w:spacing w:val="-30"/>
        </w:rPr>
        <w:t xml:space="preserve"> </w:t>
      </w:r>
      <w:r>
        <w:t>requirements and</w:t>
      </w:r>
      <w:r>
        <w:rPr>
          <w:spacing w:val="-4"/>
        </w:rPr>
        <w:t xml:space="preserve"> </w:t>
      </w:r>
      <w:r>
        <w:t>responsibilities.</w:t>
      </w:r>
      <w:r>
        <w:rPr>
          <w:spacing w:val="-3"/>
        </w:rPr>
        <w:t xml:space="preserve"> </w:t>
      </w:r>
      <w:r>
        <w:t>This</w:t>
      </w:r>
      <w:r>
        <w:rPr>
          <w:spacing w:val="-5"/>
        </w:rPr>
        <w:t xml:space="preserve"> </w:t>
      </w:r>
      <w:r>
        <w:t>training</w:t>
      </w:r>
      <w:r>
        <w:rPr>
          <w:spacing w:val="-4"/>
        </w:rPr>
        <w:t xml:space="preserve"> </w:t>
      </w:r>
      <w:r>
        <w:t>will</w:t>
      </w:r>
      <w:r>
        <w:rPr>
          <w:spacing w:val="-3"/>
        </w:rPr>
        <w:t xml:space="preserve"> </w:t>
      </w:r>
      <w:r>
        <w:t>be</w:t>
      </w:r>
      <w:r>
        <w:rPr>
          <w:spacing w:val="-3"/>
        </w:rPr>
        <w:t xml:space="preserve"> </w:t>
      </w:r>
      <w:r>
        <w:t>hosted</w:t>
      </w:r>
      <w:r>
        <w:rPr>
          <w:spacing w:val="-3"/>
        </w:rPr>
        <w:t xml:space="preserve"> </w:t>
      </w:r>
      <w:r>
        <w:t>by</w:t>
      </w:r>
      <w:r>
        <w:rPr>
          <w:spacing w:val="-4"/>
        </w:rPr>
        <w:t xml:space="preserve"> </w:t>
      </w:r>
      <w:r>
        <w:t>the Franklin</w:t>
      </w:r>
      <w:r>
        <w:rPr>
          <w:spacing w:val="-4"/>
        </w:rPr>
        <w:t xml:space="preserve"> </w:t>
      </w:r>
      <w:r>
        <w:t>Energy</w:t>
      </w:r>
      <w:r>
        <w:rPr>
          <w:spacing w:val="-4"/>
        </w:rPr>
        <w:t xml:space="preserve"> </w:t>
      </w:r>
      <w:r>
        <w:t>Services</w:t>
      </w:r>
      <w:r>
        <w:rPr>
          <w:spacing w:val="-2"/>
        </w:rPr>
        <w:t xml:space="preserve"> </w:t>
      </w:r>
      <w:r>
        <w:t>team</w:t>
      </w:r>
      <w:r>
        <w:rPr>
          <w:spacing w:val="-2"/>
        </w:rPr>
        <w:t xml:space="preserve"> </w:t>
      </w:r>
      <w:r>
        <w:t>on</w:t>
      </w:r>
      <w:r>
        <w:rPr>
          <w:spacing w:val="-4"/>
        </w:rPr>
        <w:t xml:space="preserve"> </w:t>
      </w:r>
      <w:r>
        <w:t>a</w:t>
      </w:r>
      <w:r>
        <w:rPr>
          <w:spacing w:val="-4"/>
        </w:rPr>
        <w:t xml:space="preserve"> </w:t>
      </w:r>
      <w:r>
        <w:t>routine basis. Training will focus on specific</w:t>
      </w:r>
      <w:r>
        <w:rPr>
          <w:spacing w:val="-27"/>
        </w:rPr>
        <w:t xml:space="preserve"> </w:t>
      </w:r>
      <w:r>
        <w:t>categories:</w:t>
      </w:r>
    </w:p>
    <w:p w14:paraId="19918EAF" w14:textId="77777777" w:rsidR="00E95B60" w:rsidRDefault="006C4A90">
      <w:pPr>
        <w:pStyle w:val="ListParagraph"/>
        <w:numPr>
          <w:ilvl w:val="0"/>
          <w:numId w:val="8"/>
        </w:numPr>
        <w:tabs>
          <w:tab w:val="left" w:pos="861"/>
        </w:tabs>
        <w:spacing w:before="158"/>
        <w:rPr>
          <w:rFonts w:ascii="Cambria" w:eastAsia="Cambria" w:hAnsi="Cambria" w:cs="Cambria"/>
        </w:rPr>
      </w:pPr>
      <w:r>
        <w:rPr>
          <w:rFonts w:ascii="Cambria"/>
        </w:rPr>
        <w:t>Program software registration and</w:t>
      </w:r>
      <w:r>
        <w:rPr>
          <w:rFonts w:ascii="Cambria"/>
          <w:spacing w:val="-5"/>
        </w:rPr>
        <w:t xml:space="preserve"> </w:t>
      </w:r>
      <w:r>
        <w:rPr>
          <w:rFonts w:ascii="Cambria"/>
        </w:rPr>
        <w:t>use</w:t>
      </w:r>
    </w:p>
    <w:p w14:paraId="001B830E" w14:textId="77777777" w:rsidR="00E95B60" w:rsidRDefault="006C4A90">
      <w:pPr>
        <w:pStyle w:val="ListParagraph"/>
        <w:numPr>
          <w:ilvl w:val="0"/>
          <w:numId w:val="8"/>
        </w:numPr>
        <w:tabs>
          <w:tab w:val="left" w:pos="861"/>
        </w:tabs>
        <w:spacing w:before="1" w:line="269" w:lineRule="exact"/>
        <w:rPr>
          <w:rFonts w:ascii="Cambria" w:eastAsia="Cambria" w:hAnsi="Cambria" w:cs="Cambria"/>
        </w:rPr>
      </w:pPr>
      <w:r>
        <w:rPr>
          <w:rFonts w:ascii="Cambria"/>
        </w:rPr>
        <w:t>Paperwork submission</w:t>
      </w:r>
      <w:r>
        <w:rPr>
          <w:rFonts w:ascii="Cambria"/>
          <w:spacing w:val="-3"/>
        </w:rPr>
        <w:t xml:space="preserve"> </w:t>
      </w:r>
      <w:r>
        <w:rPr>
          <w:rFonts w:ascii="Cambria"/>
        </w:rPr>
        <w:t>requirements</w:t>
      </w:r>
    </w:p>
    <w:p w14:paraId="3A7F5B65" w14:textId="4655983E" w:rsidR="00E95B60" w:rsidRDefault="006C4A90">
      <w:pPr>
        <w:pStyle w:val="ListParagraph"/>
        <w:numPr>
          <w:ilvl w:val="0"/>
          <w:numId w:val="8"/>
        </w:numPr>
        <w:tabs>
          <w:tab w:val="left" w:pos="861"/>
        </w:tabs>
        <w:spacing w:line="269" w:lineRule="exact"/>
        <w:rPr>
          <w:rFonts w:ascii="Cambria" w:eastAsia="Cambria" w:hAnsi="Cambria" w:cs="Cambria"/>
        </w:rPr>
      </w:pPr>
      <w:r>
        <w:rPr>
          <w:rFonts w:ascii="Cambria"/>
        </w:rPr>
        <w:t xml:space="preserve">Energize Delaware </w:t>
      </w:r>
      <w:r w:rsidR="00692F61">
        <w:rPr>
          <w:rFonts w:ascii="Cambria"/>
        </w:rPr>
        <w:t>Field Quality</w:t>
      </w:r>
      <w:r>
        <w:rPr>
          <w:rFonts w:ascii="Cambria"/>
        </w:rPr>
        <w:t xml:space="preserve"> Inspection processes and</w:t>
      </w:r>
      <w:r>
        <w:rPr>
          <w:rFonts w:ascii="Cambria"/>
          <w:spacing w:val="-3"/>
        </w:rPr>
        <w:t xml:space="preserve"> </w:t>
      </w:r>
      <w:r>
        <w:rPr>
          <w:rFonts w:ascii="Cambria"/>
        </w:rPr>
        <w:t>expectations</w:t>
      </w:r>
    </w:p>
    <w:p w14:paraId="42E20B15" w14:textId="77777777" w:rsidR="00E95B60" w:rsidRDefault="006C4A90">
      <w:pPr>
        <w:pStyle w:val="ListParagraph"/>
        <w:numPr>
          <w:ilvl w:val="0"/>
          <w:numId w:val="8"/>
        </w:numPr>
        <w:tabs>
          <w:tab w:val="left" w:pos="861"/>
        </w:tabs>
        <w:spacing w:before="1"/>
        <w:rPr>
          <w:rFonts w:ascii="Cambria" w:eastAsia="Cambria" w:hAnsi="Cambria" w:cs="Cambria"/>
        </w:rPr>
      </w:pPr>
      <w:r>
        <w:rPr>
          <w:rFonts w:ascii="Cambria"/>
        </w:rPr>
        <w:t>Program and participation</w:t>
      </w:r>
      <w:r>
        <w:rPr>
          <w:rFonts w:ascii="Cambria"/>
          <w:spacing w:val="-3"/>
        </w:rPr>
        <w:t xml:space="preserve"> </w:t>
      </w:r>
      <w:r>
        <w:rPr>
          <w:rFonts w:ascii="Cambria"/>
        </w:rPr>
        <w:t>timelines</w:t>
      </w:r>
    </w:p>
    <w:p w14:paraId="74D0013D" w14:textId="77777777" w:rsidR="00E95B60" w:rsidRDefault="006C4A90">
      <w:pPr>
        <w:pStyle w:val="ListParagraph"/>
        <w:numPr>
          <w:ilvl w:val="0"/>
          <w:numId w:val="8"/>
        </w:numPr>
        <w:tabs>
          <w:tab w:val="left" w:pos="861"/>
        </w:tabs>
        <w:spacing w:before="1"/>
        <w:rPr>
          <w:rFonts w:ascii="Cambria" w:eastAsia="Cambria" w:hAnsi="Cambria" w:cs="Cambria"/>
        </w:rPr>
      </w:pPr>
      <w:proofErr w:type="spellStart"/>
      <w:r>
        <w:rPr>
          <w:rFonts w:ascii="Cambria"/>
        </w:rPr>
        <w:t>InClime</w:t>
      </w:r>
      <w:proofErr w:type="spellEnd"/>
      <w:r>
        <w:rPr>
          <w:rFonts w:ascii="Cambria"/>
        </w:rPr>
        <w:t xml:space="preserve"> Residential Loans and</w:t>
      </w:r>
      <w:r>
        <w:rPr>
          <w:rFonts w:ascii="Cambria"/>
          <w:spacing w:val="-4"/>
        </w:rPr>
        <w:t xml:space="preserve"> </w:t>
      </w:r>
      <w:r>
        <w:rPr>
          <w:rFonts w:ascii="Cambria"/>
        </w:rPr>
        <w:t>processes</w:t>
      </w:r>
    </w:p>
    <w:p w14:paraId="29576B73" w14:textId="77777777" w:rsidR="00C60531" w:rsidRDefault="00C60531">
      <w:pPr>
        <w:pStyle w:val="Heading2"/>
        <w:rPr>
          <w:color w:val="365F91"/>
        </w:rPr>
      </w:pPr>
    </w:p>
    <w:p w14:paraId="3FB73F1F" w14:textId="23F2814F" w:rsidR="00E95B60" w:rsidRDefault="006C4A90">
      <w:pPr>
        <w:pStyle w:val="Heading2"/>
      </w:pPr>
      <w:bookmarkStart w:id="40" w:name="_Toc19262032"/>
      <w:r>
        <w:rPr>
          <w:color w:val="365F91"/>
        </w:rPr>
        <w:t>Contractor</w:t>
      </w:r>
      <w:r>
        <w:rPr>
          <w:color w:val="365F91"/>
          <w:spacing w:val="-7"/>
        </w:rPr>
        <w:t xml:space="preserve"> </w:t>
      </w:r>
      <w:r>
        <w:rPr>
          <w:color w:val="365F91"/>
        </w:rPr>
        <w:t>Outreach</w:t>
      </w:r>
      <w:bookmarkEnd w:id="40"/>
    </w:p>
    <w:p w14:paraId="73FD6B64" w14:textId="3884934D" w:rsidR="00E95B60" w:rsidRDefault="006C4A90">
      <w:pPr>
        <w:pStyle w:val="BodyText"/>
        <w:spacing w:before="26" w:line="259" w:lineRule="auto"/>
        <w:ind w:left="140" w:right="259" w:firstLine="0"/>
      </w:pPr>
      <w:r>
        <w:lastRenderedPageBreak/>
        <w:t>Program</w:t>
      </w:r>
      <w:r>
        <w:rPr>
          <w:spacing w:val="-3"/>
        </w:rPr>
        <w:t xml:space="preserve"> </w:t>
      </w:r>
      <w:r>
        <w:t>efforts</w:t>
      </w:r>
      <w:r>
        <w:rPr>
          <w:spacing w:val="-2"/>
        </w:rPr>
        <w:t xml:space="preserve"> </w:t>
      </w:r>
      <w:r>
        <w:t>will</w:t>
      </w:r>
      <w:r>
        <w:rPr>
          <w:spacing w:val="-3"/>
        </w:rPr>
        <w:t xml:space="preserve"> </w:t>
      </w:r>
      <w:r>
        <w:t>be</w:t>
      </w:r>
      <w:r>
        <w:rPr>
          <w:spacing w:val="-6"/>
        </w:rPr>
        <w:t xml:space="preserve"> </w:t>
      </w:r>
      <w:r>
        <w:t>made</w:t>
      </w:r>
      <w:r>
        <w:rPr>
          <w:spacing w:val="-3"/>
        </w:rPr>
        <w:t xml:space="preserve"> </w:t>
      </w:r>
      <w:r>
        <w:t>to</w:t>
      </w:r>
      <w:r>
        <w:rPr>
          <w:spacing w:val="-4"/>
        </w:rPr>
        <w:t xml:space="preserve"> </w:t>
      </w:r>
      <w:r>
        <w:t>continually</w:t>
      </w:r>
      <w:r>
        <w:rPr>
          <w:spacing w:val="-4"/>
        </w:rPr>
        <w:t xml:space="preserve"> </w:t>
      </w:r>
      <w:r>
        <w:t>engage</w:t>
      </w:r>
      <w:r>
        <w:rPr>
          <w:spacing w:val="-2"/>
        </w:rPr>
        <w:t xml:space="preserve"> </w:t>
      </w:r>
      <w:r>
        <w:t>Participating</w:t>
      </w:r>
      <w:r>
        <w:rPr>
          <w:spacing w:val="-4"/>
        </w:rPr>
        <w:t xml:space="preserve"> </w:t>
      </w:r>
      <w:r>
        <w:t>Contractors</w:t>
      </w:r>
      <w:r>
        <w:rPr>
          <w:spacing w:val="-2"/>
        </w:rPr>
        <w:t xml:space="preserve"> </w:t>
      </w:r>
      <w:r>
        <w:t>and</w:t>
      </w:r>
      <w:r>
        <w:rPr>
          <w:spacing w:val="-4"/>
        </w:rPr>
        <w:t xml:space="preserve"> </w:t>
      </w:r>
      <w:r>
        <w:t>support</w:t>
      </w:r>
      <w:r>
        <w:rPr>
          <w:spacing w:val="-4"/>
        </w:rPr>
        <w:t xml:space="preserve"> </w:t>
      </w:r>
      <w:r>
        <w:t>their efforts in taking a whole-</w:t>
      </w:r>
      <w:r>
        <w:rPr>
          <w:rFonts w:cs="Cambria"/>
        </w:rPr>
        <w:t>house approach to improving a home’s comfort, energy</w:t>
      </w:r>
      <w:r>
        <w:rPr>
          <w:rFonts w:cs="Cambria"/>
          <w:spacing w:val="-15"/>
        </w:rPr>
        <w:t xml:space="preserve"> </w:t>
      </w:r>
      <w:r>
        <w:rPr>
          <w:rFonts w:cs="Cambria"/>
        </w:rPr>
        <w:t>efficiency</w:t>
      </w:r>
      <w:r>
        <w:t>, and</w:t>
      </w:r>
      <w:r>
        <w:rPr>
          <w:spacing w:val="-9"/>
        </w:rPr>
        <w:t xml:space="preserve"> </w:t>
      </w:r>
      <w:r>
        <w:t>safety.</w:t>
      </w:r>
    </w:p>
    <w:p w14:paraId="3BE15BF9" w14:textId="77777777" w:rsidR="00C60531" w:rsidRDefault="00C60531">
      <w:pPr>
        <w:pStyle w:val="BodyText"/>
        <w:spacing w:before="26" w:line="259" w:lineRule="auto"/>
        <w:ind w:left="140" w:right="259" w:firstLine="0"/>
      </w:pPr>
    </w:p>
    <w:p w14:paraId="5C0DC114" w14:textId="77777777" w:rsidR="00E95B60" w:rsidRDefault="006C4A90">
      <w:pPr>
        <w:pStyle w:val="Heading2"/>
        <w:spacing w:before="156"/>
      </w:pPr>
      <w:bookmarkStart w:id="41" w:name="_Toc19262033"/>
      <w:r>
        <w:rPr>
          <w:color w:val="365F91"/>
        </w:rPr>
        <w:t>Contractor</w:t>
      </w:r>
      <w:r>
        <w:rPr>
          <w:color w:val="365F91"/>
          <w:spacing w:val="-8"/>
        </w:rPr>
        <w:t xml:space="preserve"> </w:t>
      </w:r>
      <w:r>
        <w:rPr>
          <w:color w:val="365F91"/>
        </w:rPr>
        <w:t>Meetings</w:t>
      </w:r>
      <w:bookmarkEnd w:id="41"/>
    </w:p>
    <w:p w14:paraId="16B50FE2" w14:textId="77777777" w:rsidR="00E95B60" w:rsidRDefault="006C4A90">
      <w:pPr>
        <w:pStyle w:val="BodyText"/>
        <w:spacing w:line="259" w:lineRule="auto"/>
        <w:ind w:left="140" w:right="197" w:firstLine="0"/>
      </w:pPr>
      <w:r>
        <w:t>Upon request of the DESEU and/or Franklin Energy Services, Participating Contractor will</w:t>
      </w:r>
      <w:r>
        <w:rPr>
          <w:spacing w:val="-22"/>
        </w:rPr>
        <w:t xml:space="preserve"> </w:t>
      </w:r>
      <w:r>
        <w:t>be requested</w:t>
      </w:r>
      <w:r>
        <w:rPr>
          <w:spacing w:val="-3"/>
        </w:rPr>
        <w:t xml:space="preserve"> </w:t>
      </w:r>
      <w:r>
        <w:t>to</w:t>
      </w:r>
      <w:r>
        <w:rPr>
          <w:spacing w:val="-3"/>
        </w:rPr>
        <w:t xml:space="preserve"> </w:t>
      </w:r>
      <w:r>
        <w:t>attend</w:t>
      </w:r>
      <w:r>
        <w:rPr>
          <w:spacing w:val="-5"/>
        </w:rPr>
        <w:t xml:space="preserve"> </w:t>
      </w:r>
      <w:r>
        <w:t>meetings</w:t>
      </w:r>
      <w:r>
        <w:rPr>
          <w:spacing w:val="-2"/>
        </w:rPr>
        <w:t xml:space="preserve"> </w:t>
      </w:r>
      <w:r>
        <w:t>for</w:t>
      </w:r>
      <w:r>
        <w:rPr>
          <w:spacing w:val="-4"/>
        </w:rPr>
        <w:t xml:space="preserve"> </w:t>
      </w:r>
      <w:r>
        <w:t>program</w:t>
      </w:r>
      <w:r>
        <w:rPr>
          <w:spacing w:val="-2"/>
        </w:rPr>
        <w:t xml:space="preserve"> </w:t>
      </w:r>
      <w:r>
        <w:t>updates</w:t>
      </w:r>
      <w:r>
        <w:rPr>
          <w:spacing w:val="-4"/>
        </w:rPr>
        <w:t xml:space="preserve"> </w:t>
      </w:r>
      <w:r>
        <w:t>and</w:t>
      </w:r>
      <w:r>
        <w:rPr>
          <w:spacing w:val="-4"/>
        </w:rPr>
        <w:t xml:space="preserve"> </w:t>
      </w:r>
      <w:r>
        <w:t>additional</w:t>
      </w:r>
      <w:r>
        <w:rPr>
          <w:spacing w:val="-4"/>
        </w:rPr>
        <w:t xml:space="preserve"> </w:t>
      </w:r>
      <w:r>
        <w:t>trainings.</w:t>
      </w:r>
      <w:r>
        <w:rPr>
          <w:spacing w:val="-5"/>
        </w:rPr>
        <w:t xml:space="preserve"> </w:t>
      </w:r>
      <w:r>
        <w:t>The</w:t>
      </w:r>
      <w:r>
        <w:rPr>
          <w:spacing w:val="-2"/>
        </w:rPr>
        <w:t xml:space="preserve"> </w:t>
      </w:r>
      <w:r>
        <w:t>Program</w:t>
      </w:r>
      <w:r>
        <w:rPr>
          <w:spacing w:val="-3"/>
        </w:rPr>
        <w:t xml:space="preserve"> </w:t>
      </w:r>
      <w:r>
        <w:t>will</w:t>
      </w:r>
      <w:r>
        <w:rPr>
          <w:spacing w:val="-3"/>
        </w:rPr>
        <w:t xml:space="preserve"> </w:t>
      </w:r>
      <w:r>
        <w:t>work to ensure contractors are given notice in</w:t>
      </w:r>
      <w:r>
        <w:rPr>
          <w:spacing w:val="-21"/>
        </w:rPr>
        <w:t xml:space="preserve"> </w:t>
      </w:r>
      <w:r>
        <w:t>advance.</w:t>
      </w:r>
    </w:p>
    <w:p w14:paraId="17307472" w14:textId="77777777" w:rsidR="00C60531" w:rsidRDefault="00C60531">
      <w:pPr>
        <w:pStyle w:val="BodyText"/>
        <w:spacing w:line="259" w:lineRule="auto"/>
        <w:ind w:left="140" w:right="197" w:firstLine="0"/>
      </w:pPr>
    </w:p>
    <w:p w14:paraId="3B2F0EFE" w14:textId="77777777" w:rsidR="00E95B60" w:rsidRDefault="006C4A90">
      <w:pPr>
        <w:pStyle w:val="Heading2"/>
        <w:spacing w:before="156"/>
      </w:pPr>
      <w:bookmarkStart w:id="42" w:name="_Hlk9947783"/>
      <w:bookmarkStart w:id="43" w:name="_Toc19262034"/>
      <w:bookmarkStart w:id="44" w:name="_Hlk9947839"/>
      <w:r>
        <w:rPr>
          <w:color w:val="365F91"/>
        </w:rPr>
        <w:t>Best Practices Working Group</w:t>
      </w:r>
      <w:r>
        <w:rPr>
          <w:color w:val="365F91"/>
          <w:spacing w:val="-18"/>
        </w:rPr>
        <w:t xml:space="preserve"> </w:t>
      </w:r>
      <w:r>
        <w:rPr>
          <w:color w:val="365F91"/>
        </w:rPr>
        <w:t>(BPWG)</w:t>
      </w:r>
      <w:bookmarkEnd w:id="42"/>
      <w:bookmarkEnd w:id="43"/>
    </w:p>
    <w:bookmarkEnd w:id="44"/>
    <w:p w14:paraId="175F0177" w14:textId="5113BDA0" w:rsidR="00E95B60" w:rsidRDefault="006C4A90">
      <w:pPr>
        <w:pStyle w:val="BodyText"/>
        <w:spacing w:line="259" w:lineRule="auto"/>
        <w:ind w:left="140" w:right="259" w:firstLine="0"/>
      </w:pPr>
      <w:r>
        <w:t xml:space="preserve">The </w:t>
      </w:r>
      <w:proofErr w:type="spellStart"/>
      <w:r>
        <w:t>HPwES</w:t>
      </w:r>
      <w:proofErr w:type="spellEnd"/>
      <w:r>
        <w:t xml:space="preserve"> Program has established a Best Practices Working Group, which will consist</w:t>
      </w:r>
      <w:r>
        <w:rPr>
          <w:spacing w:val="-20"/>
        </w:rPr>
        <w:t xml:space="preserve"> </w:t>
      </w:r>
      <w:r>
        <w:t>of representation from the Participating Contractors, the DESEU, the DESEU Board (as</w:t>
      </w:r>
      <w:r w:rsidR="0077347D">
        <w:rPr>
          <w:spacing w:val="-31"/>
        </w:rPr>
        <w:t xml:space="preserve"> </w:t>
      </w:r>
      <w:r>
        <w:t>interested), and Franklin Energy Services. The Best Practices Working Group will meet, at minimum, on</w:t>
      </w:r>
      <w:r>
        <w:rPr>
          <w:spacing w:val="-27"/>
        </w:rPr>
        <w:t xml:space="preserve"> </w:t>
      </w:r>
      <w:r>
        <w:t>a quarterly</w:t>
      </w:r>
      <w:r>
        <w:rPr>
          <w:spacing w:val="-6"/>
        </w:rPr>
        <w:t xml:space="preserve"> </w:t>
      </w:r>
      <w:r>
        <w:t>basis.</w:t>
      </w:r>
    </w:p>
    <w:p w14:paraId="32C7E7E1" w14:textId="7D5E75FE" w:rsidR="00E95B60" w:rsidRDefault="006C4A90">
      <w:pPr>
        <w:pStyle w:val="BodyText"/>
        <w:spacing w:before="158" w:line="259" w:lineRule="auto"/>
        <w:ind w:left="140" w:right="197" w:firstLine="0"/>
      </w:pPr>
      <w:r>
        <w:t>Participating</w:t>
      </w:r>
      <w:r>
        <w:rPr>
          <w:spacing w:val="-4"/>
        </w:rPr>
        <w:t xml:space="preserve"> </w:t>
      </w:r>
      <w:r>
        <w:t>Contractors</w:t>
      </w:r>
      <w:r>
        <w:rPr>
          <w:spacing w:val="-2"/>
        </w:rPr>
        <w:t xml:space="preserve"> </w:t>
      </w:r>
      <w:r>
        <w:t>representatives</w:t>
      </w:r>
      <w:r>
        <w:rPr>
          <w:spacing w:val="-2"/>
        </w:rPr>
        <w:t xml:space="preserve"> </w:t>
      </w:r>
      <w:r>
        <w:t>will</w:t>
      </w:r>
      <w:r>
        <w:rPr>
          <w:spacing w:val="-3"/>
        </w:rPr>
        <w:t xml:space="preserve"> </w:t>
      </w:r>
      <w:r>
        <w:t>be</w:t>
      </w:r>
      <w:r>
        <w:rPr>
          <w:spacing w:val="-3"/>
        </w:rPr>
        <w:t xml:space="preserve"> </w:t>
      </w:r>
      <w:r>
        <w:t>elected</w:t>
      </w:r>
      <w:r>
        <w:rPr>
          <w:spacing w:val="-4"/>
        </w:rPr>
        <w:t xml:space="preserve"> </w:t>
      </w:r>
      <w:r>
        <w:t>annually</w:t>
      </w:r>
      <w:r>
        <w:rPr>
          <w:spacing w:val="-4"/>
        </w:rPr>
        <w:t xml:space="preserve"> </w:t>
      </w:r>
      <w:r>
        <w:t>by</w:t>
      </w:r>
      <w:r>
        <w:rPr>
          <w:spacing w:val="-4"/>
        </w:rPr>
        <w:t xml:space="preserve"> </w:t>
      </w:r>
      <w:r>
        <w:t>their</w:t>
      </w:r>
      <w:r>
        <w:rPr>
          <w:spacing w:val="-4"/>
        </w:rPr>
        <w:t xml:space="preserve"> </w:t>
      </w:r>
      <w:r>
        <w:t>peers.</w:t>
      </w:r>
      <w:r>
        <w:rPr>
          <w:spacing w:val="-3"/>
        </w:rPr>
        <w:t xml:space="preserve"> </w:t>
      </w:r>
      <w:r>
        <w:t>Two</w:t>
      </w:r>
      <w:r>
        <w:rPr>
          <w:spacing w:val="-4"/>
        </w:rPr>
        <w:t xml:space="preserve"> </w:t>
      </w:r>
      <w:r>
        <w:t>Participating Contractors will be selected from each core role group (APC, HPC, IPC). Where two contractors</w:t>
      </w:r>
      <w:r>
        <w:rPr>
          <w:spacing w:val="-23"/>
        </w:rPr>
        <w:t xml:space="preserve"> </w:t>
      </w:r>
      <w:r>
        <w:t>of each category have not applied, the top two in the other categories will be elected, then</w:t>
      </w:r>
      <w:r>
        <w:rPr>
          <w:spacing w:val="-19"/>
        </w:rPr>
        <w:t xml:space="preserve"> </w:t>
      </w:r>
      <w:r>
        <w:t>the</w:t>
      </w:r>
      <w:r>
        <w:rPr>
          <w:spacing w:val="-1"/>
        </w:rPr>
        <w:t xml:space="preserve"> </w:t>
      </w:r>
      <w:r>
        <w:t xml:space="preserve">applicant in the remaining category will be </w:t>
      </w:r>
      <w:r w:rsidR="006327F5">
        <w:t>auto elected</w:t>
      </w:r>
      <w:r>
        <w:t>, or the next one or two highest</w:t>
      </w:r>
      <w:r>
        <w:rPr>
          <w:spacing w:val="-21"/>
        </w:rPr>
        <w:t xml:space="preserve"> </w:t>
      </w:r>
      <w:r>
        <w:t>vote recipients of any</w:t>
      </w:r>
      <w:r>
        <w:rPr>
          <w:spacing w:val="-10"/>
        </w:rPr>
        <w:t xml:space="preserve"> </w:t>
      </w:r>
      <w:r>
        <w:t>category.</w:t>
      </w:r>
    </w:p>
    <w:p w14:paraId="772BC51F" w14:textId="77777777" w:rsidR="00C60531" w:rsidRDefault="00C60531">
      <w:pPr>
        <w:pStyle w:val="BodyText"/>
        <w:spacing w:before="158" w:line="259" w:lineRule="auto"/>
        <w:ind w:left="140" w:right="197" w:firstLine="0"/>
      </w:pPr>
    </w:p>
    <w:p w14:paraId="3A177EAD" w14:textId="77777777" w:rsidR="00E95B60" w:rsidRDefault="006C4A90">
      <w:pPr>
        <w:pStyle w:val="Heading3"/>
        <w:spacing w:before="158"/>
      </w:pPr>
      <w:bookmarkStart w:id="45" w:name="_Toc19262035"/>
      <w:r>
        <w:rPr>
          <w:color w:val="5D7D94"/>
        </w:rPr>
        <w:t>BPWG Working Group Representation</w:t>
      </w:r>
      <w:r>
        <w:rPr>
          <w:color w:val="5D7D94"/>
          <w:spacing w:val="-19"/>
        </w:rPr>
        <w:t xml:space="preserve"> </w:t>
      </w:r>
      <w:r>
        <w:rPr>
          <w:color w:val="5D7D94"/>
        </w:rPr>
        <w:t>Summary</w:t>
      </w:r>
      <w:bookmarkEnd w:id="45"/>
    </w:p>
    <w:p w14:paraId="326387D1" w14:textId="77777777" w:rsidR="00E95B60" w:rsidRDefault="006C4A90">
      <w:pPr>
        <w:pStyle w:val="BodyText"/>
        <w:spacing w:before="23"/>
        <w:ind w:left="140" w:firstLine="0"/>
      </w:pPr>
      <w:r>
        <w:t>Six (6) Participating</w:t>
      </w:r>
      <w:r>
        <w:rPr>
          <w:spacing w:val="-12"/>
        </w:rPr>
        <w:t xml:space="preserve"> </w:t>
      </w:r>
      <w:r>
        <w:t>Contractors:</w:t>
      </w:r>
    </w:p>
    <w:p w14:paraId="2F5E3604" w14:textId="77777777" w:rsidR="00E95B60" w:rsidRDefault="006C4A90">
      <w:pPr>
        <w:pStyle w:val="ListParagraph"/>
        <w:numPr>
          <w:ilvl w:val="0"/>
          <w:numId w:val="8"/>
        </w:numPr>
        <w:tabs>
          <w:tab w:val="left" w:pos="861"/>
        </w:tabs>
        <w:spacing w:before="178"/>
        <w:rPr>
          <w:rFonts w:ascii="Cambria" w:eastAsia="Cambria" w:hAnsi="Cambria" w:cs="Cambria"/>
        </w:rPr>
      </w:pPr>
      <w:r>
        <w:rPr>
          <w:rFonts w:ascii="Cambria"/>
        </w:rPr>
        <w:t>2 Assessment-Only Participating Contractors</w:t>
      </w:r>
      <w:r>
        <w:rPr>
          <w:rFonts w:ascii="Cambria"/>
          <w:spacing w:val="-2"/>
        </w:rPr>
        <w:t xml:space="preserve"> </w:t>
      </w:r>
      <w:r>
        <w:rPr>
          <w:rFonts w:ascii="Cambria"/>
        </w:rPr>
        <w:t>(APC)</w:t>
      </w:r>
    </w:p>
    <w:p w14:paraId="4C4B102B"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2 Home Performance Contractors (HPC)</w:t>
      </w:r>
    </w:p>
    <w:p w14:paraId="76B81DDB" w14:textId="77777777" w:rsidR="00E95B60" w:rsidRDefault="006C4A90">
      <w:pPr>
        <w:pStyle w:val="ListParagraph"/>
        <w:numPr>
          <w:ilvl w:val="0"/>
          <w:numId w:val="8"/>
        </w:numPr>
        <w:tabs>
          <w:tab w:val="left" w:pos="861"/>
        </w:tabs>
        <w:spacing w:before="22" w:line="398" w:lineRule="auto"/>
        <w:ind w:left="140" w:right="4062" w:firstLine="360"/>
        <w:rPr>
          <w:rFonts w:ascii="Cambria" w:eastAsia="Cambria" w:hAnsi="Cambria" w:cs="Cambria"/>
        </w:rPr>
      </w:pPr>
      <w:r>
        <w:rPr>
          <w:rFonts w:ascii="Cambria"/>
        </w:rPr>
        <w:t>2 Installation-Only Participating Contractors</w:t>
      </w:r>
      <w:r>
        <w:rPr>
          <w:rFonts w:ascii="Cambria"/>
          <w:spacing w:val="-23"/>
        </w:rPr>
        <w:t xml:space="preserve"> </w:t>
      </w:r>
      <w:r>
        <w:rPr>
          <w:rFonts w:ascii="Cambria"/>
        </w:rPr>
        <w:t>(IPC) Program</w:t>
      </w:r>
      <w:r>
        <w:rPr>
          <w:rFonts w:ascii="Cambria"/>
          <w:spacing w:val="-1"/>
        </w:rPr>
        <w:t xml:space="preserve"> </w:t>
      </w:r>
      <w:r>
        <w:rPr>
          <w:rFonts w:ascii="Cambria"/>
        </w:rPr>
        <w:t>Representation:</w:t>
      </w:r>
    </w:p>
    <w:p w14:paraId="105E4B67" w14:textId="77777777" w:rsidR="00E95B60" w:rsidRDefault="006C4A90">
      <w:pPr>
        <w:pStyle w:val="ListParagraph"/>
        <w:numPr>
          <w:ilvl w:val="0"/>
          <w:numId w:val="8"/>
        </w:numPr>
        <w:tabs>
          <w:tab w:val="left" w:pos="861"/>
        </w:tabs>
        <w:spacing w:before="8"/>
        <w:rPr>
          <w:rFonts w:ascii="Cambria" w:eastAsia="Cambria" w:hAnsi="Cambria" w:cs="Cambria"/>
        </w:rPr>
      </w:pPr>
      <w:r>
        <w:rPr>
          <w:rFonts w:ascii="Cambria"/>
        </w:rPr>
        <w:t>DESEU</w:t>
      </w:r>
      <w:r>
        <w:rPr>
          <w:rFonts w:ascii="Cambria"/>
          <w:spacing w:val="-1"/>
        </w:rPr>
        <w:t xml:space="preserve"> </w:t>
      </w:r>
      <w:r>
        <w:rPr>
          <w:rFonts w:ascii="Cambria"/>
        </w:rPr>
        <w:t>Representative(s)</w:t>
      </w:r>
    </w:p>
    <w:p w14:paraId="0C7F772D"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DESEU Board Member(s) (as</w:t>
      </w:r>
      <w:r>
        <w:rPr>
          <w:rFonts w:ascii="Cambria"/>
          <w:spacing w:val="-6"/>
        </w:rPr>
        <w:t xml:space="preserve"> </w:t>
      </w:r>
      <w:r>
        <w:rPr>
          <w:rFonts w:ascii="Cambria"/>
        </w:rPr>
        <w:t>interested)</w:t>
      </w:r>
    </w:p>
    <w:p w14:paraId="110BBB23" w14:textId="77777777" w:rsidR="00E95B60" w:rsidRPr="00E73EF5" w:rsidRDefault="006C4A90">
      <w:pPr>
        <w:pStyle w:val="ListParagraph"/>
        <w:numPr>
          <w:ilvl w:val="0"/>
          <w:numId w:val="8"/>
        </w:numPr>
        <w:tabs>
          <w:tab w:val="left" w:pos="861"/>
        </w:tabs>
        <w:spacing w:before="22"/>
        <w:rPr>
          <w:rFonts w:ascii="Cambria" w:eastAsia="Cambria" w:hAnsi="Cambria" w:cs="Cambria"/>
        </w:rPr>
      </w:pPr>
      <w:r>
        <w:rPr>
          <w:rFonts w:ascii="Cambria"/>
        </w:rPr>
        <w:t>Franklin</w:t>
      </w:r>
      <w:r>
        <w:rPr>
          <w:rFonts w:ascii="Cambria"/>
          <w:spacing w:val="-2"/>
        </w:rPr>
        <w:t xml:space="preserve"> </w:t>
      </w:r>
      <w:r>
        <w:rPr>
          <w:rFonts w:ascii="Cambria"/>
        </w:rPr>
        <w:t>Representative(s)</w:t>
      </w:r>
    </w:p>
    <w:p w14:paraId="1D9AB7E5" w14:textId="77777777" w:rsidR="007252DB" w:rsidRPr="00E46771" w:rsidRDefault="007252DB" w:rsidP="000E4638">
      <w:pPr>
        <w:tabs>
          <w:tab w:val="left" w:pos="861"/>
        </w:tabs>
        <w:spacing w:before="22"/>
        <w:rPr>
          <w:rFonts w:ascii="Cambria" w:eastAsia="Cambria" w:hAnsi="Cambria" w:cs="Cambria"/>
        </w:rPr>
      </w:pPr>
    </w:p>
    <w:p w14:paraId="7C1ECE8F" w14:textId="2BE18D6E" w:rsidR="007252DB" w:rsidRDefault="001909D5" w:rsidP="00710279">
      <w:pPr>
        <w:pStyle w:val="Heading2"/>
        <w:spacing w:before="156"/>
        <w:ind w:left="0"/>
        <w:rPr>
          <w:color w:val="365F91"/>
        </w:rPr>
      </w:pPr>
      <w:bookmarkStart w:id="46" w:name="_Toc19262036"/>
      <w:r>
        <w:rPr>
          <w:color w:val="365F91"/>
        </w:rPr>
        <w:t>Contractor Scorecar</w:t>
      </w:r>
      <w:r w:rsidR="00710279">
        <w:rPr>
          <w:color w:val="365F91"/>
        </w:rPr>
        <w:t>d</w:t>
      </w:r>
      <w:bookmarkEnd w:id="46"/>
      <w:r w:rsidR="00267C7D">
        <w:rPr>
          <w:color w:val="365F91"/>
        </w:rPr>
        <w:t xml:space="preserve"> </w:t>
      </w:r>
    </w:p>
    <w:p w14:paraId="5632755B" w14:textId="15648F9A" w:rsidR="007500BF" w:rsidRDefault="00483687" w:rsidP="001F2453">
      <w:pPr>
        <w:pStyle w:val="BodyText"/>
        <w:ind w:left="0" w:firstLine="0"/>
      </w:pPr>
      <w:r w:rsidRPr="006F1F0F">
        <w:t xml:space="preserve">The Scorecard is intended to </w:t>
      </w:r>
      <w:r w:rsidR="001C2737">
        <w:t xml:space="preserve">provide feedback to potential customers and contractors regarding the quality and timeliness of projects submitted to the Program. </w:t>
      </w:r>
      <w:r w:rsidRPr="006F1F0F">
        <w:t xml:space="preserve">The Scorecard will be </w:t>
      </w:r>
      <w:r w:rsidR="001C2737">
        <w:t xml:space="preserve">posted on the Program website and will be updated </w:t>
      </w:r>
      <w:r w:rsidRPr="006F1F0F">
        <w:t>on a quarterly basis</w:t>
      </w:r>
      <w:r w:rsidR="001C2737">
        <w:t xml:space="preserve">. </w:t>
      </w:r>
      <w:r w:rsidRPr="006F1F0F">
        <w:t xml:space="preserve"> </w:t>
      </w:r>
      <w:r w:rsidR="001C2737">
        <w:t xml:space="preserve">New contractors </w:t>
      </w:r>
      <w:r w:rsidRPr="006F1F0F">
        <w:t xml:space="preserve">will be </w:t>
      </w:r>
      <w:r w:rsidR="001C2737">
        <w:t xml:space="preserve">scored once they have completed at least </w:t>
      </w:r>
      <w:r w:rsidRPr="006F1F0F">
        <w:t xml:space="preserve">10 inspections per APC/HPC </w:t>
      </w:r>
      <w:r w:rsidR="001C2737">
        <w:t xml:space="preserve">and </w:t>
      </w:r>
      <w:r w:rsidRPr="006F1F0F">
        <w:t xml:space="preserve">5 inspections </w:t>
      </w:r>
      <w:r w:rsidR="001C2737">
        <w:t xml:space="preserve">per IPC. </w:t>
      </w:r>
    </w:p>
    <w:p w14:paraId="1EAA8A66" w14:textId="77777777" w:rsidR="007500BF" w:rsidRDefault="007500BF" w:rsidP="001F2453">
      <w:pPr>
        <w:pStyle w:val="BodyText"/>
        <w:ind w:left="0" w:firstLine="0"/>
      </w:pPr>
    </w:p>
    <w:p w14:paraId="70F4DD20" w14:textId="68CD14F9" w:rsidR="00710279" w:rsidRDefault="00710279" w:rsidP="000E4638">
      <w:pPr>
        <w:pStyle w:val="BodyText"/>
        <w:ind w:left="0" w:firstLine="0"/>
      </w:pPr>
      <w:r>
        <w:t xml:space="preserve">Contractors in the Energize Delaware Program will be scored by the administrator based on </w:t>
      </w:r>
      <w:r w:rsidR="003461BC">
        <w:t>the following</w:t>
      </w:r>
      <w:r>
        <w:t xml:space="preserve"> parameters:</w:t>
      </w:r>
    </w:p>
    <w:p w14:paraId="7CD40E28" w14:textId="4DE5B4BA" w:rsidR="00710279" w:rsidRPr="006F1F0F" w:rsidRDefault="00710279" w:rsidP="00710279">
      <w:pPr>
        <w:pStyle w:val="ListParagraph"/>
        <w:widowControl/>
        <w:numPr>
          <w:ilvl w:val="0"/>
          <w:numId w:val="10"/>
        </w:numPr>
        <w:contextualSpacing/>
        <w:rPr>
          <w:sz w:val="24"/>
          <w:szCs w:val="24"/>
        </w:rPr>
      </w:pPr>
      <w:r w:rsidRPr="006F1F0F">
        <w:rPr>
          <w:b/>
          <w:sz w:val="24"/>
          <w:szCs w:val="24"/>
        </w:rPr>
        <w:t xml:space="preserve">Conversion rate </w:t>
      </w:r>
      <w:r w:rsidR="00483687">
        <w:rPr>
          <w:b/>
          <w:sz w:val="24"/>
          <w:szCs w:val="24"/>
        </w:rPr>
        <w:t>– (% of W</w:t>
      </w:r>
      <w:r w:rsidR="00A35E2D">
        <w:rPr>
          <w:b/>
          <w:sz w:val="24"/>
          <w:szCs w:val="24"/>
        </w:rPr>
        <w:t>eatherization (</w:t>
      </w:r>
      <w:proofErr w:type="spellStart"/>
      <w:r w:rsidR="00A35E2D">
        <w:rPr>
          <w:b/>
          <w:sz w:val="24"/>
          <w:szCs w:val="24"/>
        </w:rPr>
        <w:t>Wx</w:t>
      </w:r>
      <w:proofErr w:type="spellEnd"/>
      <w:r w:rsidR="00A35E2D">
        <w:rPr>
          <w:b/>
          <w:sz w:val="24"/>
          <w:szCs w:val="24"/>
        </w:rPr>
        <w:t>)</w:t>
      </w:r>
      <w:r w:rsidR="00483687">
        <w:rPr>
          <w:b/>
          <w:sz w:val="24"/>
          <w:szCs w:val="24"/>
        </w:rPr>
        <w:t xml:space="preserve"> jobs) </w:t>
      </w:r>
    </w:p>
    <w:p w14:paraId="6E300658" w14:textId="296554CC" w:rsidR="00710279" w:rsidRPr="006F1F0F" w:rsidRDefault="00710279" w:rsidP="00710279">
      <w:pPr>
        <w:pStyle w:val="ListParagraph"/>
        <w:widowControl/>
        <w:numPr>
          <w:ilvl w:val="0"/>
          <w:numId w:val="10"/>
        </w:numPr>
        <w:contextualSpacing/>
        <w:rPr>
          <w:sz w:val="24"/>
          <w:szCs w:val="24"/>
        </w:rPr>
      </w:pPr>
      <w:r>
        <w:rPr>
          <w:b/>
          <w:sz w:val="24"/>
          <w:szCs w:val="24"/>
        </w:rPr>
        <w:t>F</w:t>
      </w:r>
      <w:r w:rsidRPr="006F1F0F">
        <w:rPr>
          <w:b/>
          <w:sz w:val="24"/>
          <w:szCs w:val="24"/>
        </w:rPr>
        <w:t>ailure rate</w:t>
      </w:r>
      <w:r w:rsidR="00483687">
        <w:rPr>
          <w:b/>
          <w:sz w:val="24"/>
          <w:szCs w:val="24"/>
        </w:rPr>
        <w:t xml:space="preserve"> - (% of inspection failures)</w:t>
      </w:r>
    </w:p>
    <w:p w14:paraId="43705AE0" w14:textId="38C78913" w:rsidR="00710279" w:rsidRPr="006F1F0F" w:rsidRDefault="00710279" w:rsidP="00710279">
      <w:pPr>
        <w:pStyle w:val="ListParagraph"/>
        <w:widowControl/>
        <w:numPr>
          <w:ilvl w:val="0"/>
          <w:numId w:val="10"/>
        </w:numPr>
        <w:contextualSpacing/>
        <w:rPr>
          <w:sz w:val="24"/>
          <w:szCs w:val="24"/>
        </w:rPr>
      </w:pPr>
      <w:r>
        <w:rPr>
          <w:b/>
          <w:sz w:val="24"/>
          <w:szCs w:val="24"/>
        </w:rPr>
        <w:lastRenderedPageBreak/>
        <w:t>C</w:t>
      </w:r>
      <w:r w:rsidRPr="006F1F0F">
        <w:rPr>
          <w:b/>
          <w:sz w:val="24"/>
          <w:szCs w:val="24"/>
        </w:rPr>
        <w:t xml:space="preserve">omplaint rate </w:t>
      </w:r>
    </w:p>
    <w:p w14:paraId="485B156C" w14:textId="11AA704E" w:rsidR="00710279" w:rsidRPr="006F1F0F" w:rsidRDefault="00710279" w:rsidP="00710279">
      <w:pPr>
        <w:pStyle w:val="ListParagraph"/>
        <w:widowControl/>
        <w:numPr>
          <w:ilvl w:val="0"/>
          <w:numId w:val="10"/>
        </w:numPr>
        <w:contextualSpacing/>
        <w:rPr>
          <w:sz w:val="24"/>
          <w:szCs w:val="24"/>
        </w:rPr>
      </w:pPr>
      <w:r>
        <w:rPr>
          <w:b/>
          <w:sz w:val="24"/>
          <w:szCs w:val="24"/>
        </w:rPr>
        <w:t>R</w:t>
      </w:r>
      <w:r w:rsidRPr="006F1F0F">
        <w:rPr>
          <w:b/>
          <w:sz w:val="24"/>
          <w:szCs w:val="24"/>
        </w:rPr>
        <w:t>esolution days</w:t>
      </w:r>
      <w:r w:rsidR="00483687">
        <w:rPr>
          <w:b/>
          <w:sz w:val="24"/>
          <w:szCs w:val="24"/>
        </w:rPr>
        <w:t xml:space="preserve"> – (</w:t>
      </w:r>
      <w:r w:rsidR="00BE518A">
        <w:rPr>
          <w:b/>
          <w:sz w:val="24"/>
          <w:szCs w:val="24"/>
        </w:rPr>
        <w:t>number</w:t>
      </w:r>
      <w:r w:rsidR="00483687">
        <w:rPr>
          <w:b/>
          <w:sz w:val="24"/>
          <w:szCs w:val="24"/>
        </w:rPr>
        <w:t xml:space="preserve"> of days to resolve insp</w:t>
      </w:r>
      <w:r w:rsidR="00BE518A">
        <w:rPr>
          <w:b/>
          <w:sz w:val="24"/>
          <w:szCs w:val="24"/>
        </w:rPr>
        <w:t>ection</w:t>
      </w:r>
      <w:r w:rsidR="00483687">
        <w:rPr>
          <w:b/>
          <w:sz w:val="24"/>
          <w:szCs w:val="24"/>
        </w:rPr>
        <w:t xml:space="preserve"> failures)</w:t>
      </w:r>
    </w:p>
    <w:p w14:paraId="6951A61A" w14:textId="06738979" w:rsidR="00710279" w:rsidRPr="006F1F0F" w:rsidRDefault="00710279" w:rsidP="00710279">
      <w:pPr>
        <w:pStyle w:val="ListParagraph"/>
        <w:widowControl/>
        <w:numPr>
          <w:ilvl w:val="0"/>
          <w:numId w:val="10"/>
        </w:numPr>
        <w:contextualSpacing/>
        <w:rPr>
          <w:sz w:val="24"/>
          <w:szCs w:val="24"/>
        </w:rPr>
      </w:pPr>
      <w:r w:rsidRPr="006F1F0F">
        <w:rPr>
          <w:b/>
          <w:sz w:val="24"/>
          <w:szCs w:val="24"/>
        </w:rPr>
        <w:t>Documentation of paperwork</w:t>
      </w:r>
      <w:r w:rsidR="00483687">
        <w:rPr>
          <w:b/>
          <w:sz w:val="24"/>
          <w:szCs w:val="24"/>
        </w:rPr>
        <w:t xml:space="preserve"> </w:t>
      </w:r>
    </w:p>
    <w:p w14:paraId="7C5E136D" w14:textId="77777777" w:rsidR="00710279" w:rsidRPr="006F1F0F" w:rsidRDefault="00710279" w:rsidP="00710279">
      <w:pPr>
        <w:pStyle w:val="ListParagraph"/>
        <w:widowControl/>
        <w:numPr>
          <w:ilvl w:val="0"/>
          <w:numId w:val="10"/>
        </w:numPr>
        <w:contextualSpacing/>
        <w:rPr>
          <w:sz w:val="24"/>
          <w:szCs w:val="24"/>
        </w:rPr>
      </w:pPr>
      <w:r w:rsidRPr="006F1F0F">
        <w:rPr>
          <w:b/>
          <w:sz w:val="24"/>
          <w:szCs w:val="24"/>
        </w:rPr>
        <w:t>Customer feedback</w:t>
      </w:r>
      <w:r w:rsidRPr="006F1F0F">
        <w:rPr>
          <w:sz w:val="24"/>
          <w:szCs w:val="24"/>
        </w:rPr>
        <w:t xml:space="preserve">  </w:t>
      </w:r>
    </w:p>
    <w:p w14:paraId="401C3096" w14:textId="23A54303" w:rsidR="00710279" w:rsidRPr="006F1F0F" w:rsidRDefault="00710279" w:rsidP="00710279">
      <w:pPr>
        <w:rPr>
          <w:sz w:val="24"/>
          <w:szCs w:val="24"/>
        </w:rPr>
      </w:pPr>
    </w:p>
    <w:p w14:paraId="660F776A" w14:textId="77777777" w:rsidR="00710279" w:rsidRDefault="00710279">
      <w:pPr>
        <w:pStyle w:val="Heading1"/>
        <w:rPr>
          <w:color w:val="234060"/>
          <w:u w:val="single" w:color="234060"/>
        </w:rPr>
      </w:pPr>
    </w:p>
    <w:p w14:paraId="2D8D06A9" w14:textId="42021C96" w:rsidR="00E95B60" w:rsidRDefault="006C4A90">
      <w:pPr>
        <w:pStyle w:val="Heading1"/>
      </w:pPr>
      <w:bookmarkStart w:id="47" w:name="_Toc19262037"/>
      <w:r>
        <w:rPr>
          <w:color w:val="234060"/>
          <w:u w:val="single" w:color="234060"/>
        </w:rPr>
        <w:t>Program Sequence of Events (Program Process</w:t>
      </w:r>
      <w:r>
        <w:rPr>
          <w:color w:val="234060"/>
          <w:spacing w:val="-22"/>
          <w:u w:val="single" w:color="234060"/>
        </w:rPr>
        <w:t xml:space="preserve"> </w:t>
      </w:r>
      <w:r>
        <w:rPr>
          <w:color w:val="234060"/>
          <w:u w:val="single" w:color="234060"/>
        </w:rPr>
        <w:t>Flows)</w:t>
      </w:r>
      <w:bookmarkEnd w:id="47"/>
    </w:p>
    <w:p w14:paraId="7B45FB6F" w14:textId="77777777" w:rsidR="00E95B60" w:rsidRDefault="00E95B60">
      <w:pPr>
        <w:spacing w:before="8"/>
        <w:rPr>
          <w:rFonts w:ascii="Cambria" w:eastAsia="Cambria" w:hAnsi="Cambria" w:cs="Cambria"/>
          <w:sz w:val="20"/>
          <w:szCs w:val="20"/>
        </w:rPr>
      </w:pPr>
    </w:p>
    <w:p w14:paraId="46CBD379" w14:textId="77777777" w:rsidR="00E95B60" w:rsidRDefault="006C4A90">
      <w:pPr>
        <w:pStyle w:val="BodyText"/>
        <w:spacing w:line="259" w:lineRule="auto"/>
        <w:ind w:left="140" w:right="255" w:firstLine="0"/>
        <w:jc w:val="both"/>
      </w:pPr>
      <w:r>
        <w:t>The</w:t>
      </w:r>
      <w:r>
        <w:rPr>
          <w:spacing w:val="-3"/>
        </w:rPr>
        <w:t xml:space="preserve"> </w:t>
      </w:r>
      <w:r>
        <w:t>following</w:t>
      </w:r>
      <w:r>
        <w:rPr>
          <w:spacing w:val="-4"/>
        </w:rPr>
        <w:t xml:space="preserve"> </w:t>
      </w:r>
      <w:r>
        <w:t>process</w:t>
      </w:r>
      <w:r>
        <w:rPr>
          <w:spacing w:val="-2"/>
        </w:rPr>
        <w:t xml:space="preserve"> </w:t>
      </w:r>
      <w:r>
        <w:t>flow</w:t>
      </w:r>
      <w:r>
        <w:rPr>
          <w:spacing w:val="-4"/>
        </w:rPr>
        <w:t xml:space="preserve"> </w:t>
      </w:r>
      <w:r>
        <w:t>is</w:t>
      </w:r>
      <w:r>
        <w:rPr>
          <w:spacing w:val="-2"/>
        </w:rPr>
        <w:t xml:space="preserve"> </w:t>
      </w:r>
      <w:r>
        <w:t>expected</w:t>
      </w:r>
      <w:r>
        <w:rPr>
          <w:spacing w:val="-4"/>
        </w:rPr>
        <w:t xml:space="preserve"> </w:t>
      </w:r>
      <w:r>
        <w:t>for</w:t>
      </w:r>
      <w:r>
        <w:rPr>
          <w:spacing w:val="-4"/>
        </w:rPr>
        <w:t xml:space="preserve"> </w:t>
      </w:r>
      <w:r>
        <w:t>all</w:t>
      </w:r>
      <w:r>
        <w:rPr>
          <w:spacing w:val="-3"/>
        </w:rPr>
        <w:t xml:space="preserve"> </w:t>
      </w:r>
      <w:r>
        <w:t>projects</w:t>
      </w:r>
      <w:r>
        <w:rPr>
          <w:spacing w:val="-5"/>
        </w:rPr>
        <w:t xml:space="preserve"> </w:t>
      </w:r>
      <w:r>
        <w:t>submitted</w:t>
      </w:r>
      <w:r>
        <w:rPr>
          <w:spacing w:val="-4"/>
        </w:rPr>
        <w:t xml:space="preserve"> </w:t>
      </w:r>
      <w:r>
        <w:t>through the</w:t>
      </w:r>
      <w:r>
        <w:rPr>
          <w:spacing w:val="-6"/>
        </w:rPr>
        <w:t xml:space="preserve"> </w:t>
      </w:r>
      <w:proofErr w:type="spellStart"/>
      <w:r>
        <w:t>HPwES</w:t>
      </w:r>
      <w:proofErr w:type="spellEnd"/>
      <w:r>
        <w:t>,</w:t>
      </w:r>
      <w:r>
        <w:rPr>
          <w:spacing w:val="-3"/>
        </w:rPr>
        <w:t xml:space="preserve"> </w:t>
      </w:r>
      <w:proofErr w:type="spellStart"/>
      <w:r>
        <w:t>AHPwES</w:t>
      </w:r>
      <w:proofErr w:type="spellEnd"/>
      <w:r>
        <w:rPr>
          <w:spacing w:val="-3"/>
        </w:rPr>
        <w:t xml:space="preserve"> </w:t>
      </w:r>
      <w:r>
        <w:t>and</w:t>
      </w:r>
      <w:r>
        <w:rPr>
          <w:spacing w:val="-1"/>
        </w:rPr>
        <w:t xml:space="preserve"> </w:t>
      </w:r>
      <w:r>
        <w:t>DDD tracks. Please note that it is essential to follow these flows to ensure timely rebate</w:t>
      </w:r>
      <w:r>
        <w:rPr>
          <w:spacing w:val="-32"/>
        </w:rPr>
        <w:t xml:space="preserve"> </w:t>
      </w:r>
      <w:r>
        <w:t>processing and</w:t>
      </w:r>
      <w:r>
        <w:rPr>
          <w:spacing w:val="-6"/>
        </w:rPr>
        <w:t xml:space="preserve"> </w:t>
      </w:r>
      <w:r>
        <w:t>payment.</w:t>
      </w:r>
    </w:p>
    <w:p w14:paraId="147CB66E" w14:textId="286B6251" w:rsidR="00E95B60" w:rsidRDefault="006C4A90">
      <w:pPr>
        <w:pStyle w:val="Heading2"/>
        <w:spacing w:before="159"/>
        <w:jc w:val="both"/>
      </w:pPr>
      <w:bookmarkStart w:id="48" w:name="_Toc19262038"/>
      <w:r>
        <w:rPr>
          <w:color w:val="365F91"/>
        </w:rPr>
        <w:t xml:space="preserve">Step 1: </w:t>
      </w:r>
      <w:r w:rsidR="001C2737">
        <w:rPr>
          <w:color w:val="365F91"/>
        </w:rPr>
        <w:t>P</w:t>
      </w:r>
      <w:r>
        <w:rPr>
          <w:color w:val="365F91"/>
        </w:rPr>
        <w:t>articipant</w:t>
      </w:r>
      <w:r>
        <w:rPr>
          <w:color w:val="365F91"/>
          <w:spacing w:val="-20"/>
        </w:rPr>
        <w:t xml:space="preserve"> </w:t>
      </w:r>
      <w:r>
        <w:rPr>
          <w:color w:val="365F91"/>
        </w:rPr>
        <w:t>Enrollment</w:t>
      </w:r>
      <w:bookmarkEnd w:id="48"/>
    </w:p>
    <w:p w14:paraId="0F6F5BE7" w14:textId="77777777" w:rsidR="00E95B60" w:rsidRDefault="006C4A90">
      <w:pPr>
        <w:pStyle w:val="BodyText"/>
        <w:ind w:left="140" w:right="176" w:firstLine="0"/>
        <w:jc w:val="both"/>
      </w:pPr>
      <w:r>
        <w:t>To</w:t>
      </w:r>
      <w:r>
        <w:rPr>
          <w:spacing w:val="-3"/>
        </w:rPr>
        <w:t xml:space="preserve"> </w:t>
      </w:r>
      <w:r>
        <w:t>request</w:t>
      </w:r>
      <w:r>
        <w:rPr>
          <w:spacing w:val="-4"/>
        </w:rPr>
        <w:t xml:space="preserve"> </w:t>
      </w:r>
      <w:r>
        <w:t>an</w:t>
      </w:r>
      <w:r>
        <w:rPr>
          <w:spacing w:val="-4"/>
        </w:rPr>
        <w:t xml:space="preserve"> </w:t>
      </w:r>
      <w:r>
        <w:t>assessment,</w:t>
      </w:r>
      <w:r>
        <w:rPr>
          <w:spacing w:val="-3"/>
        </w:rPr>
        <w:t xml:space="preserve"> </w:t>
      </w:r>
      <w:r>
        <w:t>each</w:t>
      </w:r>
      <w:r>
        <w:rPr>
          <w:spacing w:val="-3"/>
        </w:rPr>
        <w:t xml:space="preserve"> </w:t>
      </w:r>
      <w:r>
        <w:t>interested</w:t>
      </w:r>
      <w:r>
        <w:rPr>
          <w:spacing w:val="-4"/>
        </w:rPr>
        <w:t xml:space="preserve"> </w:t>
      </w:r>
      <w:r>
        <w:t>Participant</w:t>
      </w:r>
      <w:r>
        <w:rPr>
          <w:spacing w:val="-4"/>
        </w:rPr>
        <w:t xml:space="preserve"> </w:t>
      </w:r>
      <w:r>
        <w:t>must</w:t>
      </w:r>
      <w:r>
        <w:rPr>
          <w:spacing w:val="-4"/>
        </w:rPr>
        <w:t xml:space="preserve"> </w:t>
      </w:r>
      <w:r>
        <w:t>fill</w:t>
      </w:r>
      <w:r>
        <w:rPr>
          <w:spacing w:val="-3"/>
        </w:rPr>
        <w:t xml:space="preserve"> </w:t>
      </w:r>
      <w:r>
        <w:t>out</w:t>
      </w:r>
      <w:r>
        <w:rPr>
          <w:spacing w:val="-3"/>
        </w:rPr>
        <w:t xml:space="preserve"> </w:t>
      </w:r>
      <w:r>
        <w:t>the</w:t>
      </w:r>
      <w:r>
        <w:rPr>
          <w:spacing w:val="-3"/>
        </w:rPr>
        <w:t xml:space="preserve"> </w:t>
      </w:r>
      <w:r>
        <w:t>online</w:t>
      </w:r>
      <w:r>
        <w:rPr>
          <w:spacing w:val="-6"/>
        </w:rPr>
        <w:t xml:space="preserve"> </w:t>
      </w:r>
      <w:r>
        <w:t>interested</w:t>
      </w:r>
      <w:r>
        <w:rPr>
          <w:spacing w:val="-4"/>
        </w:rPr>
        <w:t xml:space="preserve"> </w:t>
      </w:r>
      <w:r>
        <w:t>Participant intake</w:t>
      </w:r>
      <w:r>
        <w:rPr>
          <w:spacing w:val="-5"/>
        </w:rPr>
        <w:t xml:space="preserve"> </w:t>
      </w:r>
      <w:r>
        <w:t>form.</w:t>
      </w:r>
      <w:r>
        <w:rPr>
          <w:spacing w:val="-6"/>
        </w:rPr>
        <w:t xml:space="preserve"> </w:t>
      </w:r>
      <w:r>
        <w:t>This</w:t>
      </w:r>
      <w:r>
        <w:rPr>
          <w:spacing w:val="-5"/>
        </w:rPr>
        <w:t xml:space="preserve"> </w:t>
      </w:r>
      <w:r>
        <w:t>is</w:t>
      </w:r>
      <w:r>
        <w:rPr>
          <w:spacing w:val="-3"/>
        </w:rPr>
        <w:t xml:space="preserve"> </w:t>
      </w:r>
      <w:r>
        <w:t>located</w:t>
      </w:r>
      <w:r>
        <w:rPr>
          <w:spacing w:val="-3"/>
        </w:rPr>
        <w:t xml:space="preserve"> </w:t>
      </w:r>
      <w:r>
        <w:t>on</w:t>
      </w:r>
      <w:r>
        <w:rPr>
          <w:spacing w:val="-5"/>
        </w:rPr>
        <w:t xml:space="preserve"> </w:t>
      </w:r>
      <w:r>
        <w:t>the</w:t>
      </w:r>
      <w:r>
        <w:rPr>
          <w:spacing w:val="-4"/>
        </w:rPr>
        <w:t xml:space="preserve"> </w:t>
      </w:r>
      <w:r>
        <w:t>DESEU</w:t>
      </w:r>
      <w:r>
        <w:rPr>
          <w:spacing w:val="-3"/>
        </w:rPr>
        <w:t xml:space="preserve"> </w:t>
      </w:r>
      <w:r>
        <w:t>website</w:t>
      </w:r>
      <w:r>
        <w:rPr>
          <w:spacing w:val="-4"/>
        </w:rPr>
        <w:t xml:space="preserve"> </w:t>
      </w:r>
      <w:r>
        <w:t>here:</w:t>
      </w:r>
      <w:r>
        <w:rPr>
          <w:spacing w:val="-4"/>
        </w:rPr>
        <w:t xml:space="preserve"> </w:t>
      </w:r>
      <w:hyperlink r:id="rId34">
        <w:r>
          <w:rPr>
            <w:color w:val="0000FF"/>
            <w:u w:val="single" w:color="0000FF"/>
          </w:rPr>
          <w:t>http://www.deseuhp.org/getstarted</w:t>
        </w:r>
        <w:r>
          <w:t>.</w:t>
        </w:r>
      </w:hyperlink>
    </w:p>
    <w:p w14:paraId="3E255A66" w14:textId="77777777" w:rsidR="00E95B60" w:rsidRDefault="00E95B60">
      <w:pPr>
        <w:spacing w:before="11"/>
        <w:rPr>
          <w:rFonts w:ascii="Cambria" w:eastAsia="Cambria" w:hAnsi="Cambria" w:cs="Cambria"/>
          <w:sz w:val="10"/>
          <w:szCs w:val="10"/>
        </w:rPr>
      </w:pPr>
    </w:p>
    <w:p w14:paraId="3A09DEB6" w14:textId="525BFC08" w:rsidR="00E95B60" w:rsidRDefault="006C4A90">
      <w:pPr>
        <w:pStyle w:val="BodyText"/>
        <w:spacing w:before="70" w:line="242" w:lineRule="auto"/>
        <w:ind w:left="140" w:right="475" w:firstLine="0"/>
        <w:rPr>
          <w:rFonts w:cs="Cambria"/>
        </w:rPr>
      </w:pPr>
      <w:r>
        <w:t>Please</w:t>
      </w:r>
      <w:r>
        <w:rPr>
          <w:spacing w:val="-3"/>
        </w:rPr>
        <w:t xml:space="preserve"> </w:t>
      </w:r>
      <w:r>
        <w:t>note,</w:t>
      </w:r>
      <w:r>
        <w:rPr>
          <w:spacing w:val="-3"/>
        </w:rPr>
        <w:t xml:space="preserve"> </w:t>
      </w:r>
      <w:r>
        <w:t>for</w:t>
      </w:r>
      <w:r>
        <w:rPr>
          <w:spacing w:val="-6"/>
        </w:rPr>
        <w:t xml:space="preserve"> </w:t>
      </w:r>
      <w:r>
        <w:t>interested</w:t>
      </w:r>
      <w:r>
        <w:rPr>
          <w:spacing w:val="-6"/>
        </w:rPr>
        <w:t xml:space="preserve"> </w:t>
      </w:r>
      <w:r>
        <w:t>Participants</w:t>
      </w:r>
      <w:r>
        <w:rPr>
          <w:spacing w:val="-3"/>
        </w:rPr>
        <w:t xml:space="preserve"> </w:t>
      </w:r>
      <w:r>
        <w:t>who</w:t>
      </w:r>
      <w:r>
        <w:rPr>
          <w:spacing w:val="-3"/>
        </w:rPr>
        <w:t xml:space="preserve"> </w:t>
      </w:r>
      <w:r>
        <w:t>do</w:t>
      </w:r>
      <w:r>
        <w:rPr>
          <w:spacing w:val="-3"/>
        </w:rPr>
        <w:t xml:space="preserve"> </w:t>
      </w:r>
      <w:r>
        <w:t>not</w:t>
      </w:r>
      <w:r>
        <w:rPr>
          <w:spacing w:val="-6"/>
        </w:rPr>
        <w:t xml:space="preserve"> </w:t>
      </w:r>
      <w:r>
        <w:t>have</w:t>
      </w:r>
      <w:r>
        <w:rPr>
          <w:spacing w:val="-3"/>
        </w:rPr>
        <w:t xml:space="preserve"> </w:t>
      </w:r>
      <w:r>
        <w:t>internet</w:t>
      </w:r>
      <w:r>
        <w:rPr>
          <w:spacing w:val="-3"/>
        </w:rPr>
        <w:t xml:space="preserve"> </w:t>
      </w:r>
      <w:r>
        <w:t>access,</w:t>
      </w:r>
      <w:r>
        <w:rPr>
          <w:spacing w:val="-3"/>
        </w:rPr>
        <w:t xml:space="preserve"> </w:t>
      </w:r>
      <w:r w:rsidR="004F2960">
        <w:rPr>
          <w:spacing w:val="-3"/>
        </w:rPr>
        <w:t xml:space="preserve">they </w:t>
      </w:r>
      <w:r>
        <w:t>should</w:t>
      </w:r>
      <w:r>
        <w:rPr>
          <w:spacing w:val="-4"/>
        </w:rPr>
        <w:t xml:space="preserve"> </w:t>
      </w:r>
      <w:r>
        <w:t>call</w:t>
      </w:r>
      <w:r>
        <w:rPr>
          <w:spacing w:val="1"/>
        </w:rPr>
        <w:t xml:space="preserve"> </w:t>
      </w:r>
      <w:r>
        <w:t xml:space="preserve">1-877- 524-1339, and the Program will </w:t>
      </w:r>
      <w:proofErr w:type="gramStart"/>
      <w:r w:rsidR="0000776B">
        <w:t xml:space="preserve">provide assistance </w:t>
      </w:r>
      <w:r>
        <w:t>to</w:t>
      </w:r>
      <w:proofErr w:type="gramEnd"/>
      <w:r>
        <w:t xml:space="preserve"> fill out the online interested</w:t>
      </w:r>
      <w:r>
        <w:rPr>
          <w:spacing w:val="-26"/>
        </w:rPr>
        <w:t xml:space="preserve"> </w:t>
      </w:r>
      <w:r>
        <w:t xml:space="preserve">Participant </w:t>
      </w:r>
      <w:r>
        <w:rPr>
          <w:rFonts w:cs="Cambria"/>
        </w:rPr>
        <w:t>intake form on the interested Participant’s</w:t>
      </w:r>
      <w:r>
        <w:rPr>
          <w:rFonts w:cs="Cambria"/>
          <w:spacing w:val="-11"/>
        </w:rPr>
        <w:t xml:space="preserve"> </w:t>
      </w:r>
      <w:r>
        <w:rPr>
          <w:rFonts w:cs="Cambria"/>
        </w:rPr>
        <w:t>behalf.</w:t>
      </w:r>
    </w:p>
    <w:p w14:paraId="27B1B5EC" w14:textId="77777777" w:rsidR="00E95B60" w:rsidRDefault="00E95B60">
      <w:pPr>
        <w:spacing w:before="7"/>
        <w:rPr>
          <w:rFonts w:ascii="Cambria" w:eastAsia="Cambria" w:hAnsi="Cambria" w:cs="Cambria"/>
          <w:sz w:val="23"/>
          <w:szCs w:val="23"/>
        </w:rPr>
      </w:pPr>
    </w:p>
    <w:p w14:paraId="679CF559" w14:textId="4A75AC53" w:rsidR="00E95B60" w:rsidRDefault="00412799">
      <w:pPr>
        <w:pStyle w:val="BodyText"/>
        <w:ind w:left="140" w:firstLine="0"/>
      </w:pPr>
      <w:r>
        <w:rPr>
          <w:noProof/>
        </w:rPr>
        <w:drawing>
          <wp:anchor distT="0" distB="0" distL="114300" distR="114300" simplePos="0" relativeHeight="251661315" behindDoc="0" locked="0" layoutInCell="1" allowOverlap="1" wp14:anchorId="273F4F72" wp14:editId="50E8887D">
            <wp:simplePos x="0" y="0"/>
            <wp:positionH relativeFrom="column">
              <wp:posOffset>4211592</wp:posOffset>
            </wp:positionH>
            <wp:positionV relativeFrom="paragraph">
              <wp:posOffset>243386</wp:posOffset>
            </wp:positionV>
            <wp:extent cx="1960880" cy="2892425"/>
            <wp:effectExtent l="76200" t="76200" r="134620" b="13652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60880" cy="2892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C4A90">
        <w:t>Below</w:t>
      </w:r>
      <w:r w:rsidR="006C4A90">
        <w:rPr>
          <w:spacing w:val="-4"/>
        </w:rPr>
        <w:t xml:space="preserve"> </w:t>
      </w:r>
      <w:r w:rsidR="006C4A90">
        <w:t>are</w:t>
      </w:r>
      <w:r w:rsidR="006C4A90">
        <w:rPr>
          <w:spacing w:val="-6"/>
        </w:rPr>
        <w:t xml:space="preserve"> </w:t>
      </w:r>
      <w:r w:rsidR="006C4A90">
        <w:t>screenshots</w:t>
      </w:r>
      <w:r w:rsidR="006C4A90">
        <w:rPr>
          <w:spacing w:val="-3"/>
        </w:rPr>
        <w:t xml:space="preserve"> </w:t>
      </w:r>
      <w:r w:rsidR="006C4A90">
        <w:t>that</w:t>
      </w:r>
      <w:r w:rsidR="006C4A90">
        <w:rPr>
          <w:spacing w:val="-3"/>
        </w:rPr>
        <w:t xml:space="preserve"> </w:t>
      </w:r>
      <w:r w:rsidR="006C4A90">
        <w:t>depict</w:t>
      </w:r>
      <w:r w:rsidR="006C4A90">
        <w:rPr>
          <w:spacing w:val="-4"/>
        </w:rPr>
        <w:t xml:space="preserve"> </w:t>
      </w:r>
      <w:r w:rsidR="006C4A90">
        <w:t>what</w:t>
      </w:r>
      <w:r w:rsidR="006C4A90">
        <w:rPr>
          <w:spacing w:val="-3"/>
        </w:rPr>
        <w:t xml:space="preserve"> </w:t>
      </w:r>
      <w:r w:rsidR="006C4A90">
        <w:t>the</w:t>
      </w:r>
      <w:r w:rsidR="006C4A90">
        <w:rPr>
          <w:spacing w:val="-3"/>
        </w:rPr>
        <w:t xml:space="preserve"> </w:t>
      </w:r>
      <w:r w:rsidR="006C4A90">
        <w:t>intake</w:t>
      </w:r>
      <w:r w:rsidR="006C4A90">
        <w:rPr>
          <w:spacing w:val="-4"/>
        </w:rPr>
        <w:t xml:space="preserve"> </w:t>
      </w:r>
      <w:r w:rsidR="006C4A90">
        <w:t>form</w:t>
      </w:r>
      <w:r w:rsidR="006C4A90">
        <w:rPr>
          <w:spacing w:val="-3"/>
        </w:rPr>
        <w:t xml:space="preserve"> </w:t>
      </w:r>
      <w:r w:rsidR="006C4A90">
        <w:t>requires</w:t>
      </w:r>
      <w:r w:rsidR="006C4A90">
        <w:rPr>
          <w:spacing w:val="-3"/>
        </w:rPr>
        <w:t xml:space="preserve"> </w:t>
      </w:r>
      <w:r w:rsidR="006C4A90">
        <w:t>from</w:t>
      </w:r>
      <w:r w:rsidR="006C4A90">
        <w:rPr>
          <w:spacing w:val="-3"/>
        </w:rPr>
        <w:t xml:space="preserve"> </w:t>
      </w:r>
      <w:r w:rsidR="006C4A90">
        <w:t>the</w:t>
      </w:r>
      <w:r w:rsidR="006C4A90">
        <w:rPr>
          <w:spacing w:val="-3"/>
        </w:rPr>
        <w:t xml:space="preserve"> </w:t>
      </w:r>
      <w:r w:rsidR="006C4A90">
        <w:t>interested</w:t>
      </w:r>
      <w:r w:rsidR="006C4A90">
        <w:rPr>
          <w:spacing w:val="-3"/>
        </w:rPr>
        <w:t xml:space="preserve"> </w:t>
      </w:r>
      <w:r w:rsidR="006C4A90">
        <w:t>Participant.</w:t>
      </w:r>
    </w:p>
    <w:p w14:paraId="0B7D56A4" w14:textId="269C04ED" w:rsidR="00E95B60" w:rsidRDefault="00412799">
      <w:pPr>
        <w:spacing w:before="10"/>
        <w:rPr>
          <w:rFonts w:ascii="Cambria" w:eastAsia="Cambria" w:hAnsi="Cambria" w:cs="Cambria"/>
          <w:sz w:val="26"/>
          <w:szCs w:val="26"/>
        </w:rPr>
      </w:pPr>
      <w:r>
        <w:rPr>
          <w:noProof/>
        </w:rPr>
        <w:drawing>
          <wp:anchor distT="0" distB="0" distL="114300" distR="114300" simplePos="0" relativeHeight="251659267" behindDoc="0" locked="0" layoutInCell="1" allowOverlap="1" wp14:anchorId="051C5F06" wp14:editId="6AEAA80B">
            <wp:simplePos x="0" y="0"/>
            <wp:positionH relativeFrom="margin">
              <wp:align>left</wp:align>
            </wp:positionH>
            <wp:positionV relativeFrom="paragraph">
              <wp:posOffset>87630</wp:posOffset>
            </wp:positionV>
            <wp:extent cx="2294890" cy="2908300"/>
            <wp:effectExtent l="76200" t="76200" r="124460" b="13970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94890" cy="2908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27175FE" w14:textId="1FB7A1E0" w:rsidR="00E95B60" w:rsidRDefault="006C4A90">
      <w:pPr>
        <w:tabs>
          <w:tab w:val="left" w:pos="4959"/>
        </w:tabs>
        <w:spacing w:line="4629" w:lineRule="exact"/>
        <w:ind w:left="387"/>
        <w:rPr>
          <w:rFonts w:ascii="Cambria" w:eastAsia="Cambria" w:hAnsi="Cambria" w:cs="Cambria"/>
          <w:sz w:val="20"/>
          <w:szCs w:val="20"/>
        </w:rPr>
      </w:pPr>
      <w:r>
        <w:rPr>
          <w:rFonts w:ascii="Cambria"/>
          <w:position w:val="-88"/>
          <w:sz w:val="20"/>
        </w:rPr>
        <w:tab/>
      </w:r>
    </w:p>
    <w:p w14:paraId="35C875C1" w14:textId="73A55CC4" w:rsidR="00E95B60" w:rsidRDefault="006C4A90">
      <w:pPr>
        <w:pStyle w:val="Heading2"/>
        <w:spacing w:before="81"/>
      </w:pPr>
      <w:bookmarkStart w:id="49" w:name="_Toc19262039"/>
      <w:r>
        <w:rPr>
          <w:color w:val="365F91"/>
        </w:rPr>
        <w:t>Step 2: Participant Enrollment</w:t>
      </w:r>
      <w:r>
        <w:rPr>
          <w:color w:val="365F91"/>
          <w:spacing w:val="-18"/>
        </w:rPr>
        <w:t xml:space="preserve"> </w:t>
      </w:r>
      <w:r>
        <w:rPr>
          <w:color w:val="365F91"/>
        </w:rPr>
        <w:t>Approval</w:t>
      </w:r>
      <w:bookmarkEnd w:id="49"/>
    </w:p>
    <w:p w14:paraId="665A36D7" w14:textId="5CAC34DF" w:rsidR="00E95B60" w:rsidRDefault="006C4A90">
      <w:pPr>
        <w:pStyle w:val="BodyText"/>
        <w:spacing w:line="261" w:lineRule="auto"/>
        <w:ind w:left="140" w:right="259" w:firstLine="0"/>
      </w:pPr>
      <w:r>
        <w:t>The Program will aim to approve Assessment intakes in 24 business hours or less. Confirmation</w:t>
      </w:r>
      <w:r>
        <w:rPr>
          <w:spacing w:val="-32"/>
        </w:rPr>
        <w:t xml:space="preserve"> </w:t>
      </w:r>
      <w:r>
        <w:t>of the</w:t>
      </w:r>
      <w:r>
        <w:rPr>
          <w:spacing w:val="-3"/>
        </w:rPr>
        <w:t xml:space="preserve"> </w:t>
      </w:r>
      <w:r>
        <w:t>assessment</w:t>
      </w:r>
      <w:r>
        <w:rPr>
          <w:spacing w:val="-4"/>
        </w:rPr>
        <w:t xml:space="preserve"> </w:t>
      </w:r>
      <w:r>
        <w:t>will</w:t>
      </w:r>
      <w:r>
        <w:rPr>
          <w:spacing w:val="-3"/>
        </w:rPr>
        <w:t xml:space="preserve"> </w:t>
      </w:r>
      <w:r>
        <w:t>be</w:t>
      </w:r>
      <w:r>
        <w:rPr>
          <w:spacing w:val="-3"/>
        </w:rPr>
        <w:t xml:space="preserve"> </w:t>
      </w:r>
      <w:r>
        <w:t>provided</w:t>
      </w:r>
      <w:r>
        <w:rPr>
          <w:spacing w:val="-4"/>
        </w:rPr>
        <w:t xml:space="preserve"> </w:t>
      </w:r>
      <w:r>
        <w:t>to</w:t>
      </w:r>
      <w:r>
        <w:rPr>
          <w:spacing w:val="-3"/>
        </w:rPr>
        <w:t xml:space="preserve"> </w:t>
      </w:r>
      <w:r>
        <w:t>the</w:t>
      </w:r>
      <w:r>
        <w:rPr>
          <w:spacing w:val="-3"/>
        </w:rPr>
        <w:t xml:space="preserve"> </w:t>
      </w:r>
      <w:r>
        <w:t>Participating</w:t>
      </w:r>
      <w:r>
        <w:rPr>
          <w:spacing w:val="-4"/>
        </w:rPr>
        <w:t xml:space="preserve"> </w:t>
      </w:r>
      <w:r>
        <w:t>Contractor</w:t>
      </w:r>
      <w:r>
        <w:rPr>
          <w:spacing w:val="-1"/>
        </w:rPr>
        <w:t xml:space="preserve"> </w:t>
      </w:r>
      <w:r>
        <w:t>and</w:t>
      </w:r>
      <w:r>
        <w:rPr>
          <w:spacing w:val="-4"/>
        </w:rPr>
        <w:t xml:space="preserve"> </w:t>
      </w:r>
      <w:r>
        <w:t>Participant</w:t>
      </w:r>
      <w:r>
        <w:rPr>
          <w:spacing w:val="-4"/>
        </w:rPr>
        <w:t xml:space="preserve"> </w:t>
      </w:r>
      <w:r>
        <w:t>via</w:t>
      </w:r>
      <w:r>
        <w:rPr>
          <w:spacing w:val="-3"/>
        </w:rPr>
        <w:t xml:space="preserve"> </w:t>
      </w:r>
      <w:r>
        <w:t>email</w:t>
      </w:r>
      <w:r>
        <w:rPr>
          <w:spacing w:val="-5"/>
        </w:rPr>
        <w:t xml:space="preserve"> </w:t>
      </w:r>
      <w:r>
        <w:t xml:space="preserve">message and </w:t>
      </w:r>
      <w:r>
        <w:rPr>
          <w:rFonts w:cs="Cambria"/>
        </w:rPr>
        <w:t xml:space="preserve">in the Participating Contractor’s </w:t>
      </w:r>
      <w:proofErr w:type="spellStart"/>
      <w:r>
        <w:rPr>
          <w:rFonts w:cs="Cambria"/>
          <w:i/>
        </w:rPr>
        <w:t>OptiMiser</w:t>
      </w:r>
      <w:proofErr w:type="spellEnd"/>
      <w:r>
        <w:rPr>
          <w:rFonts w:cs="Cambria"/>
          <w:i/>
        </w:rPr>
        <w:t xml:space="preserve"> </w:t>
      </w:r>
      <w:r>
        <w:t>work</w:t>
      </w:r>
      <w:r>
        <w:rPr>
          <w:spacing w:val="-13"/>
        </w:rPr>
        <w:t xml:space="preserve"> </w:t>
      </w:r>
      <w:r>
        <w:t>queue.</w:t>
      </w:r>
    </w:p>
    <w:p w14:paraId="2DF6CC1E" w14:textId="77777777" w:rsidR="00E95B60" w:rsidRDefault="00E95B60">
      <w:pPr>
        <w:spacing w:before="6"/>
        <w:rPr>
          <w:rFonts w:ascii="Cambria" w:eastAsia="Cambria" w:hAnsi="Cambria" w:cs="Cambria"/>
          <w:sz w:val="23"/>
          <w:szCs w:val="23"/>
        </w:rPr>
      </w:pPr>
    </w:p>
    <w:p w14:paraId="700177F5" w14:textId="25652970" w:rsidR="00E95B60" w:rsidRDefault="006C4A90">
      <w:pPr>
        <w:pStyle w:val="BodyText"/>
        <w:spacing w:line="259" w:lineRule="auto"/>
        <w:ind w:left="140" w:right="197" w:firstLine="0"/>
      </w:pPr>
      <w:r>
        <w:t xml:space="preserve">For Participants who indicate </w:t>
      </w:r>
      <w:r w:rsidR="0000776B">
        <w:t xml:space="preserve">they are </w:t>
      </w:r>
      <w:r>
        <w:t>not working with a Participating Contractor and</w:t>
      </w:r>
      <w:r w:rsidRPr="000E4638">
        <w:t xml:space="preserve"> </w:t>
      </w:r>
      <w:r>
        <w:t>would</w:t>
      </w:r>
      <w:r w:rsidRPr="000E4638">
        <w:t xml:space="preserve"> </w:t>
      </w:r>
      <w:r>
        <w:t>like</w:t>
      </w:r>
      <w:r w:rsidRPr="000E4638">
        <w:t xml:space="preserve"> </w:t>
      </w:r>
      <w:r w:rsidR="0000776B">
        <w:rPr>
          <w:spacing w:val="-3"/>
        </w:rPr>
        <w:lastRenderedPageBreak/>
        <w:t xml:space="preserve">to have </w:t>
      </w:r>
      <w:r>
        <w:t>one</w:t>
      </w:r>
      <w:r w:rsidRPr="000E4638">
        <w:t xml:space="preserve"> </w:t>
      </w:r>
      <w:r>
        <w:t>assigned</w:t>
      </w:r>
      <w:r w:rsidRPr="73790609">
        <w:t>,</w:t>
      </w:r>
      <w:r w:rsidRPr="000E4638">
        <w:t xml:space="preserve"> </w:t>
      </w:r>
      <w:r>
        <w:t>the</w:t>
      </w:r>
      <w:r w:rsidRPr="000E4638">
        <w:t xml:space="preserve"> </w:t>
      </w:r>
      <w:r>
        <w:t>Program</w:t>
      </w:r>
      <w:r w:rsidRPr="000E4638">
        <w:t xml:space="preserve"> </w:t>
      </w:r>
      <w:r>
        <w:t>will</w:t>
      </w:r>
      <w:r w:rsidRPr="000E4638">
        <w:t xml:space="preserve"> </w:t>
      </w:r>
      <w:r>
        <w:t>provide</w:t>
      </w:r>
      <w:r w:rsidRPr="000E4638">
        <w:t xml:space="preserve"> </w:t>
      </w:r>
      <w:r>
        <w:t>the</w:t>
      </w:r>
      <w:r w:rsidRPr="000E4638">
        <w:t xml:space="preserve"> </w:t>
      </w:r>
      <w:r>
        <w:t>Participant</w:t>
      </w:r>
      <w:r w:rsidRPr="000E4638">
        <w:t xml:space="preserve"> </w:t>
      </w:r>
      <w:r>
        <w:t>with</w:t>
      </w:r>
      <w:r w:rsidRPr="000E4638">
        <w:t xml:space="preserve"> </w:t>
      </w:r>
      <w:r>
        <w:t>a Participating Contractor who is in good standing with the program. This allocation will be</w:t>
      </w:r>
      <w:r w:rsidR="001E207F" w:rsidRPr="000E4638">
        <w:t xml:space="preserve"> </w:t>
      </w:r>
      <w:r>
        <w:t>even</w:t>
      </w:r>
      <w:r w:rsidR="00637C00">
        <w:t>ly distributed</w:t>
      </w:r>
      <w:r>
        <w:t xml:space="preserve"> within each territory to contractors in good standing until the program scoring mechanism</w:t>
      </w:r>
      <w:r w:rsidRPr="000E4638">
        <w:t xml:space="preserve"> </w:t>
      </w:r>
      <w:r>
        <w:t>is finalized. At that time where the scoring mechanism is vetted, approved and implemented, a</w:t>
      </w:r>
      <w:r w:rsidRPr="000E4638">
        <w:t xml:space="preserve"> </w:t>
      </w:r>
      <w:r>
        <w:t>merit- based allocation of leads will be enforced, where better performing contractors will get a</w:t>
      </w:r>
      <w:r w:rsidRPr="000E4638">
        <w:t xml:space="preserve"> </w:t>
      </w:r>
      <w:r>
        <w:t>higher percentage of unassigned</w:t>
      </w:r>
      <w:r w:rsidRPr="000E4638">
        <w:t xml:space="preserve"> </w:t>
      </w:r>
      <w:r>
        <w:t>leads.</w:t>
      </w:r>
    </w:p>
    <w:p w14:paraId="0544350B" w14:textId="77777777" w:rsidR="009440CA" w:rsidRDefault="009440CA">
      <w:pPr>
        <w:pStyle w:val="BodyText"/>
        <w:spacing w:before="59" w:line="259" w:lineRule="auto"/>
        <w:ind w:left="140" w:right="259" w:firstLine="0"/>
      </w:pPr>
    </w:p>
    <w:p w14:paraId="29FF87A5" w14:textId="6FFE2E54" w:rsidR="00E95B60" w:rsidRDefault="006C4A90">
      <w:pPr>
        <w:pStyle w:val="BodyText"/>
        <w:spacing w:before="59" w:line="259" w:lineRule="auto"/>
        <w:ind w:left="140" w:right="259" w:firstLine="0"/>
      </w:pPr>
      <w:r>
        <w:t>When assigned a lead, the Participating Contractor is asked to reach out to the</w:t>
      </w:r>
      <w:r>
        <w:rPr>
          <w:spacing w:val="-23"/>
        </w:rPr>
        <w:t xml:space="preserve"> </w:t>
      </w:r>
      <w:r>
        <w:t>interested Participant</w:t>
      </w:r>
      <w:r>
        <w:rPr>
          <w:spacing w:val="-3"/>
        </w:rPr>
        <w:t xml:space="preserve"> </w:t>
      </w:r>
      <w:r>
        <w:t>to</w:t>
      </w:r>
      <w:r>
        <w:rPr>
          <w:spacing w:val="-5"/>
        </w:rPr>
        <w:t xml:space="preserve"> </w:t>
      </w:r>
      <w:r>
        <w:t>schedule</w:t>
      </w:r>
      <w:r>
        <w:rPr>
          <w:spacing w:val="-2"/>
        </w:rPr>
        <w:t xml:space="preserve"> </w:t>
      </w:r>
      <w:r>
        <w:t>an</w:t>
      </w:r>
      <w:r>
        <w:rPr>
          <w:spacing w:val="-6"/>
        </w:rPr>
        <w:t xml:space="preserve"> </w:t>
      </w:r>
      <w:r>
        <w:t>assessment</w:t>
      </w:r>
      <w:r>
        <w:rPr>
          <w:spacing w:val="-3"/>
        </w:rPr>
        <w:t xml:space="preserve"> </w:t>
      </w:r>
      <w:r>
        <w:t>within</w:t>
      </w:r>
      <w:r>
        <w:rPr>
          <w:spacing w:val="-3"/>
        </w:rPr>
        <w:t xml:space="preserve"> </w:t>
      </w:r>
      <w:r>
        <w:t>3</w:t>
      </w:r>
      <w:r>
        <w:rPr>
          <w:spacing w:val="-2"/>
        </w:rPr>
        <w:t xml:space="preserve"> </w:t>
      </w:r>
      <w:r>
        <w:t>business</w:t>
      </w:r>
      <w:r>
        <w:rPr>
          <w:spacing w:val="-2"/>
        </w:rPr>
        <w:t xml:space="preserve"> </w:t>
      </w:r>
      <w:r>
        <w:t>days</w:t>
      </w:r>
      <w:r>
        <w:rPr>
          <w:spacing w:val="-2"/>
        </w:rPr>
        <w:t xml:space="preserve"> </w:t>
      </w:r>
      <w:r>
        <w:t>or</w:t>
      </w:r>
      <w:r>
        <w:rPr>
          <w:spacing w:val="-2"/>
        </w:rPr>
        <w:t xml:space="preserve"> </w:t>
      </w:r>
      <w:r>
        <w:t>less.</w:t>
      </w:r>
      <w:r>
        <w:rPr>
          <w:spacing w:val="-2"/>
        </w:rPr>
        <w:t xml:space="preserve"> </w:t>
      </w:r>
      <w:r>
        <w:t>For</w:t>
      </w:r>
      <w:r>
        <w:rPr>
          <w:spacing w:val="-2"/>
        </w:rPr>
        <w:t xml:space="preserve"> </w:t>
      </w:r>
      <w:r>
        <w:t>unresponsive</w:t>
      </w:r>
      <w:r>
        <w:rPr>
          <w:spacing w:val="-2"/>
        </w:rPr>
        <w:t xml:space="preserve"> </w:t>
      </w:r>
      <w:r>
        <w:t>leads,</w:t>
      </w:r>
      <w:r>
        <w:rPr>
          <w:spacing w:val="-2"/>
        </w:rPr>
        <w:t xml:space="preserve"> </w:t>
      </w:r>
      <w:r>
        <w:t>the</w:t>
      </w:r>
      <w:r>
        <w:rPr>
          <w:spacing w:val="-1"/>
        </w:rPr>
        <w:t xml:space="preserve"> </w:t>
      </w:r>
      <w:r>
        <w:t>Program</w:t>
      </w:r>
      <w:r>
        <w:rPr>
          <w:spacing w:val="-3"/>
        </w:rPr>
        <w:t xml:space="preserve"> </w:t>
      </w:r>
      <w:r>
        <w:t>asks</w:t>
      </w:r>
      <w:r>
        <w:rPr>
          <w:spacing w:val="-3"/>
        </w:rPr>
        <w:t xml:space="preserve"> </w:t>
      </w:r>
      <w:r>
        <w:t>Participating</w:t>
      </w:r>
      <w:r>
        <w:rPr>
          <w:spacing w:val="-4"/>
        </w:rPr>
        <w:t xml:space="preserve"> </w:t>
      </w:r>
      <w:r>
        <w:t>Contractors</w:t>
      </w:r>
      <w:r>
        <w:rPr>
          <w:spacing w:val="-2"/>
        </w:rPr>
        <w:t xml:space="preserve"> </w:t>
      </w:r>
      <w:r>
        <w:t>to</w:t>
      </w:r>
      <w:r>
        <w:rPr>
          <w:spacing w:val="-6"/>
        </w:rPr>
        <w:t xml:space="preserve"> </w:t>
      </w:r>
      <w:r>
        <w:t>make</w:t>
      </w:r>
      <w:r>
        <w:rPr>
          <w:spacing w:val="-2"/>
        </w:rPr>
        <w:t xml:space="preserve"> </w:t>
      </w:r>
      <w:r>
        <w:t>at</w:t>
      </w:r>
      <w:r>
        <w:rPr>
          <w:spacing w:val="-3"/>
        </w:rPr>
        <w:t xml:space="preserve"> </w:t>
      </w:r>
      <w:r>
        <w:t>least</w:t>
      </w:r>
      <w:r>
        <w:rPr>
          <w:spacing w:val="-4"/>
        </w:rPr>
        <w:t xml:space="preserve"> </w:t>
      </w:r>
      <w:r>
        <w:t>3</w:t>
      </w:r>
      <w:r>
        <w:rPr>
          <w:spacing w:val="-3"/>
        </w:rPr>
        <w:t xml:space="preserve"> </w:t>
      </w:r>
      <w:r>
        <w:t>attempts</w:t>
      </w:r>
      <w:r>
        <w:rPr>
          <w:spacing w:val="-2"/>
        </w:rPr>
        <w:t xml:space="preserve"> </w:t>
      </w:r>
      <w:r>
        <w:t>(via</w:t>
      </w:r>
      <w:r>
        <w:rPr>
          <w:spacing w:val="-3"/>
        </w:rPr>
        <w:t xml:space="preserve"> </w:t>
      </w:r>
      <w:r>
        <w:t>phone</w:t>
      </w:r>
      <w:r>
        <w:rPr>
          <w:spacing w:val="-3"/>
        </w:rPr>
        <w:t xml:space="preserve"> </w:t>
      </w:r>
      <w:r>
        <w:t>and/or</w:t>
      </w:r>
      <w:r>
        <w:rPr>
          <w:spacing w:val="-4"/>
        </w:rPr>
        <w:t xml:space="preserve"> </w:t>
      </w:r>
      <w:r>
        <w:t>email)</w:t>
      </w:r>
      <w:r>
        <w:rPr>
          <w:spacing w:val="-4"/>
        </w:rPr>
        <w:t xml:space="preserve"> </w:t>
      </w:r>
      <w:r>
        <w:t>with</w:t>
      </w:r>
      <w:r>
        <w:rPr>
          <w:spacing w:val="-1"/>
        </w:rPr>
        <w:t xml:space="preserve"> </w:t>
      </w:r>
      <w:r>
        <w:t>the interested Participant to schedule the assessment. After the 3</w:t>
      </w:r>
      <w:proofErr w:type="spellStart"/>
      <w:r>
        <w:rPr>
          <w:position w:val="5"/>
          <w:sz w:val="14"/>
          <w:szCs w:val="14"/>
        </w:rPr>
        <w:t>rd</w:t>
      </w:r>
      <w:proofErr w:type="spellEnd"/>
      <w:r>
        <w:rPr>
          <w:position w:val="5"/>
          <w:sz w:val="14"/>
          <w:szCs w:val="14"/>
        </w:rPr>
        <w:t xml:space="preserve"> </w:t>
      </w:r>
      <w:r>
        <w:t>attempt, the contractor</w:t>
      </w:r>
      <w:r>
        <w:rPr>
          <w:spacing w:val="-22"/>
        </w:rPr>
        <w:t xml:space="preserve"> </w:t>
      </w:r>
      <w:r>
        <w:t>should</w:t>
      </w:r>
      <w:r>
        <w:rPr>
          <w:spacing w:val="-1"/>
        </w:rPr>
        <w:t xml:space="preserve"> </w:t>
      </w:r>
      <w:r>
        <w:t xml:space="preserve">notify the Program that it </w:t>
      </w:r>
      <w:r>
        <w:rPr>
          <w:rFonts w:cs="Cambria"/>
        </w:rPr>
        <w:t>can close out the assessment request in the Program’s system of</w:t>
      </w:r>
      <w:r>
        <w:rPr>
          <w:rFonts w:cs="Cambria"/>
          <w:spacing w:val="-27"/>
        </w:rPr>
        <w:t xml:space="preserve"> </w:t>
      </w:r>
      <w:r>
        <w:rPr>
          <w:rFonts w:cs="Cambria"/>
        </w:rPr>
        <w:t>record</w:t>
      </w:r>
      <w:r>
        <w:t>.</w:t>
      </w:r>
    </w:p>
    <w:p w14:paraId="4B0383E1" w14:textId="77777777" w:rsidR="00E95B60" w:rsidRDefault="00E95B60">
      <w:pPr>
        <w:spacing w:before="7"/>
        <w:rPr>
          <w:rFonts w:ascii="Cambria" w:eastAsia="Cambria" w:hAnsi="Cambria" w:cs="Cambria"/>
          <w:sz w:val="23"/>
          <w:szCs w:val="23"/>
        </w:rPr>
      </w:pPr>
    </w:p>
    <w:p w14:paraId="5CA42815" w14:textId="77777777" w:rsidR="00264532" w:rsidRDefault="00264532">
      <w:pPr>
        <w:spacing w:before="7"/>
        <w:rPr>
          <w:rFonts w:ascii="Cambria" w:eastAsia="Cambria" w:hAnsi="Cambria" w:cs="Cambria"/>
          <w:sz w:val="23"/>
          <w:szCs w:val="23"/>
        </w:rPr>
      </w:pPr>
    </w:p>
    <w:p w14:paraId="60E73EC1" w14:textId="77777777" w:rsidR="00E95B60" w:rsidRDefault="006C4A90">
      <w:pPr>
        <w:pStyle w:val="Heading2"/>
        <w:spacing w:before="0"/>
      </w:pPr>
      <w:bookmarkStart w:id="50" w:name="_Toc19262040"/>
      <w:r>
        <w:rPr>
          <w:color w:val="365F91"/>
        </w:rPr>
        <w:t>Step 3: Comprehensive Energy Assessment</w:t>
      </w:r>
      <w:r>
        <w:rPr>
          <w:color w:val="365F91"/>
          <w:spacing w:val="-9"/>
        </w:rPr>
        <w:t xml:space="preserve"> </w:t>
      </w:r>
      <w:r>
        <w:rPr>
          <w:color w:val="365F91"/>
        </w:rPr>
        <w:t>(CEA)</w:t>
      </w:r>
      <w:bookmarkEnd w:id="50"/>
    </w:p>
    <w:p w14:paraId="225F6129" w14:textId="77777777" w:rsidR="00E95B60" w:rsidRDefault="006C4A90">
      <w:pPr>
        <w:pStyle w:val="BodyText"/>
        <w:spacing w:line="261" w:lineRule="auto"/>
        <w:ind w:left="140" w:firstLine="0"/>
        <w:rPr>
          <w:rFonts w:cs="Cambria"/>
        </w:rPr>
      </w:pPr>
      <w:r>
        <w:t>Prior</w:t>
      </w:r>
      <w:r>
        <w:rPr>
          <w:spacing w:val="-3"/>
        </w:rPr>
        <w:t xml:space="preserve"> </w:t>
      </w:r>
      <w:r>
        <w:t>to</w:t>
      </w:r>
      <w:r>
        <w:rPr>
          <w:spacing w:val="-6"/>
        </w:rPr>
        <w:t xml:space="preserve"> </w:t>
      </w:r>
      <w:r>
        <w:t>scheduling</w:t>
      </w:r>
      <w:r>
        <w:rPr>
          <w:spacing w:val="-4"/>
        </w:rPr>
        <w:t xml:space="preserve"> </w:t>
      </w:r>
      <w:r>
        <w:t>the</w:t>
      </w:r>
      <w:r>
        <w:rPr>
          <w:spacing w:val="-3"/>
        </w:rPr>
        <w:t xml:space="preserve"> </w:t>
      </w:r>
      <w:r>
        <w:t>assessment,</w:t>
      </w:r>
      <w:r>
        <w:rPr>
          <w:spacing w:val="-3"/>
        </w:rPr>
        <w:t xml:space="preserve"> </w:t>
      </w:r>
      <w:r>
        <w:t>the</w:t>
      </w:r>
      <w:r>
        <w:rPr>
          <w:spacing w:val="-3"/>
        </w:rPr>
        <w:t xml:space="preserve"> </w:t>
      </w:r>
      <w:r>
        <w:t>Participating</w:t>
      </w:r>
      <w:r>
        <w:rPr>
          <w:spacing w:val="-2"/>
        </w:rPr>
        <w:t xml:space="preserve"> </w:t>
      </w:r>
      <w:r>
        <w:t>Contractor</w:t>
      </w:r>
      <w:r>
        <w:rPr>
          <w:spacing w:val="-6"/>
        </w:rPr>
        <w:t xml:space="preserve"> </w:t>
      </w:r>
      <w:r>
        <w:t>should</w:t>
      </w:r>
      <w:r>
        <w:rPr>
          <w:spacing w:val="-6"/>
        </w:rPr>
        <w:t xml:space="preserve"> </w:t>
      </w:r>
      <w:r>
        <w:t>confirm</w:t>
      </w:r>
      <w:r>
        <w:rPr>
          <w:spacing w:val="-3"/>
        </w:rPr>
        <w:t xml:space="preserve"> </w:t>
      </w:r>
      <w:r>
        <w:t>the</w:t>
      </w:r>
      <w:r>
        <w:rPr>
          <w:spacing w:val="-3"/>
        </w:rPr>
        <w:t xml:space="preserve"> </w:t>
      </w:r>
      <w:r>
        <w:t>company</w:t>
      </w:r>
      <w:r>
        <w:rPr>
          <w:spacing w:val="-4"/>
        </w:rPr>
        <w:t xml:space="preserve"> </w:t>
      </w:r>
      <w:r>
        <w:t xml:space="preserve">has received the online project via email communication and </w:t>
      </w:r>
      <w:proofErr w:type="spellStart"/>
      <w:r>
        <w:rPr>
          <w:i/>
        </w:rPr>
        <w:t>OptiMiser</w:t>
      </w:r>
      <w:proofErr w:type="spellEnd"/>
      <w:r>
        <w:rPr>
          <w:i/>
        </w:rPr>
        <w:t xml:space="preserve"> </w:t>
      </w:r>
      <w:r>
        <w:t>work</w:t>
      </w:r>
      <w:r>
        <w:rPr>
          <w:spacing w:val="-30"/>
        </w:rPr>
        <w:t xml:space="preserve"> </w:t>
      </w:r>
      <w:r>
        <w:t>queue</w:t>
      </w:r>
      <w:r>
        <w:rPr>
          <w:i/>
        </w:rPr>
        <w:t>.</w:t>
      </w:r>
    </w:p>
    <w:p w14:paraId="401F1CB7" w14:textId="6F9D28AD" w:rsidR="00E95B60" w:rsidRDefault="006C4A90">
      <w:pPr>
        <w:pStyle w:val="BodyText"/>
        <w:spacing w:before="155"/>
        <w:ind w:left="140" w:firstLine="0"/>
      </w:pPr>
      <w:r>
        <w:t xml:space="preserve">The Comprehensive Energy Assessment (CEA) data will need to be entered into the </w:t>
      </w:r>
      <w:proofErr w:type="spellStart"/>
      <w:proofErr w:type="gramStart"/>
      <w:r>
        <w:rPr>
          <w:i/>
        </w:rPr>
        <w:t>OptiMiser</w:t>
      </w:r>
      <w:proofErr w:type="spellEnd"/>
      <w:r>
        <w:rPr>
          <w:i/>
          <w:spacing w:val="-34"/>
        </w:rPr>
        <w:t xml:space="preserve"> </w:t>
      </w:r>
      <w:r w:rsidR="00172A23">
        <w:rPr>
          <w:i/>
          <w:spacing w:val="-34"/>
        </w:rPr>
        <w:t xml:space="preserve"> </w:t>
      </w:r>
      <w:r>
        <w:t>tool</w:t>
      </w:r>
      <w:proofErr w:type="gramEnd"/>
      <w:r w:rsidR="00832AD6">
        <w:t xml:space="preserve"> by the primary cont</w:t>
      </w:r>
      <w:r w:rsidR="00246308">
        <w:t xml:space="preserve">ractor </w:t>
      </w:r>
      <w:r w:rsidR="00992652">
        <w:t>for the project</w:t>
      </w:r>
      <w:r>
        <w:t>. The CEA shall include, at a minimum, the following</w:t>
      </w:r>
      <w:r>
        <w:rPr>
          <w:spacing w:val="-21"/>
        </w:rPr>
        <w:t xml:space="preserve"> </w:t>
      </w:r>
      <w:r>
        <w:t>elements:</w:t>
      </w:r>
    </w:p>
    <w:p w14:paraId="049D6283" w14:textId="77777777" w:rsidR="00E95B60" w:rsidRDefault="00E95B60">
      <w:pPr>
        <w:spacing w:before="11"/>
        <w:rPr>
          <w:rFonts w:ascii="Cambria" w:eastAsia="Cambria" w:hAnsi="Cambria" w:cs="Cambria"/>
          <w:sz w:val="16"/>
          <w:szCs w:val="16"/>
        </w:rPr>
      </w:pPr>
    </w:p>
    <w:p w14:paraId="24D900C0" w14:textId="7715DC40" w:rsidR="00E95B60" w:rsidRDefault="006C4A90">
      <w:pPr>
        <w:spacing w:line="259" w:lineRule="auto"/>
        <w:ind w:left="140"/>
        <w:rPr>
          <w:rFonts w:ascii="Cambria" w:eastAsia="Cambria" w:hAnsi="Cambria" w:cs="Cambria"/>
        </w:rPr>
      </w:pPr>
      <w:r>
        <w:rPr>
          <w:rFonts w:ascii="Cambria"/>
          <w:b/>
        </w:rPr>
        <w:t xml:space="preserve">Assessment Terms and Conditions: </w:t>
      </w:r>
      <w:r>
        <w:rPr>
          <w:rFonts w:ascii="Cambria"/>
        </w:rPr>
        <w:t xml:space="preserve">The </w:t>
      </w:r>
      <w:r w:rsidR="00C35859">
        <w:rPr>
          <w:rFonts w:ascii="Cambria"/>
        </w:rPr>
        <w:t xml:space="preserve">primary </w:t>
      </w:r>
      <w:r>
        <w:rPr>
          <w:rFonts w:ascii="Cambria"/>
        </w:rPr>
        <w:t xml:space="preserve">contractor shall present the </w:t>
      </w:r>
      <w:proofErr w:type="spellStart"/>
      <w:r>
        <w:rPr>
          <w:rFonts w:ascii="Cambria"/>
          <w:i/>
        </w:rPr>
        <w:t>OptiMiser</w:t>
      </w:r>
      <w:proofErr w:type="spellEnd"/>
      <w:r>
        <w:rPr>
          <w:rFonts w:ascii="Cambria"/>
          <w:i/>
        </w:rPr>
        <w:t xml:space="preserve"> Assessment</w:t>
      </w:r>
      <w:r>
        <w:rPr>
          <w:rFonts w:ascii="Cambria"/>
          <w:i/>
          <w:spacing w:val="-22"/>
        </w:rPr>
        <w:t xml:space="preserve"> </w:t>
      </w:r>
      <w:r>
        <w:rPr>
          <w:rFonts w:ascii="Cambria"/>
          <w:i/>
        </w:rPr>
        <w:t xml:space="preserve">Terms and Conditions </w:t>
      </w:r>
      <w:r>
        <w:rPr>
          <w:rFonts w:ascii="Cambria"/>
        </w:rPr>
        <w:t xml:space="preserve">to the homeowner for review </w:t>
      </w:r>
      <w:r w:rsidR="00A257E0">
        <w:rPr>
          <w:rFonts w:ascii="Cambria"/>
          <w:i/>
        </w:rPr>
        <w:t>either in a digital format for</w:t>
      </w:r>
      <w:r w:rsidR="005F0F49">
        <w:rPr>
          <w:rFonts w:ascii="Cambria"/>
          <w:i/>
        </w:rPr>
        <w:t xml:space="preserve"> their</w:t>
      </w:r>
      <w:r>
        <w:rPr>
          <w:rFonts w:ascii="Cambria"/>
          <w:i/>
        </w:rPr>
        <w:t xml:space="preserve"> </w:t>
      </w:r>
      <w:r>
        <w:rPr>
          <w:rFonts w:ascii="Cambria"/>
        </w:rPr>
        <w:t xml:space="preserve">digital signature or </w:t>
      </w:r>
      <w:r w:rsidR="005F0F49">
        <w:rPr>
          <w:rFonts w:ascii="Cambria"/>
        </w:rPr>
        <w:t>as a</w:t>
      </w:r>
      <w:r>
        <w:rPr>
          <w:rFonts w:ascii="Cambria"/>
        </w:rPr>
        <w:t xml:space="preserve"> hard</w:t>
      </w:r>
      <w:r>
        <w:rPr>
          <w:rFonts w:ascii="Cambria"/>
          <w:spacing w:val="-31"/>
        </w:rPr>
        <w:t xml:space="preserve"> </w:t>
      </w:r>
      <w:r>
        <w:rPr>
          <w:rFonts w:ascii="Cambria"/>
        </w:rPr>
        <w:t xml:space="preserve">copy </w:t>
      </w:r>
      <w:r w:rsidR="005F0F49">
        <w:rPr>
          <w:rFonts w:ascii="Cambria"/>
        </w:rPr>
        <w:t xml:space="preserve">which can be </w:t>
      </w:r>
      <w:r>
        <w:rPr>
          <w:rFonts w:ascii="Cambria"/>
        </w:rPr>
        <w:t xml:space="preserve">loaded into the </w:t>
      </w:r>
      <w:proofErr w:type="spellStart"/>
      <w:r>
        <w:rPr>
          <w:rFonts w:ascii="Cambria"/>
          <w:i/>
        </w:rPr>
        <w:t>OptiMiser</w:t>
      </w:r>
      <w:proofErr w:type="spellEnd"/>
      <w:r>
        <w:rPr>
          <w:rFonts w:ascii="Cambria"/>
          <w:i/>
        </w:rPr>
        <w:t xml:space="preserve"> </w:t>
      </w:r>
      <w:r>
        <w:rPr>
          <w:rFonts w:ascii="Cambria"/>
        </w:rPr>
        <w:t>upload file for transmission with assessment data. A contractor will</w:t>
      </w:r>
      <w:r>
        <w:rPr>
          <w:rFonts w:ascii="Cambria"/>
          <w:spacing w:val="-29"/>
        </w:rPr>
        <w:t xml:space="preserve"> </w:t>
      </w:r>
      <w:r>
        <w:rPr>
          <w:rFonts w:ascii="Cambria"/>
        </w:rPr>
        <w:t>not proceed</w:t>
      </w:r>
      <w:r>
        <w:rPr>
          <w:rFonts w:ascii="Cambria"/>
          <w:spacing w:val="-2"/>
        </w:rPr>
        <w:t xml:space="preserve"> </w:t>
      </w:r>
      <w:r>
        <w:rPr>
          <w:rFonts w:ascii="Cambria"/>
        </w:rPr>
        <w:t>with</w:t>
      </w:r>
      <w:r>
        <w:rPr>
          <w:rFonts w:ascii="Cambria"/>
          <w:spacing w:val="-5"/>
        </w:rPr>
        <w:t xml:space="preserve"> </w:t>
      </w:r>
      <w:r>
        <w:rPr>
          <w:rFonts w:ascii="Cambria"/>
        </w:rPr>
        <w:t>an</w:t>
      </w:r>
      <w:r>
        <w:rPr>
          <w:rFonts w:ascii="Cambria"/>
          <w:spacing w:val="-3"/>
        </w:rPr>
        <w:t xml:space="preserve"> </w:t>
      </w:r>
      <w:r>
        <w:rPr>
          <w:rFonts w:ascii="Cambria"/>
        </w:rPr>
        <w:t>assessment</w:t>
      </w:r>
      <w:r>
        <w:rPr>
          <w:rFonts w:ascii="Cambria"/>
          <w:spacing w:val="-3"/>
        </w:rPr>
        <w:t xml:space="preserve"> </w:t>
      </w:r>
      <w:r>
        <w:rPr>
          <w:rFonts w:ascii="Cambria"/>
        </w:rPr>
        <w:t>or</w:t>
      </w:r>
      <w:r>
        <w:rPr>
          <w:rFonts w:ascii="Cambria"/>
          <w:spacing w:val="-2"/>
        </w:rPr>
        <w:t xml:space="preserve"> </w:t>
      </w:r>
      <w:r>
        <w:rPr>
          <w:rFonts w:ascii="Cambria"/>
        </w:rPr>
        <w:t>the</w:t>
      </w:r>
      <w:r>
        <w:rPr>
          <w:rFonts w:ascii="Cambria"/>
          <w:spacing w:val="-2"/>
        </w:rPr>
        <w:t xml:space="preserve"> </w:t>
      </w:r>
      <w:r>
        <w:rPr>
          <w:rFonts w:ascii="Cambria"/>
        </w:rPr>
        <w:t>installation</w:t>
      </w:r>
      <w:r>
        <w:rPr>
          <w:rFonts w:ascii="Cambria"/>
          <w:spacing w:val="-3"/>
        </w:rPr>
        <w:t xml:space="preserve"> </w:t>
      </w:r>
      <w:r>
        <w:rPr>
          <w:rFonts w:ascii="Cambria"/>
        </w:rPr>
        <w:t>of</w:t>
      </w:r>
      <w:r>
        <w:rPr>
          <w:rFonts w:ascii="Cambria"/>
          <w:spacing w:val="-2"/>
        </w:rPr>
        <w:t xml:space="preserve"> </w:t>
      </w:r>
      <w:r>
        <w:rPr>
          <w:rFonts w:ascii="Cambria"/>
        </w:rPr>
        <w:t>Direct</w:t>
      </w:r>
      <w:r>
        <w:rPr>
          <w:rFonts w:ascii="Cambria"/>
          <w:spacing w:val="-3"/>
        </w:rPr>
        <w:t xml:space="preserve"> </w:t>
      </w:r>
      <w:r>
        <w:rPr>
          <w:rFonts w:ascii="Cambria"/>
        </w:rPr>
        <w:t>Install</w:t>
      </w:r>
      <w:r>
        <w:rPr>
          <w:rFonts w:ascii="Cambria"/>
          <w:spacing w:val="-2"/>
        </w:rPr>
        <w:t xml:space="preserve"> </w:t>
      </w:r>
      <w:r>
        <w:rPr>
          <w:rFonts w:ascii="Cambria"/>
        </w:rPr>
        <w:t>Measures</w:t>
      </w:r>
      <w:r>
        <w:rPr>
          <w:rFonts w:ascii="Cambria"/>
          <w:spacing w:val="-4"/>
        </w:rPr>
        <w:t xml:space="preserve"> </w:t>
      </w:r>
      <w:r>
        <w:rPr>
          <w:rFonts w:ascii="Cambria"/>
        </w:rPr>
        <w:t>until</w:t>
      </w:r>
      <w:r>
        <w:rPr>
          <w:rFonts w:ascii="Cambria"/>
          <w:spacing w:val="-4"/>
        </w:rPr>
        <w:t xml:space="preserve"> </w:t>
      </w:r>
      <w:r>
        <w:rPr>
          <w:rFonts w:ascii="Cambria"/>
        </w:rPr>
        <w:t>the</w:t>
      </w:r>
      <w:r>
        <w:rPr>
          <w:rFonts w:ascii="Cambria"/>
          <w:spacing w:val="-1"/>
        </w:rPr>
        <w:t xml:space="preserve"> </w:t>
      </w:r>
      <w:r>
        <w:rPr>
          <w:rFonts w:ascii="Cambria"/>
        </w:rPr>
        <w:t>Participant</w:t>
      </w:r>
      <w:r>
        <w:rPr>
          <w:rFonts w:ascii="Cambria"/>
          <w:spacing w:val="-3"/>
        </w:rPr>
        <w:t xml:space="preserve"> </w:t>
      </w:r>
      <w:r>
        <w:rPr>
          <w:rFonts w:ascii="Cambria"/>
        </w:rPr>
        <w:t>has</w:t>
      </w:r>
      <w:r>
        <w:rPr>
          <w:rFonts w:ascii="Cambria"/>
          <w:spacing w:val="-1"/>
        </w:rPr>
        <w:t xml:space="preserve"> </w:t>
      </w:r>
      <w:r>
        <w:rPr>
          <w:rFonts w:ascii="Cambria"/>
        </w:rPr>
        <w:t xml:space="preserve">agreed to, and signed, the </w:t>
      </w:r>
      <w:proofErr w:type="spellStart"/>
      <w:r>
        <w:rPr>
          <w:rFonts w:ascii="Cambria"/>
          <w:i/>
        </w:rPr>
        <w:t>OptiMiser</w:t>
      </w:r>
      <w:proofErr w:type="spellEnd"/>
      <w:r>
        <w:rPr>
          <w:rFonts w:ascii="Cambria"/>
          <w:i/>
        </w:rPr>
        <w:t xml:space="preserve"> Assessment Terms and</w:t>
      </w:r>
      <w:r>
        <w:rPr>
          <w:rFonts w:ascii="Cambria"/>
          <w:i/>
          <w:spacing w:val="-24"/>
        </w:rPr>
        <w:t xml:space="preserve"> </w:t>
      </w:r>
      <w:r>
        <w:rPr>
          <w:rFonts w:ascii="Cambria"/>
          <w:i/>
        </w:rPr>
        <w:t>Conditions</w:t>
      </w:r>
      <w:r>
        <w:rPr>
          <w:rFonts w:ascii="Cambria"/>
        </w:rPr>
        <w:t>.</w:t>
      </w:r>
    </w:p>
    <w:p w14:paraId="33FE9254" w14:textId="77777777" w:rsidR="00E95B60" w:rsidRDefault="00E95B60">
      <w:pPr>
        <w:spacing w:before="2"/>
        <w:rPr>
          <w:rFonts w:ascii="Cambria" w:eastAsia="Cambria" w:hAnsi="Cambria" w:cs="Cambria"/>
          <w:sz w:val="17"/>
          <w:szCs w:val="17"/>
        </w:rPr>
      </w:pPr>
    </w:p>
    <w:p w14:paraId="48406C6B" w14:textId="77777777" w:rsidR="00E95B60" w:rsidRDefault="006C4A90">
      <w:pPr>
        <w:pStyle w:val="ListParagraph"/>
        <w:numPr>
          <w:ilvl w:val="0"/>
          <w:numId w:val="8"/>
        </w:numPr>
        <w:tabs>
          <w:tab w:val="left" w:pos="861"/>
        </w:tabs>
        <w:spacing w:line="269" w:lineRule="exact"/>
        <w:rPr>
          <w:rFonts w:ascii="Cambria" w:eastAsia="Cambria" w:hAnsi="Cambria" w:cs="Cambria"/>
        </w:rPr>
      </w:pPr>
      <w:r>
        <w:rPr>
          <w:rFonts w:ascii="Cambria"/>
        </w:rPr>
        <w:t>Explain the program and assessment</w:t>
      </w:r>
      <w:r>
        <w:rPr>
          <w:rFonts w:ascii="Cambria"/>
          <w:spacing w:val="-5"/>
        </w:rPr>
        <w:t xml:space="preserve"> </w:t>
      </w:r>
      <w:r>
        <w:rPr>
          <w:rFonts w:ascii="Cambria"/>
        </w:rPr>
        <w:t>process</w:t>
      </w:r>
    </w:p>
    <w:p w14:paraId="6A8C1EC8" w14:textId="77777777" w:rsidR="00E95B60" w:rsidRDefault="006C4A90">
      <w:pPr>
        <w:pStyle w:val="ListParagraph"/>
        <w:numPr>
          <w:ilvl w:val="0"/>
          <w:numId w:val="8"/>
        </w:numPr>
        <w:tabs>
          <w:tab w:val="left" w:pos="861"/>
        </w:tabs>
        <w:spacing w:line="269" w:lineRule="exact"/>
        <w:rPr>
          <w:rFonts w:ascii="Cambria" w:eastAsia="Cambria" w:hAnsi="Cambria" w:cs="Cambria"/>
        </w:rPr>
      </w:pPr>
      <w:r>
        <w:rPr>
          <w:rFonts w:ascii="Cambria"/>
        </w:rPr>
        <w:t xml:space="preserve">Explanation of direct installed measures (where installed in the </w:t>
      </w:r>
      <w:proofErr w:type="spellStart"/>
      <w:r>
        <w:rPr>
          <w:rFonts w:ascii="Cambria"/>
        </w:rPr>
        <w:t>HPwES</w:t>
      </w:r>
      <w:proofErr w:type="spellEnd"/>
      <w:r>
        <w:rPr>
          <w:rFonts w:ascii="Cambria"/>
          <w:spacing w:val="-13"/>
        </w:rPr>
        <w:t xml:space="preserve"> </w:t>
      </w:r>
      <w:r>
        <w:rPr>
          <w:rFonts w:ascii="Cambria"/>
        </w:rPr>
        <w:t>track)</w:t>
      </w:r>
    </w:p>
    <w:p w14:paraId="1C85DDAA" w14:textId="77777777" w:rsidR="00E95B60" w:rsidRPr="000E4638" w:rsidRDefault="006C4A90">
      <w:pPr>
        <w:pStyle w:val="ListParagraph"/>
        <w:numPr>
          <w:ilvl w:val="0"/>
          <w:numId w:val="8"/>
        </w:numPr>
        <w:tabs>
          <w:tab w:val="left" w:pos="861"/>
        </w:tabs>
        <w:spacing w:before="1"/>
        <w:ind w:right="650"/>
        <w:rPr>
          <w:rFonts w:ascii="Cambria" w:eastAsia="Cambria" w:hAnsi="Cambria" w:cs="Cambria"/>
        </w:rPr>
      </w:pPr>
      <w:r>
        <w:rPr>
          <w:rFonts w:ascii="Cambria"/>
        </w:rPr>
        <w:t>Educate</w:t>
      </w:r>
      <w:r>
        <w:rPr>
          <w:rFonts w:ascii="Cambria"/>
          <w:spacing w:val="-4"/>
        </w:rPr>
        <w:t xml:space="preserve"> </w:t>
      </w:r>
      <w:r>
        <w:rPr>
          <w:rFonts w:ascii="Cambria"/>
        </w:rPr>
        <w:t>interested</w:t>
      </w:r>
      <w:r>
        <w:rPr>
          <w:rFonts w:ascii="Cambria"/>
          <w:spacing w:val="-4"/>
        </w:rPr>
        <w:t xml:space="preserve"> </w:t>
      </w:r>
      <w:r>
        <w:rPr>
          <w:rFonts w:ascii="Cambria"/>
        </w:rPr>
        <w:t>Participants</w:t>
      </w:r>
      <w:r>
        <w:rPr>
          <w:rFonts w:ascii="Cambria"/>
          <w:spacing w:val="-4"/>
        </w:rPr>
        <w:t xml:space="preserve"> </w:t>
      </w:r>
      <w:r>
        <w:rPr>
          <w:rFonts w:ascii="Cambria"/>
        </w:rPr>
        <w:t>of</w:t>
      </w:r>
      <w:r>
        <w:rPr>
          <w:rFonts w:ascii="Cambria"/>
          <w:spacing w:val="-3"/>
        </w:rPr>
        <w:t xml:space="preserve"> </w:t>
      </w:r>
      <w:r>
        <w:rPr>
          <w:rFonts w:ascii="Cambria"/>
        </w:rPr>
        <w:t>other</w:t>
      </w:r>
      <w:r>
        <w:rPr>
          <w:rFonts w:ascii="Cambria"/>
          <w:spacing w:val="-5"/>
        </w:rPr>
        <w:t xml:space="preserve"> </w:t>
      </w:r>
      <w:r>
        <w:rPr>
          <w:rFonts w:ascii="Cambria"/>
        </w:rPr>
        <w:t>applicable</w:t>
      </w:r>
      <w:r>
        <w:rPr>
          <w:rFonts w:ascii="Cambria"/>
          <w:spacing w:val="-6"/>
        </w:rPr>
        <w:t xml:space="preserve"> </w:t>
      </w:r>
      <w:r>
        <w:rPr>
          <w:rFonts w:ascii="Cambria"/>
        </w:rPr>
        <w:t>energy</w:t>
      </w:r>
      <w:r>
        <w:rPr>
          <w:rFonts w:ascii="Cambria"/>
          <w:spacing w:val="-5"/>
        </w:rPr>
        <w:t xml:space="preserve"> </w:t>
      </w:r>
      <w:r>
        <w:rPr>
          <w:rFonts w:ascii="Cambria"/>
        </w:rPr>
        <w:t>efficiency</w:t>
      </w:r>
      <w:r>
        <w:rPr>
          <w:rFonts w:ascii="Cambria"/>
          <w:spacing w:val="-5"/>
        </w:rPr>
        <w:t xml:space="preserve"> </w:t>
      </w:r>
      <w:r>
        <w:rPr>
          <w:rFonts w:ascii="Cambria"/>
        </w:rPr>
        <w:t>programs</w:t>
      </w:r>
      <w:r>
        <w:rPr>
          <w:rFonts w:ascii="Cambria"/>
          <w:spacing w:val="-3"/>
        </w:rPr>
        <w:t xml:space="preserve"> </w:t>
      </w:r>
      <w:r>
        <w:rPr>
          <w:rFonts w:ascii="Cambria"/>
        </w:rPr>
        <w:t>that</w:t>
      </w:r>
      <w:r>
        <w:rPr>
          <w:rFonts w:ascii="Cambria"/>
          <w:spacing w:val="-5"/>
        </w:rPr>
        <w:t xml:space="preserve"> </w:t>
      </w:r>
      <w:r>
        <w:rPr>
          <w:rFonts w:ascii="Cambria"/>
        </w:rPr>
        <w:t>are</w:t>
      </w:r>
      <w:r>
        <w:rPr>
          <w:rFonts w:ascii="Cambria"/>
          <w:spacing w:val="-1"/>
        </w:rPr>
        <w:t xml:space="preserve"> </w:t>
      </w:r>
      <w:r>
        <w:rPr>
          <w:rFonts w:ascii="Cambria"/>
        </w:rPr>
        <w:t>available and increase their participation in other DESEU</w:t>
      </w:r>
      <w:r>
        <w:rPr>
          <w:rFonts w:ascii="Cambria"/>
          <w:spacing w:val="-18"/>
        </w:rPr>
        <w:t xml:space="preserve"> </w:t>
      </w:r>
      <w:r>
        <w:rPr>
          <w:rFonts w:ascii="Cambria"/>
        </w:rPr>
        <w:t>programs</w:t>
      </w:r>
    </w:p>
    <w:p w14:paraId="4EA6A105" w14:textId="41DE7F6D" w:rsidR="007A1CAC" w:rsidRDefault="001D54D7">
      <w:pPr>
        <w:pStyle w:val="ListParagraph"/>
        <w:numPr>
          <w:ilvl w:val="0"/>
          <w:numId w:val="8"/>
        </w:numPr>
        <w:tabs>
          <w:tab w:val="left" w:pos="861"/>
        </w:tabs>
        <w:spacing w:before="1"/>
        <w:ind w:right="650"/>
        <w:rPr>
          <w:rFonts w:ascii="Cambria" w:eastAsia="Cambria" w:hAnsi="Cambria" w:cs="Cambria"/>
        </w:rPr>
      </w:pPr>
      <w:r>
        <w:rPr>
          <w:rFonts w:ascii="Cambria" w:eastAsia="Cambria" w:hAnsi="Cambria" w:cs="Cambria"/>
        </w:rPr>
        <w:t>Disclosure of a</w:t>
      </w:r>
      <w:r w:rsidR="00411A69">
        <w:rPr>
          <w:rFonts w:ascii="Cambria" w:eastAsia="Cambria" w:hAnsi="Cambria" w:cs="Cambria"/>
        </w:rPr>
        <w:t>ny additional</w:t>
      </w:r>
      <w:r w:rsidR="004D0EFD">
        <w:rPr>
          <w:rFonts w:ascii="Cambria" w:eastAsia="Cambria" w:hAnsi="Cambria" w:cs="Cambria"/>
        </w:rPr>
        <w:t xml:space="preserve"> </w:t>
      </w:r>
      <w:r>
        <w:rPr>
          <w:rFonts w:ascii="Cambria" w:eastAsia="Cambria" w:hAnsi="Cambria" w:cs="Cambria"/>
        </w:rPr>
        <w:t>cos</w:t>
      </w:r>
      <w:r w:rsidR="00D8576D">
        <w:rPr>
          <w:rFonts w:ascii="Cambria" w:eastAsia="Cambria" w:hAnsi="Cambria" w:cs="Cambria"/>
        </w:rPr>
        <w:t xml:space="preserve">t associated with </w:t>
      </w:r>
      <w:r w:rsidR="007079B3">
        <w:rPr>
          <w:rFonts w:ascii="Cambria" w:eastAsia="Cambria" w:hAnsi="Cambria" w:cs="Cambria"/>
        </w:rPr>
        <w:t xml:space="preserve">final </w:t>
      </w:r>
      <w:r w:rsidR="0026228E">
        <w:rPr>
          <w:rFonts w:ascii="Cambria" w:eastAsia="Cambria" w:hAnsi="Cambria" w:cs="Cambria"/>
        </w:rPr>
        <w:t>test ou</w:t>
      </w:r>
      <w:r w:rsidR="00CD0186">
        <w:rPr>
          <w:rFonts w:ascii="Cambria" w:eastAsia="Cambria" w:hAnsi="Cambria" w:cs="Cambria"/>
        </w:rPr>
        <w:t>t inspection</w:t>
      </w:r>
      <w:r w:rsidR="00FE30E0">
        <w:rPr>
          <w:rFonts w:ascii="Cambria" w:eastAsia="Cambria" w:hAnsi="Cambria" w:cs="Cambria"/>
        </w:rPr>
        <w:t xml:space="preserve"> at the time of the </w:t>
      </w:r>
      <w:r w:rsidR="000B0C08">
        <w:rPr>
          <w:rFonts w:ascii="Cambria" w:eastAsia="Cambria" w:hAnsi="Cambria" w:cs="Cambria"/>
        </w:rPr>
        <w:t xml:space="preserve">initial comprehensive energy assessment. </w:t>
      </w:r>
      <w:r w:rsidR="00471352">
        <w:rPr>
          <w:rFonts w:ascii="Cambria" w:eastAsia="Cambria" w:hAnsi="Cambria" w:cs="Cambria"/>
        </w:rPr>
        <w:t xml:space="preserve"> </w:t>
      </w:r>
    </w:p>
    <w:p w14:paraId="569571A9" w14:textId="77777777" w:rsidR="00E95B60" w:rsidRDefault="00E95B60">
      <w:pPr>
        <w:spacing w:before="11"/>
        <w:rPr>
          <w:rFonts w:ascii="Cambria" w:eastAsia="Cambria" w:hAnsi="Cambria" w:cs="Cambria"/>
          <w:sz w:val="16"/>
          <w:szCs w:val="16"/>
        </w:rPr>
      </w:pPr>
    </w:p>
    <w:p w14:paraId="3E36555C" w14:textId="77777777" w:rsidR="00E95B60" w:rsidRDefault="006C4A90">
      <w:pPr>
        <w:pStyle w:val="BodyText"/>
        <w:ind w:left="140" w:right="259" w:firstLine="0"/>
      </w:pPr>
      <w:r>
        <w:rPr>
          <w:b/>
        </w:rPr>
        <w:t xml:space="preserve">Participant Interview: </w:t>
      </w:r>
      <w:r>
        <w:t>At some point before, during, or after the physical inspection of</w:t>
      </w:r>
      <w:r>
        <w:rPr>
          <w:spacing w:val="-22"/>
        </w:rPr>
        <w:t xml:space="preserve"> </w:t>
      </w:r>
      <w:r>
        <w:t>the</w:t>
      </w:r>
      <w:r>
        <w:rPr>
          <w:spacing w:val="-1"/>
        </w:rPr>
        <w:t xml:space="preserve"> </w:t>
      </w:r>
      <w:r>
        <w:t>property,</w:t>
      </w:r>
      <w:r>
        <w:rPr>
          <w:spacing w:val="-3"/>
        </w:rPr>
        <w:t xml:space="preserve"> </w:t>
      </w:r>
      <w:r>
        <w:t>the</w:t>
      </w:r>
      <w:r>
        <w:rPr>
          <w:spacing w:val="-3"/>
        </w:rPr>
        <w:t xml:space="preserve"> </w:t>
      </w:r>
      <w:r>
        <w:t>Participating</w:t>
      </w:r>
      <w:r>
        <w:rPr>
          <w:spacing w:val="-4"/>
        </w:rPr>
        <w:t xml:space="preserve"> </w:t>
      </w:r>
      <w:r>
        <w:t>Contractor</w:t>
      </w:r>
      <w:r>
        <w:rPr>
          <w:spacing w:val="-6"/>
        </w:rPr>
        <w:t xml:space="preserve"> </w:t>
      </w:r>
      <w:r>
        <w:t>shall</w:t>
      </w:r>
      <w:r>
        <w:rPr>
          <w:spacing w:val="-3"/>
        </w:rPr>
        <w:t xml:space="preserve"> </w:t>
      </w:r>
      <w:r>
        <w:t>interview</w:t>
      </w:r>
      <w:r>
        <w:rPr>
          <w:spacing w:val="-4"/>
        </w:rPr>
        <w:t xml:space="preserve"> </w:t>
      </w:r>
      <w:r>
        <w:t>one</w:t>
      </w:r>
      <w:r>
        <w:rPr>
          <w:spacing w:val="-4"/>
        </w:rPr>
        <w:t xml:space="preserve"> </w:t>
      </w:r>
      <w:r>
        <w:t>of</w:t>
      </w:r>
      <w:r>
        <w:rPr>
          <w:spacing w:val="-3"/>
        </w:rPr>
        <w:t xml:space="preserve"> </w:t>
      </w:r>
      <w:r>
        <w:t>the</w:t>
      </w:r>
      <w:r>
        <w:rPr>
          <w:spacing w:val="-3"/>
        </w:rPr>
        <w:t xml:space="preserve"> </w:t>
      </w:r>
      <w:r>
        <w:t>primary</w:t>
      </w:r>
      <w:r>
        <w:rPr>
          <w:spacing w:val="-4"/>
        </w:rPr>
        <w:t xml:space="preserve"> </w:t>
      </w:r>
      <w:r>
        <w:t>occupants</w:t>
      </w:r>
      <w:r>
        <w:rPr>
          <w:spacing w:val="-3"/>
        </w:rPr>
        <w:t xml:space="preserve"> </w:t>
      </w:r>
      <w:r>
        <w:t>of</w:t>
      </w:r>
      <w:r>
        <w:rPr>
          <w:spacing w:val="-3"/>
        </w:rPr>
        <w:t xml:space="preserve"> </w:t>
      </w:r>
      <w:r>
        <w:t>the</w:t>
      </w:r>
      <w:r>
        <w:rPr>
          <w:spacing w:val="-3"/>
        </w:rPr>
        <w:t xml:space="preserve"> </w:t>
      </w:r>
      <w:r>
        <w:t>home</w:t>
      </w:r>
      <w:r>
        <w:rPr>
          <w:spacing w:val="-3"/>
        </w:rPr>
        <w:t xml:space="preserve"> </w:t>
      </w:r>
      <w:r>
        <w:t>to</w:t>
      </w:r>
      <w:r>
        <w:rPr>
          <w:spacing w:val="-1"/>
        </w:rPr>
        <w:t xml:space="preserve"> </w:t>
      </w:r>
      <w:r>
        <w:t>identify any specific issues the interested Participant is seeking to address through the</w:t>
      </w:r>
      <w:r>
        <w:rPr>
          <w:spacing w:val="-24"/>
        </w:rPr>
        <w:t xml:space="preserve"> </w:t>
      </w:r>
      <w:proofErr w:type="spellStart"/>
      <w:r>
        <w:t>HPwES</w:t>
      </w:r>
      <w:proofErr w:type="spellEnd"/>
      <w:r>
        <w:rPr>
          <w:spacing w:val="-1"/>
        </w:rPr>
        <w:t xml:space="preserve"> </w:t>
      </w:r>
      <w:r>
        <w:t>program</w:t>
      </w:r>
      <w:r>
        <w:rPr>
          <w:spacing w:val="-3"/>
        </w:rPr>
        <w:t xml:space="preserve"> </w:t>
      </w:r>
      <w:r>
        <w:t>and</w:t>
      </w:r>
      <w:r>
        <w:rPr>
          <w:spacing w:val="-4"/>
        </w:rPr>
        <w:t xml:space="preserve"> </w:t>
      </w:r>
      <w:r>
        <w:t>typical</w:t>
      </w:r>
      <w:r>
        <w:rPr>
          <w:spacing w:val="-3"/>
        </w:rPr>
        <w:t xml:space="preserve"> </w:t>
      </w:r>
      <w:r>
        <w:t>occupant</w:t>
      </w:r>
      <w:r>
        <w:rPr>
          <w:spacing w:val="-4"/>
        </w:rPr>
        <w:t xml:space="preserve"> </w:t>
      </w:r>
      <w:r>
        <w:t>behavioral</w:t>
      </w:r>
      <w:r>
        <w:rPr>
          <w:spacing w:val="-3"/>
        </w:rPr>
        <w:t xml:space="preserve"> </w:t>
      </w:r>
      <w:r>
        <w:t>patterns</w:t>
      </w:r>
      <w:r>
        <w:rPr>
          <w:spacing w:val="-2"/>
        </w:rPr>
        <w:t xml:space="preserve"> </w:t>
      </w:r>
      <w:r>
        <w:t>as</w:t>
      </w:r>
      <w:r>
        <w:rPr>
          <w:spacing w:val="-3"/>
        </w:rPr>
        <w:t xml:space="preserve"> </w:t>
      </w:r>
      <w:r>
        <w:t>they</w:t>
      </w:r>
      <w:r>
        <w:rPr>
          <w:spacing w:val="-4"/>
        </w:rPr>
        <w:t xml:space="preserve"> </w:t>
      </w:r>
      <w:r>
        <w:t>relate</w:t>
      </w:r>
      <w:r>
        <w:rPr>
          <w:spacing w:val="-3"/>
        </w:rPr>
        <w:t xml:space="preserve"> </w:t>
      </w:r>
      <w:r>
        <w:t>to</w:t>
      </w:r>
      <w:r>
        <w:rPr>
          <w:spacing w:val="-4"/>
        </w:rPr>
        <w:t xml:space="preserve"> </w:t>
      </w:r>
      <w:r>
        <w:t>the</w:t>
      </w:r>
      <w:r>
        <w:rPr>
          <w:spacing w:val="-3"/>
        </w:rPr>
        <w:t xml:space="preserve"> </w:t>
      </w:r>
      <w:r>
        <w:t>performance</w:t>
      </w:r>
      <w:r>
        <w:rPr>
          <w:spacing w:val="-3"/>
        </w:rPr>
        <w:t xml:space="preserve"> </w:t>
      </w:r>
      <w:r>
        <w:t>of</w:t>
      </w:r>
      <w:r>
        <w:rPr>
          <w:spacing w:val="-3"/>
        </w:rPr>
        <w:t xml:space="preserve"> </w:t>
      </w:r>
      <w:r>
        <w:t>the home.</w:t>
      </w:r>
    </w:p>
    <w:p w14:paraId="457572A7" w14:textId="77777777" w:rsidR="00E95B60" w:rsidRDefault="00E95B60">
      <w:pPr>
        <w:spacing w:before="11"/>
        <w:rPr>
          <w:rFonts w:ascii="Cambria" w:eastAsia="Cambria" w:hAnsi="Cambria" w:cs="Cambria"/>
          <w:sz w:val="16"/>
          <w:szCs w:val="16"/>
        </w:rPr>
      </w:pPr>
    </w:p>
    <w:p w14:paraId="45BC4E67" w14:textId="77777777" w:rsidR="00E95B60" w:rsidRDefault="006C4A90">
      <w:pPr>
        <w:pStyle w:val="BodyText"/>
        <w:ind w:left="140" w:right="197" w:firstLine="0"/>
      </w:pPr>
      <w:r>
        <w:rPr>
          <w:rFonts w:cs="Cambria"/>
          <w:b/>
          <w:bCs/>
        </w:rPr>
        <w:t xml:space="preserve">Review of Energy Bills: </w:t>
      </w:r>
      <w:r>
        <w:t>The Participating Contractor shall also request historical energy</w:t>
      </w:r>
      <w:r>
        <w:rPr>
          <w:spacing w:val="-32"/>
        </w:rPr>
        <w:t xml:space="preserve"> </w:t>
      </w:r>
      <w:r>
        <w:t>(electric and</w:t>
      </w:r>
      <w:r>
        <w:rPr>
          <w:spacing w:val="-3"/>
        </w:rPr>
        <w:t xml:space="preserve"> </w:t>
      </w:r>
      <w:r>
        <w:t>gas</w:t>
      </w:r>
      <w:r>
        <w:rPr>
          <w:spacing w:val="-2"/>
        </w:rPr>
        <w:t xml:space="preserve"> </w:t>
      </w:r>
      <w:r>
        <w:rPr>
          <w:rFonts w:cs="Cambria"/>
        </w:rPr>
        <w:t>–</w:t>
      </w:r>
      <w:r>
        <w:rPr>
          <w:rFonts w:cs="Cambria"/>
          <w:spacing w:val="-3"/>
        </w:rPr>
        <w:t xml:space="preserve"> </w:t>
      </w:r>
      <w:r>
        <w:t>and</w:t>
      </w:r>
      <w:r>
        <w:rPr>
          <w:spacing w:val="-3"/>
        </w:rPr>
        <w:t xml:space="preserve"> </w:t>
      </w:r>
      <w:r>
        <w:t>when</w:t>
      </w:r>
      <w:r>
        <w:rPr>
          <w:spacing w:val="-3"/>
        </w:rPr>
        <w:t xml:space="preserve"> </w:t>
      </w:r>
      <w:r>
        <w:t>appropriate,</w:t>
      </w:r>
      <w:r>
        <w:rPr>
          <w:spacing w:val="-2"/>
        </w:rPr>
        <w:t xml:space="preserve"> </w:t>
      </w:r>
      <w:r>
        <w:t>water)</w:t>
      </w:r>
      <w:r>
        <w:rPr>
          <w:spacing w:val="-3"/>
        </w:rPr>
        <w:t xml:space="preserve"> </w:t>
      </w:r>
      <w:r>
        <w:t>bill</w:t>
      </w:r>
      <w:r>
        <w:rPr>
          <w:spacing w:val="-2"/>
        </w:rPr>
        <w:t xml:space="preserve"> </w:t>
      </w:r>
      <w:r>
        <w:t>data</w:t>
      </w:r>
      <w:r>
        <w:rPr>
          <w:spacing w:val="-2"/>
        </w:rPr>
        <w:t xml:space="preserve"> </w:t>
      </w:r>
      <w:r>
        <w:t>from</w:t>
      </w:r>
      <w:r>
        <w:rPr>
          <w:spacing w:val="-1"/>
        </w:rPr>
        <w:t xml:space="preserve"> </w:t>
      </w:r>
      <w:r>
        <w:t>the</w:t>
      </w:r>
      <w:r>
        <w:rPr>
          <w:spacing w:val="-4"/>
        </w:rPr>
        <w:t xml:space="preserve"> </w:t>
      </w:r>
      <w:r>
        <w:t>interested</w:t>
      </w:r>
      <w:r>
        <w:rPr>
          <w:spacing w:val="-3"/>
        </w:rPr>
        <w:t xml:space="preserve"> </w:t>
      </w:r>
      <w:r>
        <w:t>Participant</w:t>
      </w:r>
      <w:r>
        <w:rPr>
          <w:spacing w:val="-2"/>
        </w:rPr>
        <w:t xml:space="preserve"> </w:t>
      </w:r>
      <w:r>
        <w:t>as</w:t>
      </w:r>
      <w:r>
        <w:rPr>
          <w:spacing w:val="-1"/>
        </w:rPr>
        <w:t xml:space="preserve"> </w:t>
      </w:r>
      <w:r>
        <w:t>part</w:t>
      </w:r>
      <w:r>
        <w:rPr>
          <w:spacing w:val="-3"/>
        </w:rPr>
        <w:t xml:space="preserve"> </w:t>
      </w:r>
      <w:r>
        <w:t>of</w:t>
      </w:r>
      <w:r>
        <w:rPr>
          <w:spacing w:val="-2"/>
        </w:rPr>
        <w:t xml:space="preserve"> </w:t>
      </w:r>
      <w:r>
        <w:t>the</w:t>
      </w:r>
      <w:r>
        <w:rPr>
          <w:spacing w:val="-4"/>
        </w:rPr>
        <w:t xml:space="preserve"> </w:t>
      </w:r>
      <w:r>
        <w:t>CEA. This usage may be obtained directly from the interested Participant or via the Authorization</w:t>
      </w:r>
      <w:r>
        <w:rPr>
          <w:spacing w:val="-24"/>
        </w:rPr>
        <w:t xml:space="preserve"> </w:t>
      </w:r>
      <w:r>
        <w:t>to</w:t>
      </w:r>
      <w:r>
        <w:rPr>
          <w:spacing w:val="-1"/>
        </w:rPr>
        <w:t xml:space="preserve"> </w:t>
      </w:r>
      <w:r>
        <w:t>Release Information Form. A review of energy consumption data is critical to determining how</w:t>
      </w:r>
      <w:r>
        <w:rPr>
          <w:spacing w:val="-31"/>
        </w:rPr>
        <w:t xml:space="preserve"> </w:t>
      </w:r>
      <w:r>
        <w:t>the</w:t>
      </w:r>
      <w:r>
        <w:rPr>
          <w:spacing w:val="-1"/>
        </w:rPr>
        <w:t xml:space="preserve"> </w:t>
      </w:r>
      <w:r>
        <w:t>Participant uses energy; not having this information limits the effectiveness of the CEA.</w:t>
      </w:r>
      <w:r>
        <w:rPr>
          <w:spacing w:val="-22"/>
        </w:rPr>
        <w:t xml:space="preserve"> </w:t>
      </w:r>
      <w:r>
        <w:t>When historical</w:t>
      </w:r>
      <w:r>
        <w:rPr>
          <w:spacing w:val="-2"/>
        </w:rPr>
        <w:t xml:space="preserve"> </w:t>
      </w:r>
      <w:r>
        <w:t>fuel-use</w:t>
      </w:r>
      <w:r>
        <w:rPr>
          <w:spacing w:val="-2"/>
        </w:rPr>
        <w:t xml:space="preserve"> </w:t>
      </w:r>
      <w:r>
        <w:t>data</w:t>
      </w:r>
      <w:r>
        <w:rPr>
          <w:spacing w:val="-6"/>
        </w:rPr>
        <w:t xml:space="preserve"> </w:t>
      </w:r>
      <w:r>
        <w:t>is</w:t>
      </w:r>
      <w:r>
        <w:rPr>
          <w:spacing w:val="-4"/>
        </w:rPr>
        <w:t xml:space="preserve"> </w:t>
      </w:r>
      <w:r>
        <w:t>available,</w:t>
      </w:r>
      <w:r>
        <w:rPr>
          <w:spacing w:val="-2"/>
        </w:rPr>
        <w:t xml:space="preserve"> </w:t>
      </w:r>
      <w:r>
        <w:t>the</w:t>
      </w:r>
      <w:r>
        <w:rPr>
          <w:spacing w:val="-1"/>
        </w:rPr>
        <w:t xml:space="preserve"> </w:t>
      </w:r>
      <w:r>
        <w:t>Participating</w:t>
      </w:r>
      <w:r>
        <w:rPr>
          <w:spacing w:val="-4"/>
        </w:rPr>
        <w:t xml:space="preserve"> </w:t>
      </w:r>
      <w:r>
        <w:t>Contractor</w:t>
      </w:r>
      <w:r>
        <w:rPr>
          <w:spacing w:val="-5"/>
        </w:rPr>
        <w:t xml:space="preserve"> </w:t>
      </w:r>
      <w:r>
        <w:t>shall</w:t>
      </w:r>
      <w:r>
        <w:rPr>
          <w:spacing w:val="-2"/>
        </w:rPr>
        <w:t xml:space="preserve"> </w:t>
      </w:r>
      <w:r>
        <w:t>review</w:t>
      </w:r>
      <w:r>
        <w:rPr>
          <w:spacing w:val="-3"/>
        </w:rPr>
        <w:t xml:space="preserve"> </w:t>
      </w:r>
      <w:r>
        <w:t>that</w:t>
      </w:r>
      <w:r>
        <w:rPr>
          <w:spacing w:val="-2"/>
        </w:rPr>
        <w:t xml:space="preserve"> </w:t>
      </w:r>
      <w:r>
        <w:t>data</w:t>
      </w:r>
      <w:r>
        <w:rPr>
          <w:spacing w:val="-4"/>
        </w:rPr>
        <w:t xml:space="preserve"> </w:t>
      </w:r>
      <w:r>
        <w:t>to</w:t>
      </w:r>
      <w:r>
        <w:rPr>
          <w:spacing w:val="-5"/>
        </w:rPr>
        <w:t xml:space="preserve"> </w:t>
      </w:r>
      <w:r>
        <w:t>identify patterns that will inform the prioritization of recommended measures and confirm that</w:t>
      </w:r>
      <w:r>
        <w:rPr>
          <w:spacing w:val="-32"/>
        </w:rPr>
        <w:t xml:space="preserve"> </w:t>
      </w:r>
      <w:r>
        <w:t>projected</w:t>
      </w:r>
      <w:r>
        <w:rPr>
          <w:spacing w:val="-1"/>
        </w:rPr>
        <w:t xml:space="preserve"> </w:t>
      </w:r>
      <w:r>
        <w:t>energy savings estimates are realistic. At a minimum, the Participating Contractor shall</w:t>
      </w:r>
      <w:r>
        <w:rPr>
          <w:spacing w:val="-25"/>
        </w:rPr>
        <w:t xml:space="preserve"> </w:t>
      </w:r>
      <w:r>
        <w:t>review interested</w:t>
      </w:r>
      <w:r>
        <w:rPr>
          <w:spacing w:val="-3"/>
        </w:rPr>
        <w:t xml:space="preserve"> </w:t>
      </w:r>
      <w:r>
        <w:t>Participant-reported</w:t>
      </w:r>
      <w:r>
        <w:rPr>
          <w:spacing w:val="-3"/>
        </w:rPr>
        <w:t xml:space="preserve"> </w:t>
      </w:r>
      <w:r>
        <w:t>annual</w:t>
      </w:r>
      <w:r>
        <w:rPr>
          <w:spacing w:val="-3"/>
        </w:rPr>
        <w:t xml:space="preserve"> </w:t>
      </w:r>
      <w:r>
        <w:t>or</w:t>
      </w:r>
      <w:r>
        <w:rPr>
          <w:spacing w:val="-3"/>
        </w:rPr>
        <w:t xml:space="preserve"> </w:t>
      </w:r>
      <w:r>
        <w:t>monthly</w:t>
      </w:r>
      <w:r>
        <w:rPr>
          <w:spacing w:val="-3"/>
        </w:rPr>
        <w:t xml:space="preserve"> </w:t>
      </w:r>
      <w:r>
        <w:t>energy</w:t>
      </w:r>
      <w:r>
        <w:rPr>
          <w:spacing w:val="-3"/>
        </w:rPr>
        <w:t xml:space="preserve"> </w:t>
      </w:r>
      <w:r>
        <w:t>costs</w:t>
      </w:r>
      <w:r>
        <w:rPr>
          <w:spacing w:val="-2"/>
        </w:rPr>
        <w:t xml:space="preserve"> </w:t>
      </w:r>
      <w:r>
        <w:t>and</w:t>
      </w:r>
      <w:r>
        <w:rPr>
          <w:spacing w:val="-3"/>
        </w:rPr>
        <w:t xml:space="preserve"> </w:t>
      </w:r>
      <w:r>
        <w:t>use</w:t>
      </w:r>
      <w:r>
        <w:rPr>
          <w:spacing w:val="-3"/>
        </w:rPr>
        <w:t xml:space="preserve"> </w:t>
      </w:r>
      <w:r>
        <w:t>it</w:t>
      </w:r>
      <w:r>
        <w:rPr>
          <w:spacing w:val="-3"/>
        </w:rPr>
        <w:t xml:space="preserve"> </w:t>
      </w:r>
      <w:r>
        <w:t>as</w:t>
      </w:r>
      <w:r>
        <w:rPr>
          <w:spacing w:val="-2"/>
        </w:rPr>
        <w:t xml:space="preserve"> </w:t>
      </w:r>
      <w:r>
        <w:t>a</w:t>
      </w:r>
      <w:r>
        <w:rPr>
          <w:spacing w:val="-5"/>
        </w:rPr>
        <w:t xml:space="preserve"> </w:t>
      </w:r>
      <w:r>
        <w:t>benchmark</w:t>
      </w:r>
      <w:r>
        <w:rPr>
          <w:spacing w:val="-3"/>
        </w:rPr>
        <w:t xml:space="preserve"> </w:t>
      </w:r>
      <w:r>
        <w:t xml:space="preserve">against </w:t>
      </w:r>
      <w:r>
        <w:lastRenderedPageBreak/>
        <w:t>estimated cost-savings</w:t>
      </w:r>
      <w:r>
        <w:rPr>
          <w:spacing w:val="-15"/>
        </w:rPr>
        <w:t xml:space="preserve"> </w:t>
      </w:r>
      <w:r>
        <w:t>predictions.</w:t>
      </w:r>
    </w:p>
    <w:p w14:paraId="6418A82C" w14:textId="77777777" w:rsidR="00E95B60" w:rsidRDefault="00E95B60">
      <w:pPr>
        <w:spacing w:before="11"/>
        <w:rPr>
          <w:rFonts w:ascii="Cambria" w:eastAsia="Cambria" w:hAnsi="Cambria" w:cs="Cambria"/>
          <w:sz w:val="16"/>
          <w:szCs w:val="16"/>
        </w:rPr>
      </w:pPr>
    </w:p>
    <w:p w14:paraId="20F88943" w14:textId="77777777" w:rsidR="00E95B60" w:rsidRDefault="006C4A90">
      <w:pPr>
        <w:pStyle w:val="BodyText"/>
        <w:ind w:left="140" w:right="175" w:firstLine="0"/>
      </w:pPr>
      <w:r>
        <w:rPr>
          <w:rFonts w:cs="Cambria"/>
          <w:b/>
          <w:bCs/>
        </w:rPr>
        <w:t>Visual Home Survey and Inspection</w:t>
      </w:r>
      <w:r>
        <w:rPr>
          <w:rFonts w:cs="Cambria"/>
        </w:rPr>
        <w:t>: A visual inspection shall be completed of the</w:t>
      </w:r>
      <w:r>
        <w:rPr>
          <w:rFonts w:cs="Cambria"/>
          <w:spacing w:val="-5"/>
        </w:rPr>
        <w:t xml:space="preserve"> </w:t>
      </w:r>
      <w:r>
        <w:rPr>
          <w:rFonts w:cs="Cambria"/>
        </w:rPr>
        <w:t xml:space="preserve">home’s </w:t>
      </w:r>
      <w:r>
        <w:t>exterior,</w:t>
      </w:r>
      <w:r>
        <w:rPr>
          <w:spacing w:val="-6"/>
        </w:rPr>
        <w:t xml:space="preserve"> </w:t>
      </w:r>
      <w:r>
        <w:t>interior,</w:t>
      </w:r>
      <w:r>
        <w:rPr>
          <w:spacing w:val="-3"/>
        </w:rPr>
        <w:t xml:space="preserve"> </w:t>
      </w:r>
      <w:r>
        <w:t>thermal</w:t>
      </w:r>
      <w:r>
        <w:rPr>
          <w:spacing w:val="-5"/>
        </w:rPr>
        <w:t xml:space="preserve"> </w:t>
      </w:r>
      <w:r>
        <w:t>envelope,</w:t>
      </w:r>
      <w:r>
        <w:rPr>
          <w:spacing w:val="-3"/>
        </w:rPr>
        <w:t xml:space="preserve"> </w:t>
      </w:r>
      <w:r>
        <w:t>and</w:t>
      </w:r>
      <w:r>
        <w:rPr>
          <w:spacing w:val="-4"/>
        </w:rPr>
        <w:t xml:space="preserve"> </w:t>
      </w:r>
      <w:r>
        <w:t>all</w:t>
      </w:r>
      <w:r>
        <w:rPr>
          <w:spacing w:val="-6"/>
        </w:rPr>
        <w:t xml:space="preserve"> </w:t>
      </w:r>
      <w:r>
        <w:t>mechanical</w:t>
      </w:r>
      <w:r>
        <w:rPr>
          <w:spacing w:val="-6"/>
        </w:rPr>
        <w:t xml:space="preserve"> </w:t>
      </w:r>
      <w:r>
        <w:t>systems</w:t>
      </w:r>
      <w:r>
        <w:rPr>
          <w:spacing w:val="-2"/>
        </w:rPr>
        <w:t xml:space="preserve"> </w:t>
      </w:r>
      <w:r>
        <w:t>(including</w:t>
      </w:r>
      <w:r>
        <w:rPr>
          <w:spacing w:val="-4"/>
        </w:rPr>
        <w:t xml:space="preserve"> </w:t>
      </w:r>
      <w:r>
        <w:t>equipment,</w:t>
      </w:r>
      <w:r>
        <w:rPr>
          <w:spacing w:val="-3"/>
        </w:rPr>
        <w:t xml:space="preserve"> </w:t>
      </w:r>
      <w:r>
        <w:t>distribution systems,</w:t>
      </w:r>
      <w:r>
        <w:rPr>
          <w:spacing w:val="-3"/>
        </w:rPr>
        <w:t xml:space="preserve"> </w:t>
      </w:r>
      <w:r>
        <w:t>and</w:t>
      </w:r>
      <w:r>
        <w:rPr>
          <w:spacing w:val="-4"/>
        </w:rPr>
        <w:t xml:space="preserve"> </w:t>
      </w:r>
      <w:r>
        <w:t>controls).</w:t>
      </w:r>
      <w:r>
        <w:rPr>
          <w:spacing w:val="-3"/>
        </w:rPr>
        <w:t xml:space="preserve"> </w:t>
      </w:r>
      <w:r>
        <w:t>Relevant</w:t>
      </w:r>
      <w:r>
        <w:rPr>
          <w:spacing w:val="-4"/>
        </w:rPr>
        <w:t xml:space="preserve"> </w:t>
      </w:r>
      <w:r>
        <w:t>items</w:t>
      </w:r>
      <w:r>
        <w:rPr>
          <w:spacing w:val="-5"/>
        </w:rPr>
        <w:t xml:space="preserve"> </w:t>
      </w:r>
      <w:r>
        <w:t>should</w:t>
      </w:r>
      <w:r>
        <w:rPr>
          <w:spacing w:val="-4"/>
        </w:rPr>
        <w:t xml:space="preserve"> </w:t>
      </w:r>
      <w:r>
        <w:t>be</w:t>
      </w:r>
      <w:r>
        <w:rPr>
          <w:spacing w:val="-3"/>
        </w:rPr>
        <w:t xml:space="preserve"> </w:t>
      </w:r>
      <w:r>
        <w:t>recorded</w:t>
      </w:r>
      <w:r>
        <w:rPr>
          <w:spacing w:val="-3"/>
        </w:rPr>
        <w:t xml:space="preserve"> </w:t>
      </w:r>
      <w:r>
        <w:t>in</w:t>
      </w:r>
      <w:r>
        <w:rPr>
          <w:spacing w:val="-4"/>
        </w:rPr>
        <w:t xml:space="preserve"> </w:t>
      </w:r>
      <w:r>
        <w:t>the</w:t>
      </w:r>
      <w:r>
        <w:rPr>
          <w:spacing w:val="-3"/>
        </w:rPr>
        <w:t xml:space="preserve"> </w:t>
      </w:r>
      <w:r>
        <w:t>data</w:t>
      </w:r>
      <w:r>
        <w:rPr>
          <w:spacing w:val="-5"/>
        </w:rPr>
        <w:t xml:space="preserve"> </w:t>
      </w:r>
      <w:r>
        <w:t>collection</w:t>
      </w:r>
      <w:r>
        <w:rPr>
          <w:spacing w:val="-4"/>
        </w:rPr>
        <w:t xml:space="preserve"> </w:t>
      </w:r>
      <w:r>
        <w:t>process</w:t>
      </w:r>
      <w:r>
        <w:rPr>
          <w:spacing w:val="1"/>
        </w:rPr>
        <w:t xml:space="preserve"> </w:t>
      </w:r>
      <w:r>
        <w:t>(and</w:t>
      </w:r>
      <w:r>
        <w:rPr>
          <w:spacing w:val="-4"/>
        </w:rPr>
        <w:t xml:space="preserve"> </w:t>
      </w:r>
      <w:r>
        <w:t xml:space="preserve">either during or after the assessment, into </w:t>
      </w:r>
      <w:proofErr w:type="spellStart"/>
      <w:r>
        <w:rPr>
          <w:rFonts w:cs="Cambria"/>
          <w:i/>
        </w:rPr>
        <w:t>OptiMiser</w:t>
      </w:r>
      <w:proofErr w:type="spellEnd"/>
      <w:r>
        <w:t xml:space="preserve">). </w:t>
      </w:r>
      <w:r>
        <w:rPr>
          <w:u w:val="single" w:color="000000"/>
        </w:rPr>
        <w:t xml:space="preserve">Any health or safety hazard </w:t>
      </w:r>
      <w:r>
        <w:t>should be</w:t>
      </w:r>
      <w:r>
        <w:rPr>
          <w:spacing w:val="8"/>
        </w:rPr>
        <w:t xml:space="preserve"> </w:t>
      </w:r>
      <w:r>
        <w:t>identified, and</w:t>
      </w:r>
      <w:r>
        <w:rPr>
          <w:spacing w:val="-5"/>
        </w:rPr>
        <w:t xml:space="preserve"> </w:t>
      </w:r>
      <w:r>
        <w:t>appropriate</w:t>
      </w:r>
      <w:r>
        <w:rPr>
          <w:spacing w:val="-4"/>
        </w:rPr>
        <w:t xml:space="preserve"> </w:t>
      </w:r>
      <w:r>
        <w:t>actions</w:t>
      </w:r>
      <w:r>
        <w:rPr>
          <w:spacing w:val="-3"/>
        </w:rPr>
        <w:t xml:space="preserve"> </w:t>
      </w:r>
      <w:r>
        <w:t>and/or</w:t>
      </w:r>
      <w:r>
        <w:rPr>
          <w:spacing w:val="-5"/>
        </w:rPr>
        <w:t xml:space="preserve"> </w:t>
      </w:r>
      <w:r>
        <w:t>recommendations</w:t>
      </w:r>
      <w:r>
        <w:rPr>
          <w:spacing w:val="-6"/>
        </w:rPr>
        <w:t xml:space="preserve"> </w:t>
      </w:r>
      <w:r>
        <w:t>performed</w:t>
      </w:r>
      <w:r>
        <w:rPr>
          <w:spacing w:val="-3"/>
        </w:rPr>
        <w:t xml:space="preserve"> </w:t>
      </w:r>
      <w:r>
        <w:t>prior</w:t>
      </w:r>
      <w:r>
        <w:rPr>
          <w:spacing w:val="-4"/>
        </w:rPr>
        <w:t xml:space="preserve"> </w:t>
      </w:r>
      <w:r>
        <w:t>to</w:t>
      </w:r>
      <w:r>
        <w:rPr>
          <w:spacing w:val="-7"/>
        </w:rPr>
        <w:t xml:space="preserve"> </w:t>
      </w:r>
      <w:r>
        <w:t>installing</w:t>
      </w:r>
      <w:r>
        <w:rPr>
          <w:spacing w:val="-5"/>
        </w:rPr>
        <w:t xml:space="preserve"> </w:t>
      </w:r>
      <w:r>
        <w:t>Program</w:t>
      </w:r>
      <w:r>
        <w:rPr>
          <w:spacing w:val="-6"/>
        </w:rPr>
        <w:t xml:space="preserve"> </w:t>
      </w:r>
      <w:r>
        <w:t>measures.</w:t>
      </w:r>
    </w:p>
    <w:p w14:paraId="79B68AAE" w14:textId="77777777" w:rsidR="00E95B60" w:rsidRDefault="00E95B60">
      <w:pPr>
        <w:spacing w:before="11"/>
        <w:rPr>
          <w:rFonts w:ascii="Cambria" w:eastAsia="Cambria" w:hAnsi="Cambria" w:cs="Cambria"/>
          <w:sz w:val="16"/>
          <w:szCs w:val="16"/>
        </w:rPr>
      </w:pPr>
    </w:p>
    <w:p w14:paraId="6582B105" w14:textId="2D0E8CA6" w:rsidR="00DB46D6" w:rsidRPr="000E4638" w:rsidRDefault="006C4A90" w:rsidP="000E4638">
      <w:pPr>
        <w:ind w:left="180"/>
        <w:rPr>
          <w:rFonts w:asciiTheme="majorHAnsi" w:eastAsia="Cambria" w:hAnsiTheme="majorHAnsi" w:cs="Cambria"/>
        </w:rPr>
      </w:pPr>
      <w:r w:rsidRPr="000E4638">
        <w:rPr>
          <w:rFonts w:asciiTheme="majorHAnsi" w:hAnsiTheme="majorHAnsi" w:cs="Cambria"/>
          <w:b/>
        </w:rPr>
        <w:t>Diagnostic</w:t>
      </w:r>
      <w:r w:rsidRPr="000E4638">
        <w:rPr>
          <w:rFonts w:asciiTheme="majorHAnsi" w:hAnsiTheme="majorHAnsi" w:cs="Cambria"/>
          <w:b/>
          <w:spacing w:val="-3"/>
        </w:rPr>
        <w:t xml:space="preserve"> </w:t>
      </w:r>
      <w:r w:rsidRPr="000E4638">
        <w:rPr>
          <w:rFonts w:asciiTheme="majorHAnsi" w:hAnsiTheme="majorHAnsi" w:cs="Cambria"/>
          <w:b/>
        </w:rPr>
        <w:t>Tests</w:t>
      </w:r>
      <w:r>
        <w:t>:</w:t>
      </w:r>
      <w:r>
        <w:rPr>
          <w:spacing w:val="-3"/>
        </w:rPr>
        <w:t xml:space="preserve"> </w:t>
      </w:r>
      <w:r w:rsidRPr="000E4638">
        <w:rPr>
          <w:rFonts w:asciiTheme="majorHAnsi" w:hAnsiTheme="majorHAnsi"/>
        </w:rPr>
        <w:t>Instrumented</w:t>
      </w:r>
      <w:r w:rsidRPr="000E4638">
        <w:rPr>
          <w:rFonts w:asciiTheme="majorHAnsi" w:hAnsiTheme="majorHAnsi"/>
          <w:spacing w:val="-2"/>
        </w:rPr>
        <w:t xml:space="preserve"> </w:t>
      </w:r>
      <w:r w:rsidRPr="000E4638">
        <w:rPr>
          <w:rFonts w:asciiTheme="majorHAnsi" w:hAnsiTheme="majorHAnsi"/>
        </w:rPr>
        <w:t>diagnostic</w:t>
      </w:r>
      <w:r w:rsidRPr="000E4638">
        <w:rPr>
          <w:rFonts w:asciiTheme="majorHAnsi" w:hAnsiTheme="majorHAnsi"/>
          <w:spacing w:val="-1"/>
        </w:rPr>
        <w:t xml:space="preserve"> </w:t>
      </w:r>
      <w:r w:rsidRPr="000E4638">
        <w:rPr>
          <w:rFonts w:asciiTheme="majorHAnsi" w:hAnsiTheme="majorHAnsi"/>
        </w:rPr>
        <w:t>testing</w:t>
      </w:r>
      <w:r w:rsidRPr="000E4638">
        <w:rPr>
          <w:rFonts w:asciiTheme="majorHAnsi" w:hAnsiTheme="majorHAnsi"/>
          <w:spacing w:val="-3"/>
        </w:rPr>
        <w:t xml:space="preserve"> </w:t>
      </w:r>
      <w:r w:rsidRPr="000E4638">
        <w:rPr>
          <w:rFonts w:asciiTheme="majorHAnsi" w:hAnsiTheme="majorHAnsi"/>
        </w:rPr>
        <w:t>shall</w:t>
      </w:r>
      <w:r w:rsidRPr="000E4638">
        <w:rPr>
          <w:rFonts w:asciiTheme="majorHAnsi" w:hAnsiTheme="majorHAnsi"/>
          <w:spacing w:val="-2"/>
        </w:rPr>
        <w:t xml:space="preserve"> </w:t>
      </w:r>
      <w:r w:rsidRPr="000E4638">
        <w:rPr>
          <w:rFonts w:asciiTheme="majorHAnsi" w:hAnsiTheme="majorHAnsi"/>
        </w:rPr>
        <w:t>be</w:t>
      </w:r>
      <w:r w:rsidRPr="000E4638">
        <w:rPr>
          <w:rFonts w:asciiTheme="majorHAnsi" w:hAnsiTheme="majorHAnsi"/>
          <w:spacing w:val="-5"/>
        </w:rPr>
        <w:t xml:space="preserve"> </w:t>
      </w:r>
      <w:r w:rsidRPr="000E4638">
        <w:rPr>
          <w:rFonts w:asciiTheme="majorHAnsi" w:hAnsiTheme="majorHAnsi"/>
        </w:rPr>
        <w:t>completed</w:t>
      </w:r>
      <w:r w:rsidRPr="000E4638">
        <w:rPr>
          <w:rFonts w:asciiTheme="majorHAnsi" w:hAnsiTheme="majorHAnsi"/>
          <w:spacing w:val="-5"/>
        </w:rPr>
        <w:t xml:space="preserve"> </w:t>
      </w:r>
      <w:r w:rsidRPr="000E4638">
        <w:rPr>
          <w:rFonts w:asciiTheme="majorHAnsi" w:hAnsiTheme="majorHAnsi"/>
        </w:rPr>
        <w:t>as</w:t>
      </w:r>
      <w:r w:rsidRPr="000E4638">
        <w:rPr>
          <w:rFonts w:asciiTheme="majorHAnsi" w:hAnsiTheme="majorHAnsi"/>
          <w:spacing w:val="-1"/>
        </w:rPr>
        <w:t xml:space="preserve"> </w:t>
      </w:r>
      <w:r w:rsidRPr="000E4638">
        <w:rPr>
          <w:rFonts w:asciiTheme="majorHAnsi" w:hAnsiTheme="majorHAnsi"/>
        </w:rPr>
        <w:t>part</w:t>
      </w:r>
      <w:r w:rsidRPr="000E4638">
        <w:rPr>
          <w:rFonts w:asciiTheme="majorHAnsi" w:hAnsiTheme="majorHAnsi"/>
          <w:spacing w:val="-3"/>
        </w:rPr>
        <w:t xml:space="preserve"> </w:t>
      </w:r>
      <w:r w:rsidRPr="000E4638">
        <w:rPr>
          <w:rFonts w:asciiTheme="majorHAnsi" w:hAnsiTheme="majorHAnsi"/>
        </w:rPr>
        <w:t>of</w:t>
      </w:r>
      <w:r w:rsidRPr="000E4638">
        <w:rPr>
          <w:rFonts w:asciiTheme="majorHAnsi" w:hAnsiTheme="majorHAnsi"/>
          <w:spacing w:val="-2"/>
        </w:rPr>
        <w:t xml:space="preserve"> </w:t>
      </w:r>
      <w:r w:rsidRPr="000E4638">
        <w:rPr>
          <w:rFonts w:asciiTheme="majorHAnsi" w:hAnsiTheme="majorHAnsi"/>
        </w:rPr>
        <w:t>the</w:t>
      </w:r>
      <w:r w:rsidRPr="000E4638">
        <w:rPr>
          <w:rFonts w:asciiTheme="majorHAnsi" w:hAnsiTheme="majorHAnsi"/>
          <w:spacing w:val="-2"/>
        </w:rPr>
        <w:t xml:space="preserve"> </w:t>
      </w:r>
      <w:r w:rsidRPr="000E4638">
        <w:rPr>
          <w:rFonts w:asciiTheme="majorHAnsi" w:hAnsiTheme="majorHAnsi"/>
        </w:rPr>
        <w:t>CEA</w:t>
      </w:r>
      <w:r w:rsidRPr="000E4638">
        <w:rPr>
          <w:rFonts w:asciiTheme="majorHAnsi" w:hAnsiTheme="majorHAnsi"/>
          <w:spacing w:val="-3"/>
        </w:rPr>
        <w:t xml:space="preserve"> </w:t>
      </w:r>
      <w:r w:rsidRPr="000E4638">
        <w:rPr>
          <w:rFonts w:asciiTheme="majorHAnsi" w:hAnsiTheme="majorHAnsi"/>
        </w:rPr>
        <w:t>process</w:t>
      </w:r>
      <w:r w:rsidRPr="000E4638">
        <w:rPr>
          <w:rFonts w:asciiTheme="majorHAnsi" w:hAnsiTheme="majorHAnsi"/>
          <w:spacing w:val="-1"/>
        </w:rPr>
        <w:t xml:space="preserve"> </w:t>
      </w:r>
      <w:r w:rsidRPr="000E4638">
        <w:rPr>
          <w:rFonts w:asciiTheme="majorHAnsi" w:hAnsiTheme="majorHAnsi"/>
        </w:rPr>
        <w:t>as</w:t>
      </w:r>
      <w:r w:rsidRPr="000E4638">
        <w:rPr>
          <w:rFonts w:asciiTheme="majorHAnsi" w:hAnsiTheme="majorHAnsi"/>
          <w:spacing w:val="-1"/>
        </w:rPr>
        <w:t xml:space="preserve"> </w:t>
      </w:r>
      <w:r w:rsidRPr="000E4638">
        <w:rPr>
          <w:rFonts w:asciiTheme="majorHAnsi" w:hAnsiTheme="majorHAnsi" w:cs="Cambria"/>
        </w:rPr>
        <w:t xml:space="preserve">required to effectively assess the home’s energy performance, </w:t>
      </w:r>
      <w:r w:rsidRPr="000E4638">
        <w:rPr>
          <w:rFonts w:asciiTheme="majorHAnsi" w:hAnsiTheme="majorHAnsi"/>
        </w:rPr>
        <w:t>produce energy savings</w:t>
      </w:r>
      <w:r w:rsidRPr="000E4638">
        <w:rPr>
          <w:rFonts w:asciiTheme="majorHAnsi" w:hAnsiTheme="majorHAnsi"/>
          <w:spacing w:val="-16"/>
        </w:rPr>
        <w:t xml:space="preserve"> </w:t>
      </w:r>
      <w:r w:rsidRPr="000E4638">
        <w:rPr>
          <w:rFonts w:asciiTheme="majorHAnsi" w:hAnsiTheme="majorHAnsi"/>
        </w:rPr>
        <w:t>estimates, and</w:t>
      </w:r>
      <w:r w:rsidRPr="000E4638">
        <w:rPr>
          <w:rFonts w:asciiTheme="majorHAnsi" w:hAnsiTheme="majorHAnsi"/>
          <w:spacing w:val="-3"/>
        </w:rPr>
        <w:t xml:space="preserve"> </w:t>
      </w:r>
      <w:r w:rsidRPr="000E4638">
        <w:rPr>
          <w:rFonts w:asciiTheme="majorHAnsi" w:hAnsiTheme="majorHAnsi"/>
        </w:rPr>
        <w:t>develop</w:t>
      </w:r>
      <w:r w:rsidRPr="000E4638">
        <w:rPr>
          <w:rFonts w:asciiTheme="majorHAnsi" w:hAnsiTheme="majorHAnsi"/>
          <w:spacing w:val="-4"/>
        </w:rPr>
        <w:t xml:space="preserve"> </w:t>
      </w:r>
      <w:r w:rsidRPr="000E4638">
        <w:rPr>
          <w:rFonts w:asciiTheme="majorHAnsi" w:hAnsiTheme="majorHAnsi"/>
        </w:rPr>
        <w:t>an</w:t>
      </w:r>
      <w:r w:rsidRPr="000E4638">
        <w:rPr>
          <w:rFonts w:asciiTheme="majorHAnsi" w:hAnsiTheme="majorHAnsi"/>
          <w:spacing w:val="-3"/>
        </w:rPr>
        <w:t xml:space="preserve"> </w:t>
      </w:r>
      <w:r w:rsidRPr="000E4638">
        <w:rPr>
          <w:rFonts w:asciiTheme="majorHAnsi" w:hAnsiTheme="majorHAnsi"/>
        </w:rPr>
        <w:t>accurate</w:t>
      </w:r>
      <w:r w:rsidRPr="000E4638">
        <w:rPr>
          <w:rFonts w:asciiTheme="majorHAnsi" w:hAnsiTheme="majorHAnsi"/>
          <w:spacing w:val="-3"/>
        </w:rPr>
        <w:t xml:space="preserve"> </w:t>
      </w:r>
      <w:r w:rsidRPr="000E4638">
        <w:rPr>
          <w:rFonts w:asciiTheme="majorHAnsi" w:hAnsiTheme="majorHAnsi"/>
        </w:rPr>
        <w:t>list</w:t>
      </w:r>
      <w:r w:rsidRPr="000E4638">
        <w:rPr>
          <w:rFonts w:asciiTheme="majorHAnsi" w:hAnsiTheme="majorHAnsi"/>
          <w:spacing w:val="-3"/>
        </w:rPr>
        <w:t xml:space="preserve"> </w:t>
      </w:r>
      <w:r w:rsidRPr="000E4638">
        <w:rPr>
          <w:rFonts w:asciiTheme="majorHAnsi" w:hAnsiTheme="majorHAnsi"/>
        </w:rPr>
        <w:t>of</w:t>
      </w:r>
      <w:r w:rsidRPr="000E4638">
        <w:rPr>
          <w:rFonts w:asciiTheme="majorHAnsi" w:hAnsiTheme="majorHAnsi"/>
          <w:spacing w:val="-3"/>
        </w:rPr>
        <w:t xml:space="preserve"> </w:t>
      </w:r>
      <w:r w:rsidRPr="000E4638">
        <w:rPr>
          <w:rFonts w:asciiTheme="majorHAnsi" w:hAnsiTheme="majorHAnsi"/>
        </w:rPr>
        <w:t>recommended</w:t>
      </w:r>
      <w:r w:rsidRPr="000E4638">
        <w:rPr>
          <w:rFonts w:asciiTheme="majorHAnsi" w:hAnsiTheme="majorHAnsi"/>
          <w:spacing w:val="-5"/>
        </w:rPr>
        <w:t xml:space="preserve"> </w:t>
      </w:r>
      <w:r w:rsidRPr="000E4638">
        <w:rPr>
          <w:rFonts w:asciiTheme="majorHAnsi" w:hAnsiTheme="majorHAnsi"/>
        </w:rPr>
        <w:t>improvement</w:t>
      </w:r>
      <w:r w:rsidRPr="000E4638">
        <w:rPr>
          <w:rFonts w:asciiTheme="majorHAnsi" w:hAnsiTheme="majorHAnsi"/>
          <w:spacing w:val="-3"/>
        </w:rPr>
        <w:t xml:space="preserve"> </w:t>
      </w:r>
      <w:r w:rsidRPr="000E4638">
        <w:rPr>
          <w:rFonts w:asciiTheme="majorHAnsi" w:hAnsiTheme="majorHAnsi"/>
        </w:rPr>
        <w:t>measures.</w:t>
      </w:r>
      <w:r w:rsidRPr="000E4638">
        <w:rPr>
          <w:rFonts w:asciiTheme="majorHAnsi" w:hAnsiTheme="majorHAnsi"/>
          <w:spacing w:val="-3"/>
        </w:rPr>
        <w:t xml:space="preserve"> </w:t>
      </w:r>
      <w:r w:rsidRPr="000E4638">
        <w:rPr>
          <w:rFonts w:asciiTheme="majorHAnsi" w:hAnsiTheme="majorHAnsi"/>
        </w:rPr>
        <w:t>This</w:t>
      </w:r>
      <w:r w:rsidRPr="000E4638">
        <w:rPr>
          <w:rFonts w:asciiTheme="majorHAnsi" w:hAnsiTheme="majorHAnsi"/>
          <w:spacing w:val="-4"/>
        </w:rPr>
        <w:t xml:space="preserve"> </w:t>
      </w:r>
      <w:r w:rsidRPr="000E4638">
        <w:rPr>
          <w:rFonts w:asciiTheme="majorHAnsi" w:hAnsiTheme="majorHAnsi"/>
        </w:rPr>
        <w:t>should</w:t>
      </w:r>
      <w:r w:rsidRPr="000E4638">
        <w:rPr>
          <w:rFonts w:asciiTheme="majorHAnsi" w:hAnsiTheme="majorHAnsi"/>
          <w:spacing w:val="-3"/>
        </w:rPr>
        <w:t xml:space="preserve"> </w:t>
      </w:r>
      <w:r w:rsidRPr="000E4638">
        <w:rPr>
          <w:rFonts w:asciiTheme="majorHAnsi" w:hAnsiTheme="majorHAnsi"/>
        </w:rPr>
        <w:t>include:</w:t>
      </w:r>
    </w:p>
    <w:p w14:paraId="31F6B7C4" w14:textId="056DEF51" w:rsidR="00E95B60" w:rsidRPr="000E4638" w:rsidRDefault="006C4A90">
      <w:pPr>
        <w:pStyle w:val="ListParagraph"/>
        <w:numPr>
          <w:ilvl w:val="0"/>
          <w:numId w:val="5"/>
        </w:numPr>
        <w:tabs>
          <w:tab w:val="left" w:pos="941"/>
        </w:tabs>
        <w:spacing w:before="42" w:line="270" w:lineRule="exact"/>
        <w:ind w:right="246"/>
        <w:rPr>
          <w:rFonts w:asciiTheme="majorHAnsi" w:eastAsia="Cambria" w:hAnsiTheme="majorHAnsi" w:cs="Cambria"/>
        </w:rPr>
      </w:pPr>
      <w:r w:rsidRPr="000E4638">
        <w:rPr>
          <w:rFonts w:asciiTheme="majorHAnsi" w:hAnsiTheme="majorHAnsi"/>
        </w:rPr>
        <w:t>Perform Blower Door air leakage</w:t>
      </w:r>
      <w:r w:rsidRPr="000E4638">
        <w:rPr>
          <w:rFonts w:asciiTheme="majorHAnsi" w:hAnsiTheme="majorHAnsi"/>
          <w:spacing w:val="-1"/>
        </w:rPr>
        <w:t xml:space="preserve"> </w:t>
      </w:r>
      <w:r w:rsidRPr="000E4638">
        <w:rPr>
          <w:rFonts w:asciiTheme="majorHAnsi" w:hAnsiTheme="majorHAnsi"/>
        </w:rPr>
        <w:t>testing,</w:t>
      </w:r>
    </w:p>
    <w:p w14:paraId="60F49685" w14:textId="77777777" w:rsidR="00E95B60" w:rsidRPr="000E4638" w:rsidRDefault="006C4A90">
      <w:pPr>
        <w:pStyle w:val="ListParagraph"/>
        <w:numPr>
          <w:ilvl w:val="0"/>
          <w:numId w:val="5"/>
        </w:numPr>
        <w:tabs>
          <w:tab w:val="left" w:pos="941"/>
        </w:tabs>
        <w:spacing w:line="270" w:lineRule="exact"/>
        <w:ind w:right="246"/>
        <w:rPr>
          <w:rFonts w:asciiTheme="majorHAnsi" w:eastAsia="Cambria" w:hAnsiTheme="majorHAnsi" w:cs="Cambria"/>
        </w:rPr>
      </w:pPr>
      <w:r w:rsidRPr="000E4638">
        <w:rPr>
          <w:rFonts w:asciiTheme="majorHAnsi" w:hAnsiTheme="majorHAnsi"/>
        </w:rPr>
        <w:t>Perform Duct leakage testing when</w:t>
      </w:r>
      <w:r w:rsidRPr="000E4638">
        <w:rPr>
          <w:rFonts w:asciiTheme="majorHAnsi" w:hAnsiTheme="majorHAnsi"/>
          <w:spacing w:val="-4"/>
        </w:rPr>
        <w:t xml:space="preserve"> </w:t>
      </w:r>
      <w:r w:rsidRPr="000E4638">
        <w:rPr>
          <w:rFonts w:asciiTheme="majorHAnsi" w:hAnsiTheme="majorHAnsi"/>
        </w:rPr>
        <w:t>applicable</w:t>
      </w:r>
    </w:p>
    <w:p w14:paraId="223F4EA0" w14:textId="6FA2D83B" w:rsidR="00E95B60" w:rsidRPr="000E4638" w:rsidRDefault="006C4A90">
      <w:pPr>
        <w:pStyle w:val="ListParagraph"/>
        <w:numPr>
          <w:ilvl w:val="0"/>
          <w:numId w:val="5"/>
        </w:numPr>
        <w:tabs>
          <w:tab w:val="left" w:pos="941"/>
        </w:tabs>
        <w:spacing w:before="1" w:line="269" w:lineRule="exact"/>
        <w:ind w:right="246"/>
        <w:rPr>
          <w:rFonts w:asciiTheme="majorHAnsi" w:eastAsia="Cambria" w:hAnsiTheme="majorHAnsi" w:cs="Cambria"/>
        </w:rPr>
      </w:pPr>
      <w:r w:rsidRPr="000E4638">
        <w:rPr>
          <w:rFonts w:asciiTheme="majorHAnsi" w:hAnsiTheme="majorHAnsi"/>
        </w:rPr>
        <w:t xml:space="preserve">Perform calculations for Ventilation </w:t>
      </w:r>
      <w:r w:rsidR="0000776B" w:rsidRPr="000E4638">
        <w:rPr>
          <w:rFonts w:asciiTheme="majorHAnsi" w:hAnsiTheme="majorHAnsi"/>
        </w:rPr>
        <w:t>compliance with the Building Airflow Sta</w:t>
      </w:r>
      <w:r w:rsidR="00F6794A" w:rsidRPr="000E4638">
        <w:rPr>
          <w:rFonts w:asciiTheme="majorHAnsi" w:hAnsiTheme="majorHAnsi"/>
        </w:rPr>
        <w:t>ndard</w:t>
      </w:r>
    </w:p>
    <w:p w14:paraId="71B80F96" w14:textId="77777777" w:rsidR="00E95B60" w:rsidRPr="000E4638" w:rsidRDefault="006C4A90">
      <w:pPr>
        <w:pStyle w:val="ListParagraph"/>
        <w:numPr>
          <w:ilvl w:val="0"/>
          <w:numId w:val="5"/>
        </w:numPr>
        <w:tabs>
          <w:tab w:val="left" w:pos="941"/>
        </w:tabs>
        <w:spacing w:line="269" w:lineRule="exact"/>
        <w:ind w:right="246"/>
        <w:rPr>
          <w:rFonts w:asciiTheme="majorHAnsi" w:eastAsia="Cambria" w:hAnsiTheme="majorHAnsi" w:cs="Cambria"/>
        </w:rPr>
      </w:pPr>
      <w:r w:rsidRPr="000E4638">
        <w:rPr>
          <w:rFonts w:asciiTheme="majorHAnsi" w:hAnsiTheme="majorHAnsi"/>
        </w:rPr>
        <w:t>Perform infrared picture capture (and analysis) when</w:t>
      </w:r>
      <w:r w:rsidRPr="000E4638">
        <w:rPr>
          <w:rFonts w:asciiTheme="majorHAnsi" w:hAnsiTheme="majorHAnsi"/>
          <w:spacing w:val="-6"/>
        </w:rPr>
        <w:t xml:space="preserve"> </w:t>
      </w:r>
      <w:r w:rsidRPr="000E4638">
        <w:rPr>
          <w:rFonts w:asciiTheme="majorHAnsi" w:hAnsiTheme="majorHAnsi"/>
        </w:rPr>
        <w:t>appropriate</w:t>
      </w:r>
    </w:p>
    <w:p w14:paraId="3D3AE7ED" w14:textId="77777777" w:rsidR="00E95B60" w:rsidRPr="000E4638" w:rsidRDefault="006C4A90">
      <w:pPr>
        <w:pStyle w:val="ListParagraph"/>
        <w:numPr>
          <w:ilvl w:val="0"/>
          <w:numId w:val="5"/>
        </w:numPr>
        <w:tabs>
          <w:tab w:val="left" w:pos="941"/>
        </w:tabs>
        <w:spacing w:before="1"/>
        <w:ind w:right="246"/>
        <w:rPr>
          <w:rFonts w:asciiTheme="majorHAnsi" w:eastAsia="Cambria" w:hAnsiTheme="majorHAnsi" w:cs="Cambria"/>
        </w:rPr>
      </w:pPr>
      <w:r w:rsidRPr="000E4638">
        <w:rPr>
          <w:rFonts w:asciiTheme="majorHAnsi" w:hAnsiTheme="majorHAnsi"/>
        </w:rPr>
        <w:t>Perform BPI combustion safety test and follow health and safety</w:t>
      </w:r>
      <w:r w:rsidRPr="000E4638">
        <w:rPr>
          <w:rFonts w:asciiTheme="majorHAnsi" w:hAnsiTheme="majorHAnsi"/>
          <w:spacing w:val="-12"/>
        </w:rPr>
        <w:t xml:space="preserve"> </w:t>
      </w:r>
      <w:r w:rsidRPr="000E4638">
        <w:rPr>
          <w:rFonts w:asciiTheme="majorHAnsi" w:hAnsiTheme="majorHAnsi"/>
        </w:rPr>
        <w:t>guidelines</w:t>
      </w:r>
    </w:p>
    <w:p w14:paraId="17E04172" w14:textId="77777777" w:rsidR="00E95B60" w:rsidRDefault="00E95B60">
      <w:pPr>
        <w:spacing w:before="11"/>
        <w:rPr>
          <w:rFonts w:ascii="Cambria" w:eastAsia="Cambria" w:hAnsi="Cambria" w:cs="Cambria"/>
          <w:sz w:val="16"/>
          <w:szCs w:val="16"/>
        </w:rPr>
      </w:pPr>
    </w:p>
    <w:p w14:paraId="3255A43F" w14:textId="554E35EF" w:rsidR="00E95B60" w:rsidRDefault="006C4A90" w:rsidP="000E4638">
      <w:pPr>
        <w:pStyle w:val="BodyText"/>
        <w:ind w:left="220" w:right="246" w:firstLine="0"/>
      </w:pPr>
      <w:r>
        <w:rPr>
          <w:b/>
        </w:rPr>
        <w:t>Data Collection</w:t>
      </w:r>
      <w:r>
        <w:t>: Observed and measured data shall be inclusive of the following</w:t>
      </w:r>
      <w:r>
        <w:rPr>
          <w:spacing w:val="-27"/>
        </w:rPr>
        <w:t xml:space="preserve"> </w:t>
      </w:r>
      <w:r>
        <w:t>elements:</w:t>
      </w:r>
    </w:p>
    <w:p w14:paraId="1A8AD403" w14:textId="77777777" w:rsidR="00E95B60" w:rsidRDefault="006C4A90">
      <w:pPr>
        <w:pStyle w:val="ListParagraph"/>
        <w:numPr>
          <w:ilvl w:val="0"/>
          <w:numId w:val="5"/>
        </w:numPr>
        <w:tabs>
          <w:tab w:val="left" w:pos="941"/>
        </w:tabs>
        <w:ind w:right="246"/>
        <w:rPr>
          <w:rFonts w:ascii="Cambria" w:eastAsia="Cambria" w:hAnsi="Cambria" w:cs="Cambria"/>
        </w:rPr>
      </w:pPr>
      <w:r>
        <w:rPr>
          <w:rFonts w:ascii="Cambria" w:eastAsia="Cambria" w:hAnsi="Cambria" w:cs="Cambria"/>
        </w:rPr>
        <w:t>The home’s physical geometry, features, and measurements. This should be inclusive of</w:t>
      </w:r>
      <w:r>
        <w:rPr>
          <w:rFonts w:ascii="Cambria" w:eastAsia="Cambria" w:hAnsi="Cambria" w:cs="Cambria"/>
          <w:spacing w:val="-26"/>
        </w:rPr>
        <w:t xml:space="preserve"> </w:t>
      </w:r>
      <w:r>
        <w:rPr>
          <w:rFonts w:ascii="Cambria" w:eastAsia="Cambria" w:hAnsi="Cambria" w:cs="Cambria"/>
        </w:rPr>
        <w:t>the siding, roofing, attic venting, foundation type, shading on property, windows,</w:t>
      </w:r>
      <w:r>
        <w:rPr>
          <w:rFonts w:ascii="Cambria" w:eastAsia="Cambria" w:hAnsi="Cambria" w:cs="Cambria"/>
          <w:spacing w:val="-13"/>
        </w:rPr>
        <w:t xml:space="preserve"> </w:t>
      </w:r>
      <w:r>
        <w:rPr>
          <w:rFonts w:ascii="Cambria" w:eastAsia="Cambria" w:hAnsi="Cambria" w:cs="Cambria"/>
        </w:rPr>
        <w:t>window coatings, doors, external HVAC components, and building</w:t>
      </w:r>
      <w:r>
        <w:rPr>
          <w:rFonts w:ascii="Cambria" w:eastAsia="Cambria" w:hAnsi="Cambria" w:cs="Cambria"/>
          <w:spacing w:val="-8"/>
        </w:rPr>
        <w:t xml:space="preserve"> </w:t>
      </w:r>
      <w:r>
        <w:rPr>
          <w:rFonts w:ascii="Cambria" w:eastAsia="Cambria" w:hAnsi="Cambria" w:cs="Cambria"/>
        </w:rPr>
        <w:t>orientation.</w:t>
      </w:r>
    </w:p>
    <w:p w14:paraId="5AF449BC" w14:textId="77777777" w:rsidR="00E95B60" w:rsidRDefault="006C4A90">
      <w:pPr>
        <w:pStyle w:val="ListParagraph"/>
        <w:numPr>
          <w:ilvl w:val="0"/>
          <w:numId w:val="5"/>
        </w:numPr>
        <w:tabs>
          <w:tab w:val="left" w:pos="941"/>
        </w:tabs>
        <w:spacing w:before="1"/>
        <w:ind w:right="313"/>
        <w:jc w:val="both"/>
        <w:rPr>
          <w:rFonts w:ascii="Cambria" w:eastAsia="Cambria" w:hAnsi="Cambria" w:cs="Cambria"/>
        </w:rPr>
      </w:pPr>
      <w:r>
        <w:rPr>
          <w:rFonts w:ascii="Cambria"/>
        </w:rPr>
        <w:t>The</w:t>
      </w:r>
      <w:r>
        <w:rPr>
          <w:rFonts w:ascii="Cambria"/>
          <w:spacing w:val="-6"/>
        </w:rPr>
        <w:t xml:space="preserve"> </w:t>
      </w:r>
      <w:r>
        <w:rPr>
          <w:rFonts w:ascii="Cambria"/>
        </w:rPr>
        <w:t>identification</w:t>
      </w:r>
      <w:r>
        <w:rPr>
          <w:rFonts w:ascii="Cambria"/>
          <w:spacing w:val="-4"/>
        </w:rPr>
        <w:t xml:space="preserve"> </w:t>
      </w:r>
      <w:r>
        <w:rPr>
          <w:rFonts w:ascii="Cambria"/>
        </w:rPr>
        <w:t>and</w:t>
      </w:r>
      <w:r>
        <w:rPr>
          <w:rFonts w:ascii="Cambria"/>
          <w:spacing w:val="-4"/>
        </w:rPr>
        <w:t xml:space="preserve"> </w:t>
      </w:r>
      <w:r>
        <w:rPr>
          <w:rFonts w:ascii="Cambria"/>
        </w:rPr>
        <w:t>performance</w:t>
      </w:r>
      <w:r>
        <w:rPr>
          <w:rFonts w:ascii="Cambria"/>
          <w:spacing w:val="-2"/>
        </w:rPr>
        <w:t xml:space="preserve"> </w:t>
      </w:r>
      <w:r>
        <w:rPr>
          <w:rFonts w:ascii="Cambria"/>
        </w:rPr>
        <w:t>data</w:t>
      </w:r>
      <w:r>
        <w:rPr>
          <w:rFonts w:ascii="Cambria"/>
          <w:spacing w:val="-4"/>
        </w:rPr>
        <w:t xml:space="preserve"> </w:t>
      </w:r>
      <w:r>
        <w:rPr>
          <w:rFonts w:ascii="Cambria"/>
        </w:rPr>
        <w:t>for</w:t>
      </w:r>
      <w:r>
        <w:rPr>
          <w:rFonts w:ascii="Cambria"/>
          <w:spacing w:val="-3"/>
        </w:rPr>
        <w:t xml:space="preserve"> </w:t>
      </w:r>
      <w:r>
        <w:rPr>
          <w:rFonts w:ascii="Cambria"/>
        </w:rPr>
        <w:t>heating,</w:t>
      </w:r>
      <w:r>
        <w:rPr>
          <w:rFonts w:ascii="Cambria"/>
          <w:spacing w:val="-3"/>
        </w:rPr>
        <w:t xml:space="preserve"> </w:t>
      </w:r>
      <w:r>
        <w:rPr>
          <w:rFonts w:ascii="Cambria"/>
        </w:rPr>
        <w:t>cooling,</w:t>
      </w:r>
      <w:r>
        <w:rPr>
          <w:rFonts w:ascii="Cambria"/>
          <w:spacing w:val="-3"/>
        </w:rPr>
        <w:t xml:space="preserve"> </w:t>
      </w:r>
      <w:r>
        <w:rPr>
          <w:rFonts w:ascii="Cambria"/>
        </w:rPr>
        <w:t>ventilation,</w:t>
      </w:r>
      <w:r>
        <w:rPr>
          <w:rFonts w:ascii="Cambria"/>
          <w:spacing w:val="-4"/>
        </w:rPr>
        <w:t xml:space="preserve"> </w:t>
      </w:r>
      <w:r>
        <w:rPr>
          <w:rFonts w:ascii="Cambria"/>
        </w:rPr>
        <w:t>and</w:t>
      </w:r>
      <w:r>
        <w:rPr>
          <w:rFonts w:ascii="Cambria"/>
          <w:spacing w:val="-7"/>
        </w:rPr>
        <w:t xml:space="preserve"> </w:t>
      </w:r>
      <w:r>
        <w:rPr>
          <w:rFonts w:ascii="Cambria"/>
        </w:rPr>
        <w:t>domestic</w:t>
      </w:r>
      <w:r>
        <w:rPr>
          <w:rFonts w:ascii="Cambria"/>
          <w:spacing w:val="-2"/>
        </w:rPr>
        <w:t xml:space="preserve"> </w:t>
      </w:r>
      <w:r>
        <w:rPr>
          <w:rFonts w:ascii="Cambria"/>
        </w:rPr>
        <w:t>hot water</w:t>
      </w:r>
      <w:r>
        <w:rPr>
          <w:rFonts w:ascii="Cambria"/>
          <w:spacing w:val="-4"/>
        </w:rPr>
        <w:t xml:space="preserve"> </w:t>
      </w:r>
      <w:r>
        <w:rPr>
          <w:rFonts w:ascii="Cambria"/>
        </w:rPr>
        <w:t>equipment</w:t>
      </w:r>
      <w:r>
        <w:rPr>
          <w:rFonts w:ascii="Cambria"/>
          <w:spacing w:val="-4"/>
        </w:rPr>
        <w:t xml:space="preserve"> </w:t>
      </w:r>
      <w:r>
        <w:rPr>
          <w:rFonts w:ascii="Cambria"/>
        </w:rPr>
        <w:t>and</w:t>
      </w:r>
      <w:r>
        <w:rPr>
          <w:rFonts w:ascii="Cambria"/>
          <w:spacing w:val="-6"/>
        </w:rPr>
        <w:t xml:space="preserve"> </w:t>
      </w:r>
      <w:r>
        <w:rPr>
          <w:rFonts w:ascii="Cambria"/>
        </w:rPr>
        <w:t>systems.</w:t>
      </w:r>
      <w:r>
        <w:rPr>
          <w:rFonts w:ascii="Cambria"/>
          <w:spacing w:val="-3"/>
        </w:rPr>
        <w:t xml:space="preserve"> </w:t>
      </w:r>
      <w:r>
        <w:rPr>
          <w:rFonts w:ascii="Cambria"/>
        </w:rPr>
        <w:t>Performance</w:t>
      </w:r>
      <w:r>
        <w:rPr>
          <w:rFonts w:ascii="Cambria"/>
          <w:spacing w:val="-3"/>
        </w:rPr>
        <w:t xml:space="preserve"> </w:t>
      </w:r>
      <w:r>
        <w:rPr>
          <w:rFonts w:ascii="Cambria"/>
        </w:rPr>
        <w:t>data</w:t>
      </w:r>
      <w:r>
        <w:rPr>
          <w:rFonts w:ascii="Cambria"/>
          <w:spacing w:val="-3"/>
        </w:rPr>
        <w:t xml:space="preserve"> </w:t>
      </w:r>
      <w:r>
        <w:rPr>
          <w:rFonts w:ascii="Cambria"/>
        </w:rPr>
        <w:t>to</w:t>
      </w:r>
      <w:r>
        <w:rPr>
          <w:rFonts w:ascii="Cambria"/>
          <w:spacing w:val="-6"/>
        </w:rPr>
        <w:t xml:space="preserve"> </w:t>
      </w:r>
      <w:r>
        <w:rPr>
          <w:rFonts w:ascii="Cambria"/>
        </w:rPr>
        <w:t>include</w:t>
      </w:r>
      <w:r>
        <w:rPr>
          <w:rFonts w:ascii="Cambria"/>
          <w:spacing w:val="-3"/>
        </w:rPr>
        <w:t xml:space="preserve"> </w:t>
      </w:r>
      <w:r>
        <w:rPr>
          <w:rFonts w:ascii="Cambria"/>
        </w:rPr>
        <w:t>fuel</w:t>
      </w:r>
      <w:r>
        <w:rPr>
          <w:rFonts w:ascii="Cambria"/>
          <w:spacing w:val="-3"/>
        </w:rPr>
        <w:t xml:space="preserve"> </w:t>
      </w:r>
      <w:r>
        <w:rPr>
          <w:rFonts w:ascii="Cambria"/>
        </w:rPr>
        <w:t>type,</w:t>
      </w:r>
      <w:r>
        <w:rPr>
          <w:rFonts w:ascii="Cambria"/>
          <w:spacing w:val="-3"/>
        </w:rPr>
        <w:t xml:space="preserve"> </w:t>
      </w:r>
      <w:r>
        <w:rPr>
          <w:rFonts w:ascii="Cambria"/>
        </w:rPr>
        <w:t>efficiency</w:t>
      </w:r>
      <w:r>
        <w:rPr>
          <w:rFonts w:ascii="Cambria"/>
          <w:spacing w:val="-4"/>
        </w:rPr>
        <w:t xml:space="preserve"> </w:t>
      </w:r>
      <w:r>
        <w:rPr>
          <w:rFonts w:ascii="Cambria"/>
        </w:rPr>
        <w:t>rating,</w:t>
      </w:r>
      <w:r>
        <w:rPr>
          <w:rFonts w:ascii="Cambria"/>
          <w:spacing w:val="-3"/>
        </w:rPr>
        <w:t xml:space="preserve"> </w:t>
      </w:r>
      <w:r>
        <w:rPr>
          <w:rFonts w:ascii="Cambria"/>
        </w:rPr>
        <w:t>age of equipment, model number and</w:t>
      </w:r>
      <w:r>
        <w:rPr>
          <w:rFonts w:ascii="Cambria"/>
          <w:spacing w:val="-6"/>
        </w:rPr>
        <w:t xml:space="preserve"> </w:t>
      </w:r>
      <w:r>
        <w:rPr>
          <w:rFonts w:ascii="Cambria"/>
        </w:rPr>
        <w:t>brand.</w:t>
      </w:r>
    </w:p>
    <w:p w14:paraId="68BD988C" w14:textId="77777777" w:rsidR="00E95B60" w:rsidRDefault="006C4A90">
      <w:pPr>
        <w:pStyle w:val="ListParagraph"/>
        <w:numPr>
          <w:ilvl w:val="0"/>
          <w:numId w:val="5"/>
        </w:numPr>
        <w:tabs>
          <w:tab w:val="left" w:pos="941"/>
        </w:tabs>
        <w:spacing w:before="1"/>
        <w:ind w:right="285"/>
        <w:rPr>
          <w:rFonts w:ascii="Cambria" w:eastAsia="Cambria" w:hAnsi="Cambria" w:cs="Cambria"/>
        </w:rPr>
      </w:pPr>
      <w:r>
        <w:rPr>
          <w:rFonts w:ascii="Cambria"/>
        </w:rPr>
        <w:t>The identification and types of lighting and major appliances, which may be used to</w:t>
      </w:r>
      <w:r>
        <w:rPr>
          <w:rFonts w:ascii="Cambria"/>
          <w:spacing w:val="-33"/>
        </w:rPr>
        <w:t xml:space="preserve"> </w:t>
      </w:r>
      <w:r>
        <w:rPr>
          <w:rFonts w:ascii="Cambria"/>
        </w:rPr>
        <w:t>inform interested Participants of opportunities for</w:t>
      </w:r>
      <w:r>
        <w:rPr>
          <w:rFonts w:ascii="Cambria"/>
          <w:spacing w:val="-10"/>
        </w:rPr>
        <w:t xml:space="preserve"> </w:t>
      </w:r>
      <w:r>
        <w:rPr>
          <w:rFonts w:ascii="Cambria"/>
        </w:rPr>
        <w:t>improvements.</w:t>
      </w:r>
    </w:p>
    <w:p w14:paraId="4C92183D" w14:textId="77777777" w:rsidR="00E95B60" w:rsidRDefault="006C4A90">
      <w:pPr>
        <w:pStyle w:val="ListParagraph"/>
        <w:numPr>
          <w:ilvl w:val="0"/>
          <w:numId w:val="5"/>
        </w:numPr>
        <w:tabs>
          <w:tab w:val="left" w:pos="941"/>
        </w:tabs>
        <w:spacing w:before="1"/>
        <w:ind w:right="432"/>
        <w:rPr>
          <w:rFonts w:ascii="Cambria" w:eastAsia="Cambria" w:hAnsi="Cambria" w:cs="Cambria"/>
        </w:rPr>
      </w:pPr>
      <w:r>
        <w:rPr>
          <w:rFonts w:ascii="Cambria"/>
        </w:rPr>
        <w:t>The existing type, quantity, and condition of thermal elements of the building</w:t>
      </w:r>
      <w:r>
        <w:rPr>
          <w:rFonts w:ascii="Cambria"/>
          <w:spacing w:val="-26"/>
        </w:rPr>
        <w:t xml:space="preserve"> </w:t>
      </w:r>
      <w:r>
        <w:rPr>
          <w:rFonts w:ascii="Cambria"/>
        </w:rPr>
        <w:t>enclosure, including component types and R values. (See charts below for insulation default</w:t>
      </w:r>
      <w:r>
        <w:rPr>
          <w:rFonts w:ascii="Cambria"/>
          <w:spacing w:val="-28"/>
        </w:rPr>
        <w:t xml:space="preserve"> </w:t>
      </w:r>
      <w:r>
        <w:rPr>
          <w:rFonts w:ascii="Cambria"/>
        </w:rPr>
        <w:t>values).</w:t>
      </w:r>
    </w:p>
    <w:p w14:paraId="1BB8ACC9" w14:textId="77777777" w:rsidR="00E95B60" w:rsidRDefault="00E95B60">
      <w:pPr>
        <w:rPr>
          <w:rFonts w:ascii="Cambria" w:eastAsia="Cambria" w:hAnsi="Cambria" w:cs="Cambria"/>
          <w:sz w:val="20"/>
          <w:szCs w:val="20"/>
        </w:rPr>
      </w:pPr>
    </w:p>
    <w:p w14:paraId="16C95F95" w14:textId="77777777" w:rsidR="00E95B60" w:rsidRDefault="00E95B60">
      <w:pPr>
        <w:spacing w:before="10"/>
        <w:rPr>
          <w:rFonts w:ascii="Cambria" w:eastAsia="Cambria" w:hAnsi="Cambria" w:cs="Cambria"/>
          <w:sz w:val="15"/>
          <w:szCs w:val="15"/>
        </w:rPr>
      </w:pPr>
    </w:p>
    <w:p w14:paraId="46649252" w14:textId="77777777" w:rsidR="00E95B60" w:rsidRDefault="00266A73">
      <w:pPr>
        <w:spacing w:line="3900" w:lineRule="exact"/>
        <w:ind w:left="116"/>
        <w:rPr>
          <w:rFonts w:ascii="Cambria" w:eastAsia="Cambria" w:hAnsi="Cambria" w:cs="Cambria"/>
          <w:sz w:val="20"/>
          <w:szCs w:val="20"/>
        </w:rPr>
      </w:pPr>
      <w:r>
        <w:rPr>
          <w:rFonts w:ascii="Cambria" w:eastAsia="Cambria" w:hAnsi="Cambria" w:cs="Cambria"/>
          <w:noProof/>
          <w:position w:val="-77"/>
          <w:sz w:val="20"/>
          <w:szCs w:val="20"/>
        </w:rPr>
        <mc:AlternateContent>
          <mc:Choice Requires="wpg">
            <w:drawing>
              <wp:inline distT="0" distB="0" distL="0" distR="0" wp14:anchorId="56335B03" wp14:editId="0B37544A">
                <wp:extent cx="5847715" cy="2476500"/>
                <wp:effectExtent l="635" t="1270" r="0" b="0"/>
                <wp:docPr id="3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7715" cy="2476500"/>
                          <a:chOff x="0" y="0"/>
                          <a:chExt cx="9209" cy="3900"/>
                        </a:xfrm>
                      </wpg:grpSpPr>
                      <pic:pic xmlns:pic="http://schemas.openxmlformats.org/drawingml/2006/picture">
                        <pic:nvPicPr>
                          <pic:cNvPr id="4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7"/>
                            <a:ext cx="4618" cy="3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2" y="110"/>
                            <a:ext cx="4337" cy="3608"/>
                          </a:xfrm>
                          <a:prstGeom prst="rect">
                            <a:avLst/>
                          </a:prstGeom>
                          <a:noFill/>
                          <a:extLst>
                            <a:ext uri="{909E8E84-426E-40DD-AFC4-6F175D3DCCD1}">
                              <a14:hiddenFill xmlns:a14="http://schemas.microsoft.com/office/drawing/2010/main">
                                <a:solidFill>
                                  <a:srgbClr val="FFFFFF"/>
                                </a:solidFill>
                              </a14:hiddenFill>
                            </a:ext>
                          </a:extLst>
                        </pic:spPr>
                      </pic:pic>
                      <wpg:grpSp>
                        <wpg:cNvPr id="42" name="Group 23"/>
                        <wpg:cNvGrpSpPr>
                          <a:grpSpLocks/>
                        </wpg:cNvGrpSpPr>
                        <wpg:grpSpPr bwMode="auto">
                          <a:xfrm>
                            <a:off x="72" y="80"/>
                            <a:ext cx="4397" cy="3668"/>
                            <a:chOff x="72" y="80"/>
                            <a:chExt cx="4397" cy="3668"/>
                          </a:xfrm>
                        </wpg:grpSpPr>
                        <wps:wsp>
                          <wps:cNvPr id="43" name="Freeform 26"/>
                          <wps:cNvSpPr>
                            <a:spLocks/>
                          </wps:cNvSpPr>
                          <wps:spPr bwMode="auto">
                            <a:xfrm>
                              <a:off x="72" y="80"/>
                              <a:ext cx="4397" cy="3668"/>
                            </a:xfrm>
                            <a:custGeom>
                              <a:avLst/>
                              <a:gdLst>
                                <a:gd name="T0" fmla="+- 0 72 72"/>
                                <a:gd name="T1" fmla="*/ T0 w 4397"/>
                                <a:gd name="T2" fmla="+- 0 3748 80"/>
                                <a:gd name="T3" fmla="*/ 3748 h 3668"/>
                                <a:gd name="T4" fmla="+- 0 4469 72"/>
                                <a:gd name="T5" fmla="*/ T4 w 4397"/>
                                <a:gd name="T6" fmla="+- 0 3748 80"/>
                                <a:gd name="T7" fmla="*/ 3748 h 3668"/>
                                <a:gd name="T8" fmla="+- 0 4469 72"/>
                                <a:gd name="T9" fmla="*/ T8 w 4397"/>
                                <a:gd name="T10" fmla="+- 0 80 80"/>
                                <a:gd name="T11" fmla="*/ 80 h 3668"/>
                                <a:gd name="T12" fmla="+- 0 72 72"/>
                                <a:gd name="T13" fmla="*/ T12 w 4397"/>
                                <a:gd name="T14" fmla="+- 0 80 80"/>
                                <a:gd name="T15" fmla="*/ 80 h 3668"/>
                                <a:gd name="T16" fmla="+- 0 72 72"/>
                                <a:gd name="T17" fmla="*/ T16 w 4397"/>
                                <a:gd name="T18" fmla="+- 0 3748 80"/>
                                <a:gd name="T19" fmla="*/ 3748 h 3668"/>
                              </a:gdLst>
                              <a:ahLst/>
                              <a:cxnLst>
                                <a:cxn ang="0">
                                  <a:pos x="T1" y="T3"/>
                                </a:cxn>
                                <a:cxn ang="0">
                                  <a:pos x="T5" y="T7"/>
                                </a:cxn>
                                <a:cxn ang="0">
                                  <a:pos x="T9" y="T11"/>
                                </a:cxn>
                                <a:cxn ang="0">
                                  <a:pos x="T13" y="T15"/>
                                </a:cxn>
                                <a:cxn ang="0">
                                  <a:pos x="T17" y="T19"/>
                                </a:cxn>
                              </a:cxnLst>
                              <a:rect l="0" t="0" r="r" b="b"/>
                              <a:pathLst>
                                <a:path w="4397" h="3668">
                                  <a:moveTo>
                                    <a:pt x="0" y="3668"/>
                                  </a:moveTo>
                                  <a:lnTo>
                                    <a:pt x="4397" y="3668"/>
                                  </a:lnTo>
                                  <a:lnTo>
                                    <a:pt x="4397" y="0"/>
                                  </a:lnTo>
                                  <a:lnTo>
                                    <a:pt x="0" y="0"/>
                                  </a:lnTo>
                                  <a:lnTo>
                                    <a:pt x="0" y="3668"/>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579" y="0"/>
                              <a:ext cx="4630" cy="3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680" y="102"/>
                              <a:ext cx="4349" cy="36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 name="Group 21"/>
                        <wpg:cNvGrpSpPr>
                          <a:grpSpLocks/>
                        </wpg:cNvGrpSpPr>
                        <wpg:grpSpPr bwMode="auto">
                          <a:xfrm>
                            <a:off x="4650" y="72"/>
                            <a:ext cx="4409" cy="3678"/>
                            <a:chOff x="4650" y="72"/>
                            <a:chExt cx="4409" cy="3678"/>
                          </a:xfrm>
                        </wpg:grpSpPr>
                        <wps:wsp>
                          <wps:cNvPr id="47" name="Freeform 22"/>
                          <wps:cNvSpPr>
                            <a:spLocks/>
                          </wps:cNvSpPr>
                          <wps:spPr bwMode="auto">
                            <a:xfrm>
                              <a:off x="4650" y="72"/>
                              <a:ext cx="4409" cy="3678"/>
                            </a:xfrm>
                            <a:custGeom>
                              <a:avLst/>
                              <a:gdLst>
                                <a:gd name="T0" fmla="+- 0 4650 4650"/>
                                <a:gd name="T1" fmla="*/ T0 w 4409"/>
                                <a:gd name="T2" fmla="+- 0 3750 72"/>
                                <a:gd name="T3" fmla="*/ 3750 h 3678"/>
                                <a:gd name="T4" fmla="+- 0 9059 4650"/>
                                <a:gd name="T5" fmla="*/ T4 w 4409"/>
                                <a:gd name="T6" fmla="+- 0 3750 72"/>
                                <a:gd name="T7" fmla="*/ 3750 h 3678"/>
                                <a:gd name="T8" fmla="+- 0 9059 4650"/>
                                <a:gd name="T9" fmla="*/ T8 w 4409"/>
                                <a:gd name="T10" fmla="+- 0 72 72"/>
                                <a:gd name="T11" fmla="*/ 72 h 3678"/>
                                <a:gd name="T12" fmla="+- 0 4650 4650"/>
                                <a:gd name="T13" fmla="*/ T12 w 4409"/>
                                <a:gd name="T14" fmla="+- 0 72 72"/>
                                <a:gd name="T15" fmla="*/ 72 h 3678"/>
                                <a:gd name="T16" fmla="+- 0 4650 4650"/>
                                <a:gd name="T17" fmla="*/ T16 w 4409"/>
                                <a:gd name="T18" fmla="+- 0 3750 72"/>
                                <a:gd name="T19" fmla="*/ 3750 h 3678"/>
                              </a:gdLst>
                              <a:ahLst/>
                              <a:cxnLst>
                                <a:cxn ang="0">
                                  <a:pos x="T1" y="T3"/>
                                </a:cxn>
                                <a:cxn ang="0">
                                  <a:pos x="T5" y="T7"/>
                                </a:cxn>
                                <a:cxn ang="0">
                                  <a:pos x="T9" y="T11"/>
                                </a:cxn>
                                <a:cxn ang="0">
                                  <a:pos x="T13" y="T15"/>
                                </a:cxn>
                                <a:cxn ang="0">
                                  <a:pos x="T17" y="T19"/>
                                </a:cxn>
                              </a:cxnLst>
                              <a:rect l="0" t="0" r="r" b="b"/>
                              <a:pathLst>
                                <a:path w="4409" h="3678">
                                  <a:moveTo>
                                    <a:pt x="0" y="3678"/>
                                  </a:moveTo>
                                  <a:lnTo>
                                    <a:pt x="4409" y="3678"/>
                                  </a:lnTo>
                                  <a:lnTo>
                                    <a:pt x="4409" y="0"/>
                                  </a:lnTo>
                                  <a:lnTo>
                                    <a:pt x="0" y="0"/>
                                  </a:lnTo>
                                  <a:lnTo>
                                    <a:pt x="0" y="3678"/>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10E86E" id="Group 20" o:spid="_x0000_s1026" style="width:460.45pt;height:195pt;mso-position-horizontal-relative:char;mso-position-vertical-relative:line" coordsize="9209,3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top:7;width:4618;height:3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">
                  <v:imagedata r:id="rId40" o:title=""/>
                </v:shape>
                <v:shape id="Picture 27" o:spid="_x0000_s1028" type="#_x0000_t75" style="position:absolute;left:102;top:110;width:4337;height:3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">
                  <v:imagedata r:id="rId41" o:title=""/>
                </v:shape>
                <v:group id="Group 23" o:spid="_x0000_s1029" style="position:absolute;left:72;top:80;width:4397;height:3668" coordorigin="72,80" coordsize="4397,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6" o:spid="_x0000_s1030" style="position:absolute;left:72;top:80;width:4397;height:3668;visibility:visible;mso-wrap-style:square;v-text-anchor:top" coordsize="4397,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" path="m,3668r4397,l4397,,,,,3668xe" filled="f" strokeweight="3pt">
                    <v:path arrowok="t" o:connecttype="custom" o:connectlocs="0,3748;4397,3748;4397,80;0,80;0,3748" o:connectangles="0,0,0,0,0"/>
                  </v:shape>
                  <v:shape id="Picture 25" o:spid="_x0000_s1031" type="#_x0000_t75" style="position:absolute;left:4579;width:4630;height: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">
                    <v:imagedata r:id="rId42" o:title=""/>
                  </v:shape>
                  <v:shape id="Picture 24" o:spid="_x0000_s1032" type="#_x0000_t75" style="position:absolute;left:4680;top:102;width:4349;height:3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">
                    <v:imagedata r:id="rId41" o:title=""/>
                  </v:shape>
                </v:group>
                <v:group id="Group 21" o:spid="_x0000_s1033" style="position:absolute;left:4650;top:72;width:4409;height:3678" coordorigin="4650,72" coordsize="4409,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2" o:spid="_x0000_s1034" style="position:absolute;left:4650;top:72;width:4409;height:3678;visibility:visible;mso-wrap-style:square;v-text-anchor:top" coordsize="4409,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" path="m,3678r4409,l4409,,,,,3678xe" filled="f" strokeweight="3pt">
                    <v:path arrowok="t" o:connecttype="custom" o:connectlocs="0,3750;4409,3750;4409,72;0,72;0,3750" o:connectangles="0,0,0,0,0"/>
                  </v:shape>
                </v:group>
                <w10:anchorlock/>
              </v:group>
            </w:pict>
          </mc:Fallback>
        </mc:AlternateContent>
      </w:r>
    </w:p>
    <w:p w14:paraId="1B4E40AA" w14:textId="77777777" w:rsidR="00E95B60" w:rsidRDefault="00E95B60">
      <w:pPr>
        <w:rPr>
          <w:rFonts w:ascii="Cambria" w:eastAsia="Cambria" w:hAnsi="Cambria" w:cs="Cambria"/>
        </w:rPr>
      </w:pPr>
    </w:p>
    <w:p w14:paraId="24136A50" w14:textId="77777777" w:rsidR="00E95B60" w:rsidRDefault="00E95B60">
      <w:pPr>
        <w:spacing w:before="10"/>
        <w:rPr>
          <w:rFonts w:ascii="Cambria" w:eastAsia="Cambria" w:hAnsi="Cambria" w:cs="Cambria"/>
          <w:sz w:val="18"/>
          <w:szCs w:val="18"/>
        </w:rPr>
      </w:pPr>
    </w:p>
    <w:p w14:paraId="17E24D84" w14:textId="3477FE3F" w:rsidR="00E95B60" w:rsidRDefault="006C4A90">
      <w:pPr>
        <w:pStyle w:val="BodyText"/>
        <w:ind w:left="220" w:right="246" w:firstLine="0"/>
      </w:pPr>
      <w:r>
        <w:rPr>
          <w:b/>
        </w:rPr>
        <w:t xml:space="preserve">Pictures. </w:t>
      </w:r>
      <w:r>
        <w:t>The following pictures are suggested to be taken, retained, and made available</w:t>
      </w:r>
      <w:r>
        <w:rPr>
          <w:spacing w:val="-32"/>
        </w:rPr>
        <w:t xml:space="preserve"> </w:t>
      </w:r>
      <w:r>
        <w:t>to</w:t>
      </w:r>
      <w:r>
        <w:rPr>
          <w:spacing w:val="-1"/>
        </w:rPr>
        <w:t xml:space="preserve"> </w:t>
      </w:r>
      <w:r>
        <w:lastRenderedPageBreak/>
        <w:t xml:space="preserve">Program staff for </w:t>
      </w:r>
      <w:r w:rsidR="008142B3">
        <w:t>field quality inspection (FQI)</w:t>
      </w:r>
      <w:r>
        <w:t>) or other</w:t>
      </w:r>
      <w:r>
        <w:rPr>
          <w:spacing w:val="-32"/>
        </w:rPr>
        <w:t xml:space="preserve"> </w:t>
      </w:r>
      <w:r>
        <w:t>purposes.</w:t>
      </w:r>
    </w:p>
    <w:p w14:paraId="5FC47B3F" w14:textId="77777777" w:rsidR="00E95B60" w:rsidRDefault="00E95B60">
      <w:pPr>
        <w:spacing w:before="2"/>
        <w:rPr>
          <w:rFonts w:ascii="Cambria" w:eastAsia="Cambria" w:hAnsi="Cambria" w:cs="Cambria"/>
          <w:sz w:val="17"/>
          <w:szCs w:val="17"/>
        </w:rPr>
      </w:pPr>
    </w:p>
    <w:p w14:paraId="0FB905DE" w14:textId="73AD5847" w:rsidR="00E95B60" w:rsidRDefault="006C4A90">
      <w:pPr>
        <w:pStyle w:val="ListParagraph"/>
        <w:numPr>
          <w:ilvl w:val="0"/>
          <w:numId w:val="5"/>
        </w:numPr>
        <w:tabs>
          <w:tab w:val="left" w:pos="941"/>
        </w:tabs>
        <w:spacing w:line="269" w:lineRule="exact"/>
        <w:ind w:right="246"/>
        <w:rPr>
          <w:rFonts w:ascii="Cambria" w:eastAsia="Cambria" w:hAnsi="Cambria" w:cs="Cambria"/>
        </w:rPr>
      </w:pPr>
      <w:r>
        <w:rPr>
          <w:rFonts w:ascii="Cambria"/>
        </w:rPr>
        <w:t xml:space="preserve">Front of the house from street showing whole house </w:t>
      </w:r>
      <w:r w:rsidR="008801EF">
        <w:rPr>
          <w:rFonts w:ascii="Cambria"/>
        </w:rPr>
        <w:t>(mandatory for report)</w:t>
      </w:r>
      <w:r w:rsidR="00294FC3">
        <w:rPr>
          <w:rFonts w:ascii="Cambria"/>
        </w:rPr>
        <w:t xml:space="preserve">. The picture on the front </w:t>
      </w:r>
      <w:r w:rsidR="00D15A09">
        <w:rPr>
          <w:rFonts w:ascii="Cambria"/>
        </w:rPr>
        <w:t xml:space="preserve">of the CEA report must be of the actual home located at the address </w:t>
      </w:r>
      <w:r w:rsidR="00A9308B">
        <w:rPr>
          <w:rFonts w:ascii="Cambria"/>
        </w:rPr>
        <w:t>and not a generic template</w:t>
      </w:r>
      <w:r w:rsidR="00272489">
        <w:rPr>
          <w:rFonts w:ascii="Cambria"/>
        </w:rPr>
        <w:t xml:space="preserve"> photo. </w:t>
      </w:r>
    </w:p>
    <w:p w14:paraId="4822D14B" w14:textId="77777777" w:rsidR="00E95B60" w:rsidRDefault="006C4A90">
      <w:pPr>
        <w:pStyle w:val="ListParagraph"/>
        <w:numPr>
          <w:ilvl w:val="0"/>
          <w:numId w:val="5"/>
        </w:numPr>
        <w:tabs>
          <w:tab w:val="left" w:pos="941"/>
        </w:tabs>
        <w:spacing w:line="269" w:lineRule="exact"/>
        <w:ind w:right="246"/>
        <w:rPr>
          <w:rFonts w:ascii="Cambria" w:eastAsia="Cambria" w:hAnsi="Cambria" w:cs="Cambria"/>
        </w:rPr>
      </w:pPr>
      <w:r>
        <w:rPr>
          <w:rFonts w:ascii="Cambria"/>
        </w:rPr>
        <w:t>All equipment data plates (HVAC, water heating,</w:t>
      </w:r>
      <w:r>
        <w:rPr>
          <w:rFonts w:ascii="Cambria"/>
          <w:spacing w:val="-5"/>
        </w:rPr>
        <w:t xml:space="preserve"> </w:t>
      </w:r>
      <w:r>
        <w:rPr>
          <w:rFonts w:ascii="Cambria"/>
        </w:rPr>
        <w:t>etc.)</w:t>
      </w:r>
    </w:p>
    <w:p w14:paraId="7AC3F432" w14:textId="3F4C0573" w:rsidR="00E95B60" w:rsidRDefault="006C4A90">
      <w:pPr>
        <w:pStyle w:val="ListParagraph"/>
        <w:numPr>
          <w:ilvl w:val="0"/>
          <w:numId w:val="5"/>
        </w:numPr>
        <w:tabs>
          <w:tab w:val="left" w:pos="941"/>
        </w:tabs>
        <w:spacing w:before="1"/>
        <w:ind w:right="169"/>
        <w:rPr>
          <w:rFonts w:ascii="Cambria" w:eastAsia="Cambria" w:hAnsi="Cambria" w:cs="Cambria"/>
        </w:rPr>
      </w:pPr>
      <w:r>
        <w:rPr>
          <w:rFonts w:ascii="Cambria"/>
        </w:rPr>
        <w:t>Pre-</w:t>
      </w:r>
      <w:r>
        <w:rPr>
          <w:rFonts w:ascii="Cambria"/>
          <w:spacing w:val="-2"/>
        </w:rPr>
        <w:t xml:space="preserve"> </w:t>
      </w:r>
      <w:r>
        <w:rPr>
          <w:rFonts w:ascii="Cambria"/>
        </w:rPr>
        <w:t>and</w:t>
      </w:r>
      <w:r>
        <w:rPr>
          <w:rFonts w:ascii="Cambria"/>
          <w:spacing w:val="-3"/>
        </w:rPr>
        <w:t xml:space="preserve"> </w:t>
      </w:r>
      <w:r>
        <w:rPr>
          <w:rFonts w:ascii="Cambria"/>
        </w:rPr>
        <w:t>post-monometer</w:t>
      </w:r>
      <w:r>
        <w:rPr>
          <w:rFonts w:ascii="Cambria"/>
          <w:spacing w:val="-5"/>
        </w:rPr>
        <w:t xml:space="preserve"> </w:t>
      </w:r>
      <w:r>
        <w:rPr>
          <w:rFonts w:ascii="Cambria"/>
        </w:rPr>
        <w:t>readings</w:t>
      </w:r>
      <w:r>
        <w:rPr>
          <w:rFonts w:ascii="Cambria"/>
          <w:spacing w:val="-1"/>
        </w:rPr>
        <w:t xml:space="preserve"> </w:t>
      </w:r>
      <w:r w:rsidR="003933E5">
        <w:rPr>
          <w:rFonts w:ascii="Cambria"/>
          <w:spacing w:val="-1"/>
        </w:rPr>
        <w:t>in cubic feet per minute (CFM)</w:t>
      </w:r>
      <w:r w:rsidR="00294FC3">
        <w:rPr>
          <w:rFonts w:ascii="Cambria"/>
          <w:spacing w:val="-1"/>
        </w:rPr>
        <w:t xml:space="preserve"> </w:t>
      </w:r>
      <w:r>
        <w:rPr>
          <w:rFonts w:ascii="Cambria"/>
        </w:rPr>
        <w:t>for</w:t>
      </w:r>
      <w:r>
        <w:rPr>
          <w:rFonts w:ascii="Cambria"/>
          <w:spacing w:val="-2"/>
        </w:rPr>
        <w:t xml:space="preserve"> </w:t>
      </w:r>
      <w:r>
        <w:rPr>
          <w:rFonts w:ascii="Cambria"/>
        </w:rPr>
        <w:t>ducts</w:t>
      </w:r>
      <w:r>
        <w:rPr>
          <w:rFonts w:ascii="Cambria"/>
          <w:spacing w:val="-2"/>
        </w:rPr>
        <w:t xml:space="preserve"> </w:t>
      </w:r>
      <w:r>
        <w:rPr>
          <w:rFonts w:ascii="Cambria"/>
        </w:rPr>
        <w:t>and</w:t>
      </w:r>
      <w:r>
        <w:rPr>
          <w:rFonts w:ascii="Cambria"/>
          <w:spacing w:val="-3"/>
        </w:rPr>
        <w:t xml:space="preserve"> </w:t>
      </w:r>
      <w:r>
        <w:rPr>
          <w:rFonts w:ascii="Cambria"/>
        </w:rPr>
        <w:t>air</w:t>
      </w:r>
      <w:r>
        <w:rPr>
          <w:rFonts w:ascii="Cambria"/>
          <w:spacing w:val="-5"/>
        </w:rPr>
        <w:t xml:space="preserve"> </w:t>
      </w:r>
      <w:r>
        <w:rPr>
          <w:rFonts w:ascii="Cambria"/>
        </w:rPr>
        <w:t>infiltration,</w:t>
      </w:r>
      <w:r>
        <w:rPr>
          <w:rFonts w:ascii="Cambria"/>
          <w:spacing w:val="-3"/>
        </w:rPr>
        <w:t xml:space="preserve"> </w:t>
      </w:r>
      <w:r>
        <w:rPr>
          <w:rFonts w:ascii="Cambria"/>
        </w:rPr>
        <w:t>taken</w:t>
      </w:r>
      <w:r>
        <w:rPr>
          <w:rFonts w:ascii="Cambria"/>
          <w:spacing w:val="-6"/>
        </w:rPr>
        <w:t xml:space="preserve"> </w:t>
      </w:r>
      <w:r>
        <w:rPr>
          <w:rFonts w:ascii="Cambria"/>
        </w:rPr>
        <w:t>side-by-side</w:t>
      </w:r>
      <w:r>
        <w:rPr>
          <w:rFonts w:ascii="Cambria"/>
          <w:spacing w:val="-2"/>
        </w:rPr>
        <w:t xml:space="preserve"> </w:t>
      </w:r>
      <w:r>
        <w:rPr>
          <w:rFonts w:ascii="Cambria"/>
        </w:rPr>
        <w:t>with</w:t>
      </w:r>
      <w:r>
        <w:rPr>
          <w:rFonts w:ascii="Cambria"/>
          <w:spacing w:val="-2"/>
        </w:rPr>
        <w:t xml:space="preserve"> </w:t>
      </w:r>
      <w:r>
        <w:rPr>
          <w:rFonts w:ascii="Cambria"/>
        </w:rPr>
        <w:t>top</w:t>
      </w:r>
      <w:r>
        <w:rPr>
          <w:rFonts w:ascii="Cambria"/>
          <w:spacing w:val="-1"/>
        </w:rPr>
        <w:t xml:space="preserve"> </w:t>
      </w:r>
      <w:r>
        <w:rPr>
          <w:rFonts w:ascii="Cambria"/>
        </w:rPr>
        <w:t>portion of project completion form w/address &amp; name</w:t>
      </w:r>
      <w:r>
        <w:rPr>
          <w:rFonts w:ascii="Cambria"/>
          <w:spacing w:val="-9"/>
        </w:rPr>
        <w:t xml:space="preserve"> </w:t>
      </w:r>
      <w:r>
        <w:rPr>
          <w:rFonts w:ascii="Cambria"/>
        </w:rPr>
        <w:t>visible</w:t>
      </w:r>
    </w:p>
    <w:p w14:paraId="4A7C2D15" w14:textId="77777777" w:rsidR="00E95B60" w:rsidRDefault="006C4A90">
      <w:pPr>
        <w:pStyle w:val="ListParagraph"/>
        <w:numPr>
          <w:ilvl w:val="0"/>
          <w:numId w:val="5"/>
        </w:numPr>
        <w:tabs>
          <w:tab w:val="left" w:pos="941"/>
        </w:tabs>
        <w:spacing w:before="1"/>
        <w:ind w:right="246"/>
        <w:rPr>
          <w:rFonts w:ascii="Cambria" w:eastAsia="Cambria" w:hAnsi="Cambria" w:cs="Cambria"/>
        </w:rPr>
      </w:pPr>
      <w:r>
        <w:rPr>
          <w:rFonts w:ascii="Cambria"/>
        </w:rPr>
        <w:t>Pictures of any major issues, e.g., water damage, mold, air leakage, duct leakage</w:t>
      </w:r>
      <w:r>
        <w:rPr>
          <w:rFonts w:ascii="Cambria"/>
          <w:spacing w:val="-19"/>
        </w:rPr>
        <w:t xml:space="preserve"> </w:t>
      </w:r>
      <w:r>
        <w:rPr>
          <w:rFonts w:ascii="Cambria"/>
        </w:rPr>
        <w:t>etc.</w:t>
      </w:r>
    </w:p>
    <w:p w14:paraId="18DA4F7B" w14:textId="77777777" w:rsidR="00E95B60" w:rsidRDefault="006C4A90">
      <w:pPr>
        <w:pStyle w:val="ListParagraph"/>
        <w:numPr>
          <w:ilvl w:val="0"/>
          <w:numId w:val="5"/>
        </w:numPr>
        <w:tabs>
          <w:tab w:val="left" w:pos="941"/>
        </w:tabs>
        <w:spacing w:before="1"/>
        <w:rPr>
          <w:rFonts w:ascii="Cambria" w:eastAsia="Cambria" w:hAnsi="Cambria" w:cs="Cambria"/>
        </w:rPr>
      </w:pPr>
      <w:r>
        <w:rPr>
          <w:rFonts w:ascii="Cambria" w:eastAsia="Cambria" w:hAnsi="Cambria" w:cs="Cambria"/>
        </w:rPr>
        <w:t>Pictures of proposed retrofit areas (attics, basements, HVAC equipment,</w:t>
      </w:r>
      <w:r>
        <w:rPr>
          <w:rFonts w:ascii="Cambria" w:eastAsia="Cambria" w:hAnsi="Cambria" w:cs="Cambria"/>
          <w:spacing w:val="-8"/>
        </w:rPr>
        <w:t xml:space="preserve"> </w:t>
      </w:r>
      <w:r>
        <w:rPr>
          <w:rFonts w:ascii="Cambria" w:eastAsia="Cambria" w:hAnsi="Cambria" w:cs="Cambria"/>
        </w:rPr>
        <w:t>DHW’s)</w:t>
      </w:r>
    </w:p>
    <w:p w14:paraId="0A27D4CA" w14:textId="77777777" w:rsidR="00E95B60" w:rsidRDefault="00E95B60">
      <w:pPr>
        <w:spacing w:before="11"/>
        <w:rPr>
          <w:rFonts w:ascii="Cambria" w:eastAsia="Cambria" w:hAnsi="Cambria" w:cs="Cambria"/>
          <w:sz w:val="16"/>
          <w:szCs w:val="16"/>
        </w:rPr>
      </w:pPr>
    </w:p>
    <w:p w14:paraId="351AF837" w14:textId="77777777" w:rsidR="00E95B60" w:rsidRDefault="006C4A90">
      <w:pPr>
        <w:pStyle w:val="BodyText"/>
        <w:ind w:left="220" w:right="246" w:firstLine="0"/>
      </w:pPr>
      <w:r>
        <w:rPr>
          <w:b/>
        </w:rPr>
        <w:t>Combustion</w:t>
      </w:r>
      <w:r>
        <w:rPr>
          <w:b/>
          <w:spacing w:val="-2"/>
        </w:rPr>
        <w:t xml:space="preserve"> </w:t>
      </w:r>
      <w:r>
        <w:rPr>
          <w:b/>
        </w:rPr>
        <w:t>Appliance</w:t>
      </w:r>
      <w:r>
        <w:rPr>
          <w:b/>
          <w:spacing w:val="-3"/>
        </w:rPr>
        <w:t xml:space="preserve"> </w:t>
      </w:r>
      <w:r>
        <w:rPr>
          <w:b/>
        </w:rPr>
        <w:t>Safety</w:t>
      </w:r>
      <w:r>
        <w:rPr>
          <w:b/>
          <w:spacing w:val="-2"/>
        </w:rPr>
        <w:t xml:space="preserve"> </w:t>
      </w:r>
      <w:r>
        <w:rPr>
          <w:b/>
        </w:rPr>
        <w:t>Testing</w:t>
      </w:r>
      <w:r>
        <w:t>:</w:t>
      </w:r>
      <w:r>
        <w:rPr>
          <w:spacing w:val="-7"/>
        </w:rPr>
        <w:t xml:space="preserve"> </w:t>
      </w:r>
      <w:r>
        <w:t>When</w:t>
      </w:r>
      <w:r>
        <w:rPr>
          <w:spacing w:val="-7"/>
        </w:rPr>
        <w:t xml:space="preserve"> </w:t>
      </w:r>
      <w:r>
        <w:t>combustion</w:t>
      </w:r>
      <w:r>
        <w:rPr>
          <w:spacing w:val="-4"/>
        </w:rPr>
        <w:t xml:space="preserve"> </w:t>
      </w:r>
      <w:r>
        <w:t>appliances</w:t>
      </w:r>
      <w:r>
        <w:rPr>
          <w:spacing w:val="-2"/>
        </w:rPr>
        <w:t xml:space="preserve"> </w:t>
      </w:r>
      <w:r>
        <w:t>are</w:t>
      </w:r>
      <w:r>
        <w:rPr>
          <w:spacing w:val="-4"/>
        </w:rPr>
        <w:t xml:space="preserve"> </w:t>
      </w:r>
      <w:r>
        <w:t>present</w:t>
      </w:r>
      <w:r>
        <w:rPr>
          <w:spacing w:val="-4"/>
        </w:rPr>
        <w:t xml:space="preserve"> </w:t>
      </w:r>
      <w:r>
        <w:t>in</w:t>
      </w:r>
      <w:r>
        <w:rPr>
          <w:spacing w:val="-4"/>
        </w:rPr>
        <w:t xml:space="preserve"> </w:t>
      </w:r>
      <w:r>
        <w:t>the</w:t>
      </w:r>
      <w:r>
        <w:rPr>
          <w:spacing w:val="-3"/>
        </w:rPr>
        <w:t xml:space="preserve"> </w:t>
      </w:r>
      <w:r>
        <w:t>home, combustion</w:t>
      </w:r>
      <w:r>
        <w:rPr>
          <w:spacing w:val="-4"/>
        </w:rPr>
        <w:t xml:space="preserve"> </w:t>
      </w:r>
      <w:r>
        <w:t>appliance</w:t>
      </w:r>
      <w:r>
        <w:rPr>
          <w:spacing w:val="-3"/>
        </w:rPr>
        <w:t xml:space="preserve"> </w:t>
      </w:r>
      <w:r>
        <w:t>safety</w:t>
      </w:r>
      <w:r>
        <w:rPr>
          <w:spacing w:val="-3"/>
        </w:rPr>
        <w:t xml:space="preserve"> </w:t>
      </w:r>
      <w:r>
        <w:t>testing</w:t>
      </w:r>
      <w:r>
        <w:rPr>
          <w:spacing w:val="-5"/>
        </w:rPr>
        <w:t xml:space="preserve"> </w:t>
      </w:r>
      <w:r>
        <w:t>shall</w:t>
      </w:r>
      <w:r>
        <w:rPr>
          <w:spacing w:val="-3"/>
        </w:rPr>
        <w:t xml:space="preserve"> </w:t>
      </w:r>
      <w:r>
        <w:t>be</w:t>
      </w:r>
      <w:r>
        <w:rPr>
          <w:spacing w:val="-3"/>
        </w:rPr>
        <w:t xml:space="preserve"> </w:t>
      </w:r>
      <w:r>
        <w:t>completed</w:t>
      </w:r>
      <w:r>
        <w:rPr>
          <w:spacing w:val="-4"/>
        </w:rPr>
        <w:t xml:space="preserve"> </w:t>
      </w:r>
      <w:r>
        <w:t>following</w:t>
      </w:r>
      <w:r>
        <w:rPr>
          <w:spacing w:val="-4"/>
        </w:rPr>
        <w:t xml:space="preserve"> </w:t>
      </w:r>
      <w:r>
        <w:t>the</w:t>
      </w:r>
      <w:r>
        <w:rPr>
          <w:spacing w:val="-3"/>
        </w:rPr>
        <w:t xml:space="preserve"> </w:t>
      </w:r>
      <w:r>
        <w:t>BPI</w:t>
      </w:r>
      <w:r>
        <w:rPr>
          <w:spacing w:val="-3"/>
        </w:rPr>
        <w:t xml:space="preserve"> </w:t>
      </w:r>
      <w:r>
        <w:t>1200</w:t>
      </w:r>
      <w:r>
        <w:rPr>
          <w:spacing w:val="-4"/>
        </w:rPr>
        <w:t xml:space="preserve"> </w:t>
      </w:r>
      <w:r>
        <w:t>Standard.</w:t>
      </w:r>
    </w:p>
    <w:p w14:paraId="7C7BC209" w14:textId="77777777" w:rsidR="00DB46D6" w:rsidRDefault="00DB46D6">
      <w:pPr>
        <w:pStyle w:val="BodyText"/>
        <w:spacing w:before="59"/>
        <w:ind w:left="140" w:right="259" w:firstLine="0"/>
        <w:rPr>
          <w:b/>
        </w:rPr>
      </w:pPr>
    </w:p>
    <w:p w14:paraId="33C9DC63" w14:textId="6A553413" w:rsidR="00E95B60" w:rsidRDefault="006C4A90">
      <w:pPr>
        <w:pStyle w:val="BodyText"/>
        <w:spacing w:before="59"/>
        <w:ind w:left="140" w:right="259" w:firstLine="0"/>
      </w:pPr>
      <w:r>
        <w:rPr>
          <w:b/>
        </w:rPr>
        <w:t>Review of Overall Findings</w:t>
      </w:r>
      <w:r>
        <w:t>: After the assessment is complete, a general overview of</w:t>
      </w:r>
      <w:r>
        <w:rPr>
          <w:spacing w:val="-26"/>
        </w:rPr>
        <w:t xml:space="preserve"> </w:t>
      </w:r>
      <w:r>
        <w:t xml:space="preserve">findings should be discussed with the Participant. The Program highly suggests using </w:t>
      </w:r>
      <w:proofErr w:type="spellStart"/>
      <w:r>
        <w:rPr>
          <w:i/>
        </w:rPr>
        <w:t>OptiMiser</w:t>
      </w:r>
      <w:proofErr w:type="spellEnd"/>
      <w:r>
        <w:rPr>
          <w:i/>
        </w:rPr>
        <w:t xml:space="preserve"> </w:t>
      </w:r>
      <w:r>
        <w:t>during</w:t>
      </w:r>
      <w:r w:rsidR="00DE73FE">
        <w:t xml:space="preserve"> or after</w:t>
      </w:r>
      <w:r>
        <w:rPr>
          <w:spacing w:val="-33"/>
        </w:rPr>
        <w:t xml:space="preserve"> </w:t>
      </w:r>
      <w:r>
        <w:t xml:space="preserve">the assessment so that a </w:t>
      </w:r>
      <w:r w:rsidR="00172A23">
        <w:t xml:space="preserve">comprehensive </w:t>
      </w:r>
      <w:r>
        <w:t xml:space="preserve">report can be </w:t>
      </w:r>
      <w:r w:rsidR="00172A23">
        <w:t>presented</w:t>
      </w:r>
      <w:r w:rsidR="008801EF">
        <w:t xml:space="preserve"> </w:t>
      </w:r>
      <w:r>
        <w:t>to the</w:t>
      </w:r>
      <w:r>
        <w:rPr>
          <w:spacing w:val="-29"/>
        </w:rPr>
        <w:t xml:space="preserve"> </w:t>
      </w:r>
      <w:r>
        <w:t>Participant.</w:t>
      </w:r>
    </w:p>
    <w:p w14:paraId="62189F53" w14:textId="77777777" w:rsidR="00E95B60" w:rsidRDefault="00E95B60">
      <w:pPr>
        <w:rPr>
          <w:rFonts w:ascii="Cambria" w:eastAsia="Cambria" w:hAnsi="Cambria" w:cs="Cambria"/>
        </w:rPr>
      </w:pPr>
    </w:p>
    <w:p w14:paraId="65A5196D" w14:textId="61BBA25B" w:rsidR="00E95B60" w:rsidRDefault="006C4A90">
      <w:pPr>
        <w:pStyle w:val="BodyText"/>
        <w:ind w:left="140" w:right="259" w:firstLine="0"/>
      </w:pPr>
      <w:r>
        <w:t>At this time, a list of prioritized recommended improvements (and</w:t>
      </w:r>
      <w:r>
        <w:rPr>
          <w:spacing w:val="-21"/>
        </w:rPr>
        <w:t xml:space="preserve"> </w:t>
      </w:r>
      <w:r>
        <w:t>a prediction</w:t>
      </w:r>
      <w:r>
        <w:rPr>
          <w:spacing w:val="-4"/>
        </w:rPr>
        <w:t xml:space="preserve"> </w:t>
      </w:r>
      <w:r>
        <w:t>of</w:t>
      </w:r>
      <w:r>
        <w:rPr>
          <w:spacing w:val="-3"/>
        </w:rPr>
        <w:t xml:space="preserve"> </w:t>
      </w:r>
      <w:r>
        <w:t>the</w:t>
      </w:r>
      <w:r>
        <w:rPr>
          <w:spacing w:val="-6"/>
        </w:rPr>
        <w:t xml:space="preserve"> </w:t>
      </w:r>
      <w:r>
        <w:t>improved</w:t>
      </w:r>
      <w:r>
        <w:rPr>
          <w:spacing w:val="-4"/>
        </w:rPr>
        <w:t xml:space="preserve"> </w:t>
      </w:r>
      <w:r>
        <w:t>home</w:t>
      </w:r>
      <w:r>
        <w:rPr>
          <w:spacing w:val="-3"/>
        </w:rPr>
        <w:t xml:space="preserve"> </w:t>
      </w:r>
      <w:r>
        <w:t>performance,</w:t>
      </w:r>
      <w:r>
        <w:rPr>
          <w:spacing w:val="-6"/>
        </w:rPr>
        <w:t xml:space="preserve"> </w:t>
      </w:r>
      <w:r>
        <w:t>including</w:t>
      </w:r>
      <w:r>
        <w:rPr>
          <w:spacing w:val="-4"/>
        </w:rPr>
        <w:t xml:space="preserve"> </w:t>
      </w:r>
      <w:r>
        <w:t>estimated</w:t>
      </w:r>
      <w:r>
        <w:rPr>
          <w:spacing w:val="-3"/>
        </w:rPr>
        <w:t xml:space="preserve"> </w:t>
      </w:r>
      <w:r>
        <w:t>energy</w:t>
      </w:r>
      <w:r>
        <w:rPr>
          <w:spacing w:val="-4"/>
        </w:rPr>
        <w:t xml:space="preserve"> </w:t>
      </w:r>
      <w:r>
        <w:t>savings)</w:t>
      </w:r>
      <w:r w:rsidR="008801EF">
        <w:t xml:space="preserve"> should</w:t>
      </w:r>
      <w:r>
        <w:rPr>
          <w:spacing w:val="-4"/>
        </w:rPr>
        <w:t xml:space="preserve"> </w:t>
      </w:r>
      <w:r>
        <w:t>be</w:t>
      </w:r>
      <w:r>
        <w:rPr>
          <w:spacing w:val="-3"/>
        </w:rPr>
        <w:t xml:space="preserve"> </w:t>
      </w:r>
      <w:r>
        <w:t xml:space="preserve">presented as a Scope of Work. Note that </w:t>
      </w:r>
      <w:r w:rsidR="008801EF">
        <w:t>i</w:t>
      </w:r>
      <w:r>
        <w:t>f insulation is required for part of an HVAC project, it should</w:t>
      </w:r>
      <w:r>
        <w:rPr>
          <w:spacing w:val="-23"/>
        </w:rPr>
        <w:t xml:space="preserve"> </w:t>
      </w:r>
      <w:r>
        <w:t>be bundled</w:t>
      </w:r>
      <w:r>
        <w:rPr>
          <w:rFonts w:cs="Cambria"/>
        </w:rPr>
        <w:t>—</w:t>
      </w:r>
      <w:r>
        <w:t>or noted</w:t>
      </w:r>
      <w:r>
        <w:rPr>
          <w:rFonts w:cs="Cambria"/>
        </w:rPr>
        <w:t>—</w:t>
      </w:r>
      <w:r>
        <w:t>in the list of measures to make quick reference for the Participant</w:t>
      </w:r>
      <w:r>
        <w:rPr>
          <w:spacing w:val="-24"/>
        </w:rPr>
        <w:t xml:space="preserve"> </w:t>
      </w:r>
      <w:r>
        <w:t>when selecting upgrades/measures to</w:t>
      </w:r>
      <w:r>
        <w:rPr>
          <w:spacing w:val="-20"/>
        </w:rPr>
        <w:t xml:space="preserve"> </w:t>
      </w:r>
      <w:r>
        <w:t>install.</w:t>
      </w:r>
    </w:p>
    <w:p w14:paraId="09CD687B" w14:textId="77777777" w:rsidR="00E95B60" w:rsidRDefault="00E95B60">
      <w:pPr>
        <w:rPr>
          <w:rFonts w:ascii="Cambria" w:eastAsia="Cambria" w:hAnsi="Cambria" w:cs="Cambria"/>
        </w:rPr>
      </w:pPr>
    </w:p>
    <w:p w14:paraId="282DF028" w14:textId="77777777" w:rsidR="00E95B60" w:rsidRDefault="006C4A90">
      <w:pPr>
        <w:pStyle w:val="BodyText"/>
        <w:spacing w:before="161"/>
        <w:ind w:left="140" w:right="259" w:firstLine="0"/>
      </w:pPr>
      <w:r>
        <w:rPr>
          <w:b/>
        </w:rPr>
        <w:t xml:space="preserve">Review of Eligible Rebates and Financing: </w:t>
      </w:r>
      <w:r>
        <w:t>Participating Contractors are expected to provide</w:t>
      </w:r>
      <w:r>
        <w:rPr>
          <w:spacing w:val="-25"/>
        </w:rPr>
        <w:t xml:space="preserve"> </w:t>
      </w:r>
      <w:r>
        <w:t>a prioritized</w:t>
      </w:r>
      <w:r>
        <w:rPr>
          <w:spacing w:val="-3"/>
        </w:rPr>
        <w:t xml:space="preserve"> </w:t>
      </w:r>
      <w:r>
        <w:t>Scope</w:t>
      </w:r>
      <w:r>
        <w:rPr>
          <w:spacing w:val="-6"/>
        </w:rPr>
        <w:t xml:space="preserve"> </w:t>
      </w:r>
      <w:r>
        <w:t>of</w:t>
      </w:r>
      <w:r>
        <w:rPr>
          <w:spacing w:val="-3"/>
        </w:rPr>
        <w:t xml:space="preserve"> </w:t>
      </w:r>
      <w:r>
        <w:t>Work</w:t>
      </w:r>
      <w:r>
        <w:rPr>
          <w:spacing w:val="-6"/>
        </w:rPr>
        <w:t xml:space="preserve"> </w:t>
      </w:r>
      <w:r>
        <w:t>(emailed</w:t>
      </w:r>
      <w:r>
        <w:rPr>
          <w:spacing w:val="-3"/>
        </w:rPr>
        <w:t xml:space="preserve"> </w:t>
      </w:r>
      <w:r>
        <w:t>or</w:t>
      </w:r>
      <w:r>
        <w:rPr>
          <w:spacing w:val="-4"/>
        </w:rPr>
        <w:t xml:space="preserve"> </w:t>
      </w:r>
      <w:r>
        <w:t>printed)</w:t>
      </w:r>
      <w:r>
        <w:rPr>
          <w:spacing w:val="-4"/>
        </w:rPr>
        <w:t xml:space="preserve"> </w:t>
      </w:r>
      <w:r>
        <w:t>for</w:t>
      </w:r>
      <w:r>
        <w:rPr>
          <w:spacing w:val="-4"/>
        </w:rPr>
        <w:t xml:space="preserve"> </w:t>
      </w:r>
      <w:r>
        <w:t>proposed</w:t>
      </w:r>
      <w:r>
        <w:rPr>
          <w:spacing w:val="-3"/>
        </w:rPr>
        <w:t xml:space="preserve"> </w:t>
      </w:r>
      <w:r>
        <w:t>retrofit</w:t>
      </w:r>
      <w:r>
        <w:rPr>
          <w:spacing w:val="-6"/>
        </w:rPr>
        <w:t xml:space="preserve"> </w:t>
      </w:r>
      <w:r>
        <w:t>measures</w:t>
      </w:r>
      <w:r>
        <w:rPr>
          <w:spacing w:val="-2"/>
        </w:rPr>
        <w:t xml:space="preserve"> </w:t>
      </w:r>
      <w:r>
        <w:t>that</w:t>
      </w:r>
      <w:r>
        <w:rPr>
          <w:spacing w:val="-4"/>
        </w:rPr>
        <w:t xml:space="preserve"> </w:t>
      </w:r>
      <w:r>
        <w:t>the</w:t>
      </w:r>
      <w:r>
        <w:rPr>
          <w:spacing w:val="-3"/>
        </w:rPr>
        <w:t xml:space="preserve"> </w:t>
      </w:r>
      <w:r>
        <w:t>Participant can contract improvements</w:t>
      </w:r>
      <w:r>
        <w:rPr>
          <w:spacing w:val="-10"/>
        </w:rPr>
        <w:t xml:space="preserve"> </w:t>
      </w:r>
      <w:r>
        <w:t>for.</w:t>
      </w:r>
    </w:p>
    <w:p w14:paraId="0562EE39" w14:textId="77777777" w:rsidR="00E95B60" w:rsidRDefault="00E95B60">
      <w:pPr>
        <w:spacing w:before="11"/>
        <w:rPr>
          <w:rFonts w:ascii="Cambria" w:eastAsia="Cambria" w:hAnsi="Cambria" w:cs="Cambria"/>
          <w:sz w:val="23"/>
          <w:szCs w:val="23"/>
        </w:rPr>
      </w:pPr>
    </w:p>
    <w:p w14:paraId="3F59C352" w14:textId="726A2CBD" w:rsidR="00E95B60" w:rsidRDefault="006C4A90">
      <w:pPr>
        <w:pStyle w:val="BodyText"/>
        <w:ind w:left="140" w:firstLine="0"/>
      </w:pPr>
      <w:r>
        <w:t>Low Interest Loans</w:t>
      </w:r>
      <w:r w:rsidR="410D6D3D">
        <w:t xml:space="preserve"> </w:t>
      </w:r>
      <w:r>
        <w:t>(up to $30,000, at 5.99% APR for terms of up to</w:t>
      </w:r>
      <w:r w:rsidRPr="000E4638">
        <w:t xml:space="preserve"> </w:t>
      </w:r>
      <w:r>
        <w:t>10 years for energy saving improvements)</w:t>
      </w:r>
      <w:r w:rsidR="0014043C" w:rsidRPr="73790609">
        <w:t xml:space="preserve"> </w:t>
      </w:r>
      <w:r w:rsidR="0014043C">
        <w:t>are an available resource that can be offered to clients</w:t>
      </w:r>
      <w:r>
        <w:t xml:space="preserve">: call (877) 453-2327 or download </w:t>
      </w:r>
      <w:r>
        <w:rPr>
          <w:rFonts w:cs="Cambria"/>
        </w:rPr>
        <w:t xml:space="preserve">the SEU’s </w:t>
      </w:r>
      <w:hyperlink r:id="rId43">
        <w:r>
          <w:rPr>
            <w:color w:val="0000FF"/>
            <w:u w:val="single" w:color="0000FF"/>
          </w:rPr>
          <w:t>Home</w:t>
        </w:r>
        <w:r>
          <w:rPr>
            <w:color w:val="0000FF"/>
            <w:spacing w:val="-23"/>
            <w:u w:val="single" w:color="0000FF"/>
          </w:rPr>
          <w:t xml:space="preserve"> </w:t>
        </w:r>
        <w:r>
          <w:rPr>
            <w:color w:val="0000FF"/>
            <w:u w:val="single" w:color="0000FF"/>
          </w:rPr>
          <w:t>Energy</w:t>
        </w:r>
      </w:hyperlink>
      <w:r>
        <w:rPr>
          <w:color w:val="0000FF"/>
        </w:rPr>
        <w:t xml:space="preserve"> </w:t>
      </w:r>
      <w:hyperlink r:id="rId44">
        <w:r>
          <w:rPr>
            <w:color w:val="0000FF"/>
            <w:u w:val="single" w:color="0000FF"/>
          </w:rPr>
          <w:t>Efficiency Loan Program</w:t>
        </w:r>
        <w:r>
          <w:rPr>
            <w:color w:val="0000FF"/>
            <w:spacing w:val="-12"/>
            <w:u w:val="single" w:color="0000FF"/>
          </w:rPr>
          <w:t xml:space="preserve"> </w:t>
        </w:r>
        <w:r>
          <w:rPr>
            <w:color w:val="0000FF"/>
            <w:u w:val="single" w:color="0000FF"/>
          </w:rPr>
          <w:t>Brochure</w:t>
        </w:r>
        <w:r>
          <w:t>.</w:t>
        </w:r>
      </w:hyperlink>
      <w:r w:rsidR="0014043C" w:rsidRPr="73790609">
        <w:t xml:space="preserve"> </w:t>
      </w:r>
      <w:r w:rsidR="00616FC6">
        <w:t xml:space="preserve">It is </w:t>
      </w:r>
      <w:r w:rsidR="00F54237">
        <w:t xml:space="preserve">highly </w:t>
      </w:r>
      <w:r w:rsidR="00616FC6">
        <w:t xml:space="preserve">recommended that for Energize Delaware projects where </w:t>
      </w:r>
      <w:r w:rsidR="00285AFD">
        <w:t xml:space="preserve">participants applying for rebates </w:t>
      </w:r>
      <w:r w:rsidR="007A3DEC">
        <w:t>to</w:t>
      </w:r>
      <w:r w:rsidR="00285AFD" w:rsidRPr="73790609">
        <w:t xml:space="preserve"> </w:t>
      </w:r>
      <w:r w:rsidR="00F35D78">
        <w:t xml:space="preserve">have </w:t>
      </w:r>
      <w:r w:rsidR="00285AFD">
        <w:t xml:space="preserve">upgrades </w:t>
      </w:r>
      <w:r w:rsidR="00BA5225">
        <w:t xml:space="preserve">installed </w:t>
      </w:r>
      <w:r w:rsidR="00285AFD">
        <w:t xml:space="preserve">and are seeking financing </w:t>
      </w:r>
      <w:r w:rsidR="00330CE5">
        <w:t>options</w:t>
      </w:r>
      <w:r w:rsidR="00C23A9C" w:rsidRPr="73790609">
        <w:t>,</w:t>
      </w:r>
      <w:r w:rsidR="00330CE5" w:rsidRPr="73790609">
        <w:t xml:space="preserve"> </w:t>
      </w:r>
      <w:r w:rsidR="00B513D3">
        <w:t xml:space="preserve">be presented with the loan options </w:t>
      </w:r>
      <w:r w:rsidR="007269F9">
        <w:t xml:space="preserve">available through Energize Delaware </w:t>
      </w:r>
      <w:r w:rsidR="00F35D78">
        <w:t xml:space="preserve">in prioritization over other external loan options. </w:t>
      </w:r>
      <w:r w:rsidR="00767FA7">
        <w:t>Further, there is an incentive opportunity for contractors that recommend loans to customers that complete the loan process. Currently that incentive is $200.00.</w:t>
      </w:r>
    </w:p>
    <w:p w14:paraId="71A6E69F" w14:textId="77777777" w:rsidR="00E95B60" w:rsidRDefault="00E95B60">
      <w:pPr>
        <w:spacing w:before="10"/>
        <w:rPr>
          <w:rFonts w:ascii="Cambria" w:eastAsia="Cambria" w:hAnsi="Cambria" w:cs="Cambria"/>
          <w:sz w:val="17"/>
          <w:szCs w:val="17"/>
        </w:rPr>
      </w:pPr>
    </w:p>
    <w:p w14:paraId="2AEA46B1" w14:textId="01278FF0" w:rsidR="00E95B60" w:rsidRDefault="006C4A90">
      <w:pPr>
        <w:pStyle w:val="BodyText"/>
        <w:spacing w:before="70" w:line="261" w:lineRule="auto"/>
        <w:ind w:left="140" w:right="259" w:firstLine="0"/>
      </w:pPr>
      <w:r>
        <w:t>The</w:t>
      </w:r>
      <w:r>
        <w:rPr>
          <w:spacing w:val="-2"/>
        </w:rPr>
        <w:t xml:space="preserve"> </w:t>
      </w:r>
      <w:r>
        <w:t>link</w:t>
      </w:r>
      <w:r>
        <w:rPr>
          <w:spacing w:val="-3"/>
        </w:rPr>
        <w:t xml:space="preserve"> </w:t>
      </w:r>
      <w:r>
        <w:t>to</w:t>
      </w:r>
      <w:r>
        <w:rPr>
          <w:spacing w:val="-2"/>
        </w:rPr>
        <w:t xml:space="preserve"> </w:t>
      </w:r>
      <w:r>
        <w:t>the</w:t>
      </w:r>
      <w:r>
        <w:rPr>
          <w:spacing w:val="-2"/>
        </w:rPr>
        <w:t xml:space="preserve"> </w:t>
      </w:r>
      <w:r>
        <w:t>loan</w:t>
      </w:r>
      <w:r>
        <w:rPr>
          <w:spacing w:val="-3"/>
        </w:rPr>
        <w:t xml:space="preserve"> </w:t>
      </w:r>
      <w:r>
        <w:t>program</w:t>
      </w:r>
      <w:r>
        <w:rPr>
          <w:spacing w:val="-1"/>
        </w:rPr>
        <w:t xml:space="preserve"> </w:t>
      </w:r>
      <w:r>
        <w:t>website</w:t>
      </w:r>
      <w:r>
        <w:rPr>
          <w:spacing w:val="-3"/>
        </w:rPr>
        <w:t xml:space="preserve"> </w:t>
      </w:r>
      <w:r>
        <w:rPr>
          <w:rFonts w:cs="Cambria"/>
        </w:rPr>
        <w:t>–</w:t>
      </w:r>
      <w:r>
        <w:rPr>
          <w:rFonts w:cs="Cambria"/>
          <w:spacing w:val="-3"/>
        </w:rPr>
        <w:t xml:space="preserve"> </w:t>
      </w:r>
      <w:r>
        <w:t>to</w:t>
      </w:r>
      <w:r>
        <w:rPr>
          <w:spacing w:val="-2"/>
        </w:rPr>
        <w:t xml:space="preserve"> </w:t>
      </w:r>
      <w:r>
        <w:t>apply</w:t>
      </w:r>
      <w:r>
        <w:rPr>
          <w:spacing w:val="-3"/>
        </w:rPr>
        <w:t xml:space="preserve"> </w:t>
      </w:r>
      <w:r>
        <w:t>and</w:t>
      </w:r>
      <w:r>
        <w:rPr>
          <w:spacing w:val="-3"/>
        </w:rPr>
        <w:t xml:space="preserve"> </w:t>
      </w:r>
      <w:r>
        <w:t>check/verify</w:t>
      </w:r>
      <w:r>
        <w:rPr>
          <w:spacing w:val="-3"/>
        </w:rPr>
        <w:t xml:space="preserve"> </w:t>
      </w:r>
      <w:r>
        <w:t>current</w:t>
      </w:r>
      <w:r>
        <w:rPr>
          <w:spacing w:val="-3"/>
        </w:rPr>
        <w:t xml:space="preserve"> </w:t>
      </w:r>
      <w:r>
        <w:t>terms</w:t>
      </w:r>
      <w:r>
        <w:rPr>
          <w:spacing w:val="-1"/>
        </w:rPr>
        <w:t xml:space="preserve"> </w:t>
      </w:r>
      <w:r>
        <w:t>and</w:t>
      </w:r>
      <w:r>
        <w:rPr>
          <w:spacing w:val="-5"/>
        </w:rPr>
        <w:t xml:space="preserve"> </w:t>
      </w:r>
      <w:r>
        <w:t>conditions</w:t>
      </w:r>
      <w:r>
        <w:rPr>
          <w:spacing w:val="-1"/>
        </w:rPr>
        <w:t xml:space="preserve"> </w:t>
      </w:r>
      <w:r>
        <w:t xml:space="preserve">for the loans </w:t>
      </w:r>
      <w:r>
        <w:rPr>
          <w:rFonts w:cs="Cambria"/>
        </w:rPr>
        <w:t xml:space="preserve">– </w:t>
      </w:r>
      <w:r>
        <w:t>can be found here:</w:t>
      </w:r>
      <w:r>
        <w:rPr>
          <w:spacing w:val="-28"/>
        </w:rPr>
        <w:t xml:space="preserve"> </w:t>
      </w:r>
      <w:hyperlink r:id="rId45">
        <w:r>
          <w:rPr>
            <w:color w:val="0000FF"/>
            <w:u w:val="single" w:color="0000FF"/>
          </w:rPr>
          <w:t>http://greengrantdelaware.com/home-energy-efficiency/</w:t>
        </w:r>
      </w:hyperlink>
      <w:r w:rsidR="00767FA7">
        <w:rPr>
          <w:color w:val="0000FF"/>
          <w:u w:val="single" w:color="0000FF"/>
        </w:rPr>
        <w:t>.</w:t>
      </w:r>
    </w:p>
    <w:p w14:paraId="78A6C18C" w14:textId="77777777" w:rsidR="00E95B60" w:rsidRDefault="00E95B60">
      <w:pPr>
        <w:spacing w:before="6"/>
        <w:rPr>
          <w:rFonts w:ascii="Cambria" w:eastAsia="Cambria" w:hAnsi="Cambria" w:cs="Cambria"/>
          <w:sz w:val="17"/>
          <w:szCs w:val="17"/>
        </w:rPr>
      </w:pPr>
    </w:p>
    <w:p w14:paraId="305C227A" w14:textId="77777777" w:rsidR="00E95B60" w:rsidRDefault="006C4A90">
      <w:pPr>
        <w:spacing w:before="70"/>
        <w:ind w:left="140" w:right="259"/>
        <w:rPr>
          <w:rFonts w:ascii="Cambria" w:eastAsia="Cambria" w:hAnsi="Cambria" w:cs="Cambria"/>
        </w:rPr>
      </w:pPr>
      <w:r>
        <w:rPr>
          <w:rFonts w:ascii="Cambria" w:eastAsia="Cambria" w:hAnsi="Cambria" w:cs="Cambria"/>
        </w:rPr>
        <w:t xml:space="preserve">Sample Narrative for Loan Financing: </w:t>
      </w:r>
      <w:r>
        <w:rPr>
          <w:rFonts w:ascii="Cambria" w:eastAsia="Cambria" w:hAnsi="Cambria" w:cs="Cambria"/>
          <w:i/>
        </w:rPr>
        <w:t xml:space="preserve">There are </w:t>
      </w:r>
      <w:proofErr w:type="gramStart"/>
      <w:r>
        <w:rPr>
          <w:rFonts w:ascii="Cambria" w:eastAsia="Cambria" w:hAnsi="Cambria" w:cs="Cambria"/>
          <w:i/>
        </w:rPr>
        <w:t>a number of</w:t>
      </w:r>
      <w:proofErr w:type="gramEnd"/>
      <w:r>
        <w:rPr>
          <w:rFonts w:ascii="Cambria" w:eastAsia="Cambria" w:hAnsi="Cambria" w:cs="Cambria"/>
          <w:i/>
        </w:rPr>
        <w:t xml:space="preserve"> options for financing your</w:t>
      </w:r>
      <w:r>
        <w:rPr>
          <w:rFonts w:ascii="Cambria" w:eastAsia="Cambria" w:hAnsi="Cambria" w:cs="Cambria"/>
          <w:i/>
          <w:spacing w:val="-27"/>
        </w:rPr>
        <w:t xml:space="preserve"> </w:t>
      </w:r>
      <w:r>
        <w:rPr>
          <w:rFonts w:ascii="Cambria" w:eastAsia="Cambria" w:hAnsi="Cambria" w:cs="Cambria"/>
          <w:i/>
        </w:rPr>
        <w:t>energy</w:t>
      </w:r>
      <w:r>
        <w:rPr>
          <w:rFonts w:ascii="Cambria" w:eastAsia="Cambria" w:hAnsi="Cambria" w:cs="Cambria"/>
          <w:i/>
          <w:spacing w:val="-1"/>
        </w:rPr>
        <w:t xml:space="preserve"> </w:t>
      </w:r>
      <w:r>
        <w:rPr>
          <w:rFonts w:ascii="Cambria" w:eastAsia="Cambria" w:hAnsi="Cambria" w:cs="Cambria"/>
          <w:i/>
        </w:rPr>
        <w:t>efficiency project. The Program offers qualifying homeowners low-interest loans, up to $30,000,</w:t>
      </w:r>
      <w:r>
        <w:rPr>
          <w:rFonts w:ascii="Cambria" w:eastAsia="Cambria" w:hAnsi="Cambria" w:cs="Cambria"/>
          <w:i/>
          <w:spacing w:val="-27"/>
        </w:rPr>
        <w:t xml:space="preserve"> </w:t>
      </w:r>
      <w:r>
        <w:rPr>
          <w:rFonts w:ascii="Cambria" w:eastAsia="Cambria" w:hAnsi="Cambria" w:cs="Cambria"/>
          <w:i/>
        </w:rPr>
        <w:t>at 5.99% APR for terms of up to 10 years for energy saving improvements. If it’s convenient for you, I</w:t>
      </w:r>
      <w:r>
        <w:rPr>
          <w:rFonts w:ascii="Cambria" w:eastAsia="Cambria" w:hAnsi="Cambria" w:cs="Cambria"/>
          <w:i/>
          <w:spacing w:val="-31"/>
        </w:rPr>
        <w:t xml:space="preserve"> </w:t>
      </w:r>
      <w:r>
        <w:rPr>
          <w:rFonts w:ascii="Cambria" w:eastAsia="Cambria" w:hAnsi="Cambria" w:cs="Cambria"/>
          <w:i/>
        </w:rPr>
        <w:t xml:space="preserve">am happy to leave you this </w:t>
      </w:r>
      <w:hyperlink r:id="rId46">
        <w:r>
          <w:rPr>
            <w:rFonts w:ascii="Cambria" w:eastAsia="Cambria" w:hAnsi="Cambria" w:cs="Cambria"/>
            <w:i/>
            <w:color w:val="0000FF"/>
            <w:u w:val="single" w:color="0000FF"/>
          </w:rPr>
          <w:t xml:space="preserve">Loan Brochure </w:t>
        </w:r>
      </w:hyperlink>
      <w:r>
        <w:rPr>
          <w:rFonts w:ascii="Cambria" w:eastAsia="Cambria" w:hAnsi="Cambria" w:cs="Cambria"/>
          <w:i/>
        </w:rPr>
        <w:t>that has additional</w:t>
      </w:r>
      <w:r>
        <w:rPr>
          <w:rFonts w:ascii="Cambria" w:eastAsia="Cambria" w:hAnsi="Cambria" w:cs="Cambria"/>
          <w:i/>
          <w:spacing w:val="-30"/>
        </w:rPr>
        <w:t xml:space="preserve"> </w:t>
      </w:r>
      <w:r>
        <w:rPr>
          <w:rFonts w:ascii="Cambria" w:eastAsia="Cambria" w:hAnsi="Cambria" w:cs="Cambria"/>
          <w:i/>
        </w:rPr>
        <w:t>details.</w:t>
      </w:r>
    </w:p>
    <w:p w14:paraId="59A37DA8" w14:textId="77777777" w:rsidR="00E95B60" w:rsidRDefault="00E95B60">
      <w:pPr>
        <w:spacing w:before="8"/>
        <w:rPr>
          <w:rFonts w:ascii="Cambria" w:eastAsia="Cambria" w:hAnsi="Cambria" w:cs="Cambria"/>
          <w:i/>
          <w:sz w:val="18"/>
          <w:szCs w:val="18"/>
        </w:rPr>
      </w:pPr>
    </w:p>
    <w:p w14:paraId="69891F5B" w14:textId="77777777" w:rsidR="00DB46D6" w:rsidRDefault="00DB46D6">
      <w:pPr>
        <w:spacing w:before="8"/>
        <w:rPr>
          <w:rFonts w:ascii="Cambria" w:eastAsia="Cambria" w:hAnsi="Cambria" w:cs="Cambria"/>
          <w:i/>
          <w:sz w:val="18"/>
          <w:szCs w:val="18"/>
        </w:rPr>
      </w:pPr>
    </w:p>
    <w:p w14:paraId="70187FFA" w14:textId="77777777" w:rsidR="00E95B60" w:rsidRDefault="006C4A90">
      <w:pPr>
        <w:pStyle w:val="Heading2"/>
        <w:spacing w:before="61"/>
      </w:pPr>
      <w:bookmarkStart w:id="51" w:name="_Toc19262041"/>
      <w:r>
        <w:rPr>
          <w:color w:val="365F91"/>
        </w:rPr>
        <w:lastRenderedPageBreak/>
        <w:t>Step 4: CEA Customer Report</w:t>
      </w:r>
      <w:r>
        <w:rPr>
          <w:color w:val="365F91"/>
          <w:spacing w:val="-9"/>
        </w:rPr>
        <w:t xml:space="preserve"> </w:t>
      </w:r>
      <w:r>
        <w:rPr>
          <w:color w:val="365F91"/>
        </w:rPr>
        <w:t>Delivery</w:t>
      </w:r>
      <w:bookmarkEnd w:id="51"/>
    </w:p>
    <w:p w14:paraId="6338AFDD" w14:textId="50F727B4" w:rsidR="00172A23" w:rsidRDefault="006C4A90">
      <w:pPr>
        <w:pStyle w:val="BodyText"/>
        <w:ind w:left="140" w:right="151" w:firstLine="0"/>
      </w:pPr>
      <w:r>
        <w:t>Participating</w:t>
      </w:r>
      <w:r>
        <w:rPr>
          <w:spacing w:val="-4"/>
        </w:rPr>
        <w:t xml:space="preserve"> </w:t>
      </w:r>
      <w:r>
        <w:t>Contractors</w:t>
      </w:r>
      <w:r>
        <w:rPr>
          <w:spacing w:val="-2"/>
        </w:rPr>
        <w:t xml:space="preserve"> </w:t>
      </w:r>
      <w:r>
        <w:t>are</w:t>
      </w:r>
      <w:r>
        <w:rPr>
          <w:spacing w:val="-4"/>
        </w:rPr>
        <w:t xml:space="preserve"> </w:t>
      </w:r>
      <w:r>
        <w:t>expected</w:t>
      </w:r>
      <w:r>
        <w:rPr>
          <w:spacing w:val="-3"/>
        </w:rPr>
        <w:t xml:space="preserve"> </w:t>
      </w:r>
      <w:r>
        <w:t>to</w:t>
      </w:r>
      <w:r>
        <w:rPr>
          <w:spacing w:val="-2"/>
        </w:rPr>
        <w:t xml:space="preserve"> </w:t>
      </w:r>
      <w:r>
        <w:t>produce</w:t>
      </w:r>
      <w:r>
        <w:rPr>
          <w:spacing w:val="-3"/>
        </w:rPr>
        <w:t xml:space="preserve"> </w:t>
      </w:r>
      <w:r>
        <w:t>and</w:t>
      </w:r>
      <w:r>
        <w:rPr>
          <w:spacing w:val="-4"/>
        </w:rPr>
        <w:t xml:space="preserve"> </w:t>
      </w:r>
      <w:r>
        <w:t>provide</w:t>
      </w:r>
      <w:r>
        <w:rPr>
          <w:spacing w:val="-3"/>
        </w:rPr>
        <w:t xml:space="preserve"> </w:t>
      </w:r>
      <w:r>
        <w:t>Participants</w:t>
      </w:r>
      <w:r>
        <w:rPr>
          <w:spacing w:val="-3"/>
        </w:rPr>
        <w:t xml:space="preserve"> </w:t>
      </w:r>
      <w:r>
        <w:t>a report on all assessment findings</w:t>
      </w:r>
      <w:r w:rsidR="008801EF" w:rsidRPr="008801EF">
        <w:t xml:space="preserve"> </w:t>
      </w:r>
      <w:r w:rsidR="008801EF">
        <w:t>within</w:t>
      </w:r>
      <w:r w:rsidR="008801EF">
        <w:rPr>
          <w:spacing w:val="-4"/>
        </w:rPr>
        <w:t xml:space="preserve"> </w:t>
      </w:r>
      <w:r w:rsidR="008801EF">
        <w:t>10</w:t>
      </w:r>
      <w:r w:rsidR="008801EF">
        <w:rPr>
          <w:spacing w:val="-4"/>
        </w:rPr>
        <w:t xml:space="preserve"> </w:t>
      </w:r>
      <w:r w:rsidR="008801EF">
        <w:t>business</w:t>
      </w:r>
      <w:r w:rsidR="008801EF">
        <w:rPr>
          <w:spacing w:val="-2"/>
        </w:rPr>
        <w:t xml:space="preserve"> </w:t>
      </w:r>
      <w:r w:rsidR="008801EF">
        <w:t>days</w:t>
      </w:r>
      <w:r w:rsidR="00172A23">
        <w:t>.</w:t>
      </w:r>
      <w:r>
        <w:t xml:space="preserve"> </w:t>
      </w:r>
      <w:r w:rsidR="00172A23">
        <w:t xml:space="preserve">This </w:t>
      </w:r>
      <w:proofErr w:type="spellStart"/>
      <w:r w:rsidR="00172A23">
        <w:t>Opti</w:t>
      </w:r>
      <w:r w:rsidR="00776959">
        <w:t>M</w:t>
      </w:r>
      <w:r w:rsidR="00172A23">
        <w:t>iser</w:t>
      </w:r>
      <w:proofErr w:type="spellEnd"/>
      <w:r w:rsidR="00172A23">
        <w:t xml:space="preserve"> report </w:t>
      </w:r>
      <w:r w:rsidR="008801EF">
        <w:t xml:space="preserve">must </w:t>
      </w:r>
      <w:r>
        <w:t>include the</w:t>
      </w:r>
      <w:r w:rsidR="00172A23">
        <w:t xml:space="preserve"> following:</w:t>
      </w:r>
    </w:p>
    <w:p w14:paraId="616DBDCC" w14:textId="1888DC36" w:rsidR="00172A23" w:rsidRDefault="00C174FD" w:rsidP="00172A23">
      <w:pPr>
        <w:pStyle w:val="BodyText"/>
        <w:numPr>
          <w:ilvl w:val="0"/>
          <w:numId w:val="9"/>
        </w:numPr>
        <w:ind w:right="151"/>
      </w:pPr>
      <w:r>
        <w:t>I</w:t>
      </w:r>
      <w:r w:rsidR="006C4A90">
        <w:t>nstalled D</w:t>
      </w:r>
      <w:r w:rsidR="00487D6E">
        <w:t>IMs</w:t>
      </w:r>
    </w:p>
    <w:p w14:paraId="3B14878E" w14:textId="40A04BD4" w:rsidR="00043FEC" w:rsidRPr="000E4638" w:rsidRDefault="00043FEC" w:rsidP="000E4638">
      <w:pPr>
        <w:pStyle w:val="BodyText"/>
        <w:numPr>
          <w:ilvl w:val="1"/>
          <w:numId w:val="9"/>
        </w:numPr>
        <w:ind w:right="151"/>
        <w:rPr>
          <w:b/>
          <w:i/>
        </w:rPr>
      </w:pPr>
      <w:r w:rsidRPr="000E4638">
        <w:rPr>
          <w:b/>
          <w:i/>
        </w:rPr>
        <w:t>If no DIMs are installed in a home a brief</w:t>
      </w:r>
      <w:r w:rsidR="00DB6487">
        <w:rPr>
          <w:b/>
          <w:i/>
        </w:rPr>
        <w:t xml:space="preserve"> explanation must be included </w:t>
      </w:r>
      <w:r w:rsidRPr="000E4638">
        <w:rPr>
          <w:b/>
          <w:i/>
        </w:rPr>
        <w:t xml:space="preserve">in the Comprehensive Energy Assessment  </w:t>
      </w:r>
    </w:p>
    <w:p w14:paraId="7642F524" w14:textId="3F3FF791" w:rsidR="00172A23" w:rsidRPr="000E4638" w:rsidRDefault="00C174FD" w:rsidP="00172A23">
      <w:pPr>
        <w:pStyle w:val="BodyText"/>
        <w:numPr>
          <w:ilvl w:val="0"/>
          <w:numId w:val="9"/>
        </w:numPr>
        <w:ind w:right="151"/>
      </w:pPr>
      <w:r>
        <w:t>R</w:t>
      </w:r>
      <w:r w:rsidR="006C4A90">
        <w:t>ecommended</w:t>
      </w:r>
      <w:r w:rsidR="006C4A90">
        <w:rPr>
          <w:spacing w:val="-5"/>
        </w:rPr>
        <w:t xml:space="preserve"> </w:t>
      </w:r>
      <w:r w:rsidR="006C4A90">
        <w:t>and</w:t>
      </w:r>
      <w:r w:rsidR="006C4A90">
        <w:rPr>
          <w:spacing w:val="-8"/>
        </w:rPr>
        <w:t xml:space="preserve"> </w:t>
      </w:r>
      <w:r w:rsidR="006C4A90">
        <w:t>cost-effective</w:t>
      </w:r>
      <w:r w:rsidR="006C4A90">
        <w:rPr>
          <w:spacing w:val="-4"/>
        </w:rPr>
        <w:t xml:space="preserve"> </w:t>
      </w:r>
      <w:r w:rsidR="006C4A90">
        <w:t>improvements</w:t>
      </w:r>
      <w:r>
        <w:rPr>
          <w:spacing w:val="-4"/>
        </w:rPr>
        <w:t>.</w:t>
      </w:r>
    </w:p>
    <w:p w14:paraId="76F293E0" w14:textId="6BBF9C38" w:rsidR="00E95B60" w:rsidRDefault="00C174FD" w:rsidP="00172A23">
      <w:pPr>
        <w:pStyle w:val="BodyText"/>
        <w:numPr>
          <w:ilvl w:val="0"/>
          <w:numId w:val="9"/>
        </w:numPr>
        <w:ind w:right="151"/>
      </w:pPr>
      <w:r>
        <w:t>E</w:t>
      </w:r>
      <w:r w:rsidR="006C4A90">
        <w:t>stimated</w:t>
      </w:r>
      <w:r w:rsidR="006C4A90">
        <w:rPr>
          <w:spacing w:val="-4"/>
        </w:rPr>
        <w:t xml:space="preserve"> </w:t>
      </w:r>
      <w:r w:rsidR="006C4A90">
        <w:t>energy</w:t>
      </w:r>
      <w:r w:rsidR="006C4A90">
        <w:rPr>
          <w:spacing w:val="-5"/>
        </w:rPr>
        <w:t xml:space="preserve"> </w:t>
      </w:r>
      <w:r w:rsidR="006C4A90">
        <w:t>savings</w:t>
      </w:r>
    </w:p>
    <w:p w14:paraId="3CF32F76" w14:textId="0E156DF5" w:rsidR="00172A23" w:rsidRDefault="00172A23" w:rsidP="000E4638">
      <w:pPr>
        <w:pStyle w:val="BodyText"/>
        <w:numPr>
          <w:ilvl w:val="0"/>
          <w:numId w:val="9"/>
        </w:numPr>
        <w:ind w:right="151"/>
      </w:pPr>
      <w:r>
        <w:t xml:space="preserve">Documented air infiltration </w:t>
      </w:r>
      <w:r w:rsidR="00C174FD">
        <w:t xml:space="preserve">results </w:t>
      </w:r>
      <w:r>
        <w:t>in CFM</w:t>
      </w:r>
    </w:p>
    <w:p w14:paraId="531FF488" w14:textId="77777777" w:rsidR="00E95B60" w:rsidRDefault="00E95B60">
      <w:pPr>
        <w:spacing w:before="11"/>
        <w:rPr>
          <w:rFonts w:ascii="Cambria" w:eastAsia="Cambria" w:hAnsi="Cambria" w:cs="Cambria"/>
          <w:sz w:val="23"/>
          <w:szCs w:val="23"/>
        </w:rPr>
      </w:pPr>
    </w:p>
    <w:p w14:paraId="21B9078F" w14:textId="77777777" w:rsidR="00DB46D6" w:rsidRDefault="00DB46D6">
      <w:pPr>
        <w:spacing w:before="11"/>
        <w:rPr>
          <w:rFonts w:ascii="Cambria" w:eastAsia="Cambria" w:hAnsi="Cambria" w:cs="Cambria"/>
          <w:sz w:val="23"/>
          <w:szCs w:val="23"/>
        </w:rPr>
      </w:pPr>
    </w:p>
    <w:p w14:paraId="0BF4DE80" w14:textId="77777777" w:rsidR="00E95B60" w:rsidRDefault="006C4A90">
      <w:pPr>
        <w:pStyle w:val="Heading2"/>
        <w:spacing w:before="0"/>
      </w:pPr>
      <w:bookmarkStart w:id="52" w:name="_Toc19262042"/>
      <w:r>
        <w:rPr>
          <w:color w:val="365F91"/>
        </w:rPr>
        <w:t>Step 5: Work Scope Proposal and Rebate</w:t>
      </w:r>
      <w:r>
        <w:rPr>
          <w:color w:val="365F91"/>
          <w:spacing w:val="-17"/>
        </w:rPr>
        <w:t xml:space="preserve"> </w:t>
      </w:r>
      <w:r>
        <w:rPr>
          <w:color w:val="365F91"/>
        </w:rPr>
        <w:t>Reservation</w:t>
      </w:r>
      <w:bookmarkEnd w:id="52"/>
    </w:p>
    <w:p w14:paraId="4C0886DA" w14:textId="49B1C15E" w:rsidR="00E95B60" w:rsidRDefault="006C4A90">
      <w:pPr>
        <w:pStyle w:val="BodyText"/>
        <w:ind w:left="140" w:firstLine="0"/>
      </w:pPr>
      <w:r>
        <w:t>Once a Scope of Work has been contracted between an Assessment Participant and a</w:t>
      </w:r>
      <w:r>
        <w:rPr>
          <w:spacing w:val="-32"/>
        </w:rPr>
        <w:t xml:space="preserve"> </w:t>
      </w:r>
      <w:r>
        <w:t>Participating Contractor, the Participating Contractor shall submit documentation for Program review</w:t>
      </w:r>
      <w:r>
        <w:rPr>
          <w:spacing w:val="-28"/>
        </w:rPr>
        <w:t xml:space="preserve"> </w:t>
      </w:r>
      <w:r>
        <w:t>through</w:t>
      </w:r>
      <w:r>
        <w:rPr>
          <w:spacing w:val="-1"/>
        </w:rPr>
        <w:t xml:space="preserve"> </w:t>
      </w:r>
      <w:r w:rsidR="00837F60">
        <w:t>NGAGE</w:t>
      </w:r>
      <w:r>
        <w:rPr>
          <w:spacing w:val="-3"/>
        </w:rPr>
        <w:t xml:space="preserve"> </w:t>
      </w:r>
      <w:r>
        <w:t>to</w:t>
      </w:r>
      <w:r>
        <w:rPr>
          <w:spacing w:val="-4"/>
        </w:rPr>
        <w:t xml:space="preserve"> </w:t>
      </w:r>
      <w:r>
        <w:t>reserve</w:t>
      </w:r>
      <w:r>
        <w:rPr>
          <w:spacing w:val="-3"/>
        </w:rPr>
        <w:t xml:space="preserve"> </w:t>
      </w:r>
      <w:r>
        <w:t>rebate</w:t>
      </w:r>
      <w:r>
        <w:rPr>
          <w:spacing w:val="-3"/>
        </w:rPr>
        <w:t xml:space="preserve"> </w:t>
      </w:r>
      <w:r>
        <w:t>funding</w:t>
      </w:r>
      <w:r>
        <w:rPr>
          <w:spacing w:val="-4"/>
        </w:rPr>
        <w:t xml:space="preserve"> </w:t>
      </w:r>
      <w:r>
        <w:t>(noted</w:t>
      </w:r>
      <w:r>
        <w:rPr>
          <w:spacing w:val="-4"/>
        </w:rPr>
        <w:t xml:space="preserve"> </w:t>
      </w:r>
      <w:r>
        <w:t>as</w:t>
      </w:r>
      <w:r>
        <w:rPr>
          <w:spacing w:val="-3"/>
        </w:rPr>
        <w:t xml:space="preserve"> </w:t>
      </w:r>
      <w:r>
        <w:t>Web</w:t>
      </w:r>
      <w:r>
        <w:rPr>
          <w:spacing w:val="-5"/>
        </w:rPr>
        <w:t xml:space="preserve"> </w:t>
      </w:r>
      <w:r>
        <w:t>Preapproval</w:t>
      </w:r>
      <w:r>
        <w:rPr>
          <w:spacing w:val="-3"/>
        </w:rPr>
        <w:t xml:space="preserve"> </w:t>
      </w:r>
      <w:r>
        <w:t>in</w:t>
      </w:r>
      <w:r>
        <w:rPr>
          <w:spacing w:val="-6"/>
        </w:rPr>
        <w:t xml:space="preserve"> </w:t>
      </w:r>
      <w:r w:rsidR="00837F60">
        <w:t>NGAGE</w:t>
      </w:r>
      <w:r>
        <w:t>). Failure</w:t>
      </w:r>
      <w:r>
        <w:rPr>
          <w:spacing w:val="-2"/>
        </w:rPr>
        <w:t xml:space="preserve"> </w:t>
      </w:r>
      <w:r>
        <w:t>to</w:t>
      </w:r>
      <w:r>
        <w:rPr>
          <w:spacing w:val="-2"/>
        </w:rPr>
        <w:t xml:space="preserve"> </w:t>
      </w:r>
      <w:r>
        <w:t>submit</w:t>
      </w:r>
      <w:r>
        <w:rPr>
          <w:spacing w:val="-6"/>
        </w:rPr>
        <w:t xml:space="preserve"> </w:t>
      </w:r>
      <w:r>
        <w:t>correct</w:t>
      </w:r>
      <w:r>
        <w:rPr>
          <w:spacing w:val="-6"/>
        </w:rPr>
        <w:t xml:space="preserve"> </w:t>
      </w:r>
      <w:r>
        <w:t>information</w:t>
      </w:r>
      <w:r>
        <w:rPr>
          <w:spacing w:val="-6"/>
        </w:rPr>
        <w:t xml:space="preserve"> </w:t>
      </w:r>
      <w:r>
        <w:t>may</w:t>
      </w:r>
      <w:r>
        <w:rPr>
          <w:spacing w:val="-3"/>
        </w:rPr>
        <w:t xml:space="preserve"> </w:t>
      </w:r>
      <w:r>
        <w:t>result</w:t>
      </w:r>
      <w:r>
        <w:rPr>
          <w:spacing w:val="-3"/>
        </w:rPr>
        <w:t xml:space="preserve"> </w:t>
      </w:r>
      <w:r>
        <w:t>in</w:t>
      </w:r>
      <w:r>
        <w:rPr>
          <w:spacing w:val="-6"/>
        </w:rPr>
        <w:t xml:space="preserve"> </w:t>
      </w:r>
      <w:r>
        <w:t>delays</w:t>
      </w:r>
      <w:r>
        <w:rPr>
          <w:spacing w:val="-5"/>
        </w:rPr>
        <w:t xml:space="preserve"> </w:t>
      </w:r>
      <w:r>
        <w:t>in</w:t>
      </w:r>
      <w:r>
        <w:rPr>
          <w:spacing w:val="-3"/>
        </w:rPr>
        <w:t xml:space="preserve"> </w:t>
      </w:r>
      <w:r>
        <w:t>reservation</w:t>
      </w:r>
      <w:r>
        <w:rPr>
          <w:spacing w:val="-3"/>
        </w:rPr>
        <w:t xml:space="preserve"> </w:t>
      </w:r>
      <w:r>
        <w:t>approval.</w:t>
      </w:r>
    </w:p>
    <w:p w14:paraId="7E2A356E" w14:textId="77777777" w:rsidR="00E95B60" w:rsidRDefault="00E95B60">
      <w:pPr>
        <w:rPr>
          <w:rFonts w:ascii="Cambria" w:eastAsia="Cambria" w:hAnsi="Cambria" w:cs="Cambria"/>
        </w:rPr>
      </w:pPr>
    </w:p>
    <w:p w14:paraId="3450ADCE" w14:textId="77777777" w:rsidR="00E95B60" w:rsidRDefault="006C4A90">
      <w:pPr>
        <w:pStyle w:val="BodyText"/>
        <w:ind w:left="140" w:firstLine="0"/>
      </w:pPr>
      <w:r>
        <w:t>Rebate reservations are good for 90 days from the time of approval, unless otherwise noted by</w:t>
      </w:r>
      <w:r>
        <w:rPr>
          <w:spacing w:val="-33"/>
        </w:rPr>
        <w:t xml:space="preserve"> </w:t>
      </w:r>
      <w:r>
        <w:t>the Program.</w:t>
      </w:r>
    </w:p>
    <w:p w14:paraId="16288098" w14:textId="77777777" w:rsidR="00E95B60" w:rsidRDefault="00E95B60">
      <w:pPr>
        <w:rPr>
          <w:rFonts w:ascii="Cambria" w:eastAsia="Cambria" w:hAnsi="Cambria" w:cs="Cambria"/>
        </w:rPr>
      </w:pPr>
    </w:p>
    <w:p w14:paraId="04EDB83F" w14:textId="43540F3C" w:rsidR="00E95B60" w:rsidRDefault="006C4A90" w:rsidP="000E4638">
      <w:pPr>
        <w:pStyle w:val="BodyText"/>
        <w:tabs>
          <w:tab w:val="left" w:pos="359"/>
          <w:tab w:val="left" w:pos="861"/>
        </w:tabs>
        <w:spacing w:before="121" w:line="269" w:lineRule="exact"/>
        <w:ind w:left="140" w:right="259" w:firstLine="0"/>
        <w:rPr>
          <w:rFonts w:cs="Cambria"/>
        </w:rPr>
      </w:pPr>
      <w:r>
        <w:t>Participating Contractors will have 10 business days</w:t>
      </w:r>
      <w:r>
        <w:rPr>
          <w:rFonts w:cs="Cambria"/>
        </w:rPr>
        <w:t>—</w:t>
      </w:r>
      <w:r>
        <w:t>unless otherwise noted by the</w:t>
      </w:r>
      <w:r w:rsidRPr="000E4638">
        <w:t xml:space="preserve"> </w:t>
      </w:r>
      <w:r>
        <w:t>Program</w:t>
      </w:r>
      <w:r>
        <w:rPr>
          <w:rFonts w:cs="Cambria"/>
        </w:rPr>
        <w:t xml:space="preserve">— </w:t>
      </w:r>
      <w:r>
        <w:t>from the time the rebate has been reserved to submit the following</w:t>
      </w:r>
      <w:r w:rsidRPr="000E4638">
        <w:t xml:space="preserve"> </w:t>
      </w:r>
      <w:r>
        <w:t>documentation:</w:t>
      </w:r>
    </w:p>
    <w:p w14:paraId="099857A3" w14:textId="77777777" w:rsidR="00E95B60" w:rsidRPr="00E73EF5" w:rsidRDefault="006C4A90" w:rsidP="000E4638">
      <w:pPr>
        <w:pStyle w:val="BodyText"/>
        <w:numPr>
          <w:ilvl w:val="0"/>
          <w:numId w:val="18"/>
        </w:numPr>
        <w:tabs>
          <w:tab w:val="left" w:pos="359"/>
          <w:tab w:val="left" w:pos="861"/>
        </w:tabs>
        <w:spacing w:before="121" w:line="269" w:lineRule="exact"/>
        <w:ind w:right="259"/>
      </w:pPr>
      <w:r>
        <w:t xml:space="preserve">A signed proposal/contract of the </w:t>
      </w:r>
      <w:r>
        <w:rPr>
          <w:u w:val="single" w:color="000000"/>
        </w:rPr>
        <w:t>proposed measures</w:t>
      </w:r>
      <w:r>
        <w:rPr>
          <w:spacing w:val="-13"/>
          <w:u w:val="single" w:color="000000"/>
        </w:rPr>
        <w:t xml:space="preserve"> </w:t>
      </w:r>
      <w:r>
        <w:t>with:</w:t>
      </w:r>
    </w:p>
    <w:p w14:paraId="3466CDC0" w14:textId="77777777" w:rsidR="00E95B60" w:rsidRDefault="006C4A90" w:rsidP="000E4638">
      <w:pPr>
        <w:pStyle w:val="ListParagraph"/>
        <w:numPr>
          <w:ilvl w:val="1"/>
          <w:numId w:val="18"/>
        </w:numPr>
        <w:tabs>
          <w:tab w:val="left" w:pos="1581"/>
        </w:tabs>
        <w:spacing w:line="267" w:lineRule="exact"/>
      </w:pPr>
      <w:r>
        <w:rPr>
          <w:rFonts w:ascii="Cambria"/>
        </w:rPr>
        <w:t>Cost per Measure and Total Project</w:t>
      </w:r>
      <w:r>
        <w:rPr>
          <w:rFonts w:ascii="Cambria"/>
          <w:spacing w:val="-7"/>
        </w:rPr>
        <w:t xml:space="preserve"> </w:t>
      </w:r>
      <w:r>
        <w:rPr>
          <w:rFonts w:ascii="Cambria"/>
        </w:rPr>
        <w:t>Cost</w:t>
      </w:r>
    </w:p>
    <w:p w14:paraId="66F007CE" w14:textId="77777777" w:rsidR="00E95B60" w:rsidRDefault="006C4A90" w:rsidP="000E4638">
      <w:pPr>
        <w:pStyle w:val="ListParagraph"/>
        <w:numPr>
          <w:ilvl w:val="1"/>
          <w:numId w:val="18"/>
        </w:numPr>
        <w:tabs>
          <w:tab w:val="left" w:pos="1581"/>
        </w:tabs>
        <w:spacing w:line="258" w:lineRule="exact"/>
      </w:pPr>
      <w:r>
        <w:rPr>
          <w:rFonts w:ascii="Cambria"/>
        </w:rPr>
        <w:t>Rebate per Measure and Total Project</w:t>
      </w:r>
      <w:r>
        <w:rPr>
          <w:rFonts w:ascii="Cambria"/>
          <w:spacing w:val="-6"/>
        </w:rPr>
        <w:t xml:space="preserve"> </w:t>
      </w:r>
      <w:r>
        <w:rPr>
          <w:rFonts w:ascii="Cambria"/>
        </w:rPr>
        <w:t>Rebate</w:t>
      </w:r>
    </w:p>
    <w:p w14:paraId="21684780" w14:textId="77777777" w:rsidR="00E95B60" w:rsidRDefault="006C4A90" w:rsidP="000E4638">
      <w:pPr>
        <w:pStyle w:val="ListParagraph"/>
        <w:numPr>
          <w:ilvl w:val="1"/>
          <w:numId w:val="18"/>
        </w:numPr>
        <w:tabs>
          <w:tab w:val="left" w:pos="1581"/>
        </w:tabs>
        <w:spacing w:line="258" w:lineRule="exact"/>
      </w:pPr>
      <w:r>
        <w:rPr>
          <w:rFonts w:ascii="Cambria"/>
        </w:rPr>
        <w:t>Fuel Type per Measure (Natural Gas vs Propane Gas must be</w:t>
      </w:r>
      <w:r>
        <w:rPr>
          <w:rFonts w:ascii="Cambria"/>
          <w:spacing w:val="-11"/>
        </w:rPr>
        <w:t xml:space="preserve"> </w:t>
      </w:r>
      <w:r>
        <w:rPr>
          <w:rFonts w:ascii="Cambria"/>
        </w:rPr>
        <w:t>distinguished)</w:t>
      </w:r>
    </w:p>
    <w:p w14:paraId="3E57E67E" w14:textId="4E6CF13D" w:rsidR="00E95B60" w:rsidRDefault="006C4A90" w:rsidP="000E4638">
      <w:pPr>
        <w:pStyle w:val="ListParagraph"/>
        <w:numPr>
          <w:ilvl w:val="1"/>
          <w:numId w:val="18"/>
        </w:numPr>
        <w:tabs>
          <w:tab w:val="left" w:pos="861"/>
        </w:tabs>
        <w:spacing w:before="42" w:line="267" w:lineRule="exact"/>
      </w:pPr>
      <w:r>
        <w:rPr>
          <w:rFonts w:ascii="Cambria"/>
        </w:rPr>
        <w:t>Efficiency per</w:t>
      </w:r>
      <w:r>
        <w:rPr>
          <w:rFonts w:ascii="Cambria"/>
          <w:spacing w:val="-2"/>
        </w:rPr>
        <w:t xml:space="preserve"> </w:t>
      </w:r>
      <w:r>
        <w:rPr>
          <w:rFonts w:ascii="Cambria"/>
        </w:rPr>
        <w:t>Measure</w:t>
      </w:r>
    </w:p>
    <w:p w14:paraId="7DE0B051" w14:textId="77777777" w:rsidR="00E95B60" w:rsidRPr="000E4638" w:rsidRDefault="006C4A90" w:rsidP="000E4638">
      <w:pPr>
        <w:pStyle w:val="ListParagraph"/>
        <w:numPr>
          <w:ilvl w:val="0"/>
          <w:numId w:val="18"/>
        </w:numPr>
        <w:tabs>
          <w:tab w:val="left" w:pos="861"/>
        </w:tabs>
        <w:spacing w:before="42" w:line="267" w:lineRule="exact"/>
        <w:rPr>
          <w:i/>
        </w:rPr>
      </w:pPr>
      <w:proofErr w:type="spellStart"/>
      <w:r w:rsidRPr="00E73EF5">
        <w:rPr>
          <w:rFonts w:ascii="Cambria"/>
          <w:i/>
        </w:rPr>
        <w:t>OptiMiser</w:t>
      </w:r>
      <w:proofErr w:type="spellEnd"/>
      <w:r w:rsidRPr="00E73EF5">
        <w:rPr>
          <w:rFonts w:ascii="Cambria"/>
          <w:i/>
        </w:rPr>
        <w:t>-</w:t>
      </w:r>
      <w:r>
        <w:rPr>
          <w:rFonts w:ascii="Cambria"/>
        </w:rPr>
        <w:t xml:space="preserve">Generated </w:t>
      </w:r>
      <w:r w:rsidRPr="00E73EF5">
        <w:rPr>
          <w:rFonts w:ascii="Cambria"/>
          <w:i/>
          <w:u w:val="single" w:color="000000"/>
        </w:rPr>
        <w:t xml:space="preserve">Assessment </w:t>
      </w:r>
      <w:r>
        <w:rPr>
          <w:rFonts w:ascii="Cambria"/>
          <w:u w:val="single" w:color="000000"/>
        </w:rPr>
        <w:t>Terms and</w:t>
      </w:r>
      <w:r>
        <w:rPr>
          <w:rFonts w:ascii="Cambria"/>
          <w:spacing w:val="-5"/>
          <w:u w:val="single" w:color="000000"/>
        </w:rPr>
        <w:t xml:space="preserve"> </w:t>
      </w:r>
      <w:r>
        <w:rPr>
          <w:rFonts w:ascii="Cambria"/>
          <w:u w:val="single" w:color="000000"/>
        </w:rPr>
        <w:t>Conditions</w:t>
      </w:r>
    </w:p>
    <w:p w14:paraId="2FD911C2" w14:textId="78A79E6B" w:rsidR="00E95B60" w:rsidRPr="0011103A" w:rsidRDefault="006C4A90" w:rsidP="000E4638">
      <w:pPr>
        <w:pStyle w:val="ListParagraph"/>
        <w:numPr>
          <w:ilvl w:val="1"/>
          <w:numId w:val="18"/>
        </w:numPr>
        <w:tabs>
          <w:tab w:val="left" w:pos="1581"/>
        </w:tabs>
        <w:spacing w:before="4" w:line="256" w:lineRule="exact"/>
        <w:ind w:right="259"/>
      </w:pPr>
      <w:r>
        <w:rPr>
          <w:rFonts w:ascii="Cambria"/>
        </w:rPr>
        <w:t>The Participating Contractor is responsible for ensuring the Assessment Terms</w:t>
      </w:r>
      <w:r>
        <w:rPr>
          <w:rFonts w:ascii="Cambria"/>
          <w:spacing w:val="-26"/>
        </w:rPr>
        <w:t xml:space="preserve"> </w:t>
      </w:r>
      <w:r>
        <w:rPr>
          <w:rFonts w:ascii="Cambria"/>
        </w:rPr>
        <w:t>and Conditions is signed appropriately. The rebate will not be processed until</w:t>
      </w:r>
      <w:r>
        <w:rPr>
          <w:rFonts w:ascii="Cambria"/>
          <w:spacing w:val="-17"/>
        </w:rPr>
        <w:t xml:space="preserve"> </w:t>
      </w:r>
      <w:r>
        <w:rPr>
          <w:rFonts w:ascii="Cambria"/>
        </w:rPr>
        <w:t xml:space="preserve">the signatures are </w:t>
      </w:r>
      <w:r w:rsidR="00C72188">
        <w:rPr>
          <w:rFonts w:ascii="Cambria"/>
        </w:rPr>
        <w:t>acceptable</w:t>
      </w:r>
      <w:r>
        <w:rPr>
          <w:rFonts w:ascii="Cambria"/>
        </w:rPr>
        <w:t>.</w:t>
      </w:r>
    </w:p>
    <w:p w14:paraId="5295BC99" w14:textId="77777777" w:rsidR="0011103A" w:rsidRDefault="0011103A" w:rsidP="0011103A">
      <w:pPr>
        <w:tabs>
          <w:tab w:val="left" w:pos="1581"/>
        </w:tabs>
        <w:spacing w:before="4" w:line="256" w:lineRule="exact"/>
        <w:ind w:right="259"/>
        <w:rPr>
          <w:rFonts w:ascii="Cambria" w:eastAsia="Cambria" w:hAnsi="Cambria" w:cs="Cambria"/>
        </w:rPr>
      </w:pPr>
    </w:p>
    <w:p w14:paraId="59C3E685" w14:textId="77777777" w:rsidR="00A01A06" w:rsidRPr="000E4638" w:rsidRDefault="00A01A06" w:rsidP="000E4638">
      <w:pPr>
        <w:tabs>
          <w:tab w:val="left" w:pos="1581"/>
        </w:tabs>
        <w:spacing w:before="4" w:line="256" w:lineRule="exact"/>
        <w:ind w:right="259"/>
        <w:rPr>
          <w:rFonts w:ascii="Cambria" w:eastAsia="Cambria" w:hAnsi="Cambria" w:cs="Cambria"/>
        </w:rPr>
      </w:pPr>
    </w:p>
    <w:p w14:paraId="358AFC8B" w14:textId="77777777" w:rsidR="00E95B60" w:rsidRDefault="006C4A90">
      <w:pPr>
        <w:pStyle w:val="Heading2"/>
        <w:spacing w:before="119"/>
      </w:pPr>
      <w:bookmarkStart w:id="53" w:name="_Toc19262043"/>
      <w:r>
        <w:rPr>
          <w:color w:val="365F91"/>
        </w:rPr>
        <w:t>Step 6: Installation of</w:t>
      </w:r>
      <w:r>
        <w:rPr>
          <w:color w:val="365F91"/>
          <w:spacing w:val="-16"/>
        </w:rPr>
        <w:t xml:space="preserve"> </w:t>
      </w:r>
      <w:r>
        <w:rPr>
          <w:color w:val="365F91"/>
        </w:rPr>
        <w:t>Measures</w:t>
      </w:r>
      <w:bookmarkEnd w:id="53"/>
    </w:p>
    <w:p w14:paraId="30073BC3" w14:textId="32B73558" w:rsidR="00E95B60" w:rsidRDefault="006C4A90">
      <w:pPr>
        <w:pStyle w:val="BodyText"/>
        <w:spacing w:line="259" w:lineRule="auto"/>
        <w:ind w:left="140" w:right="259" w:firstLine="0"/>
      </w:pPr>
      <w:r>
        <w:t>The Program will aim to approve rebate reservations (</w:t>
      </w:r>
      <w:r>
        <w:rPr>
          <w:i/>
        </w:rPr>
        <w:t xml:space="preserve">Web Pre-Approval </w:t>
      </w:r>
      <w:r>
        <w:t>projects) in 3</w:t>
      </w:r>
      <w:r>
        <w:rPr>
          <w:spacing w:val="-31"/>
        </w:rPr>
        <w:t xml:space="preserve"> </w:t>
      </w:r>
      <w:r>
        <w:t>business days</w:t>
      </w:r>
      <w:r>
        <w:rPr>
          <w:spacing w:val="-2"/>
        </w:rPr>
        <w:t xml:space="preserve"> </w:t>
      </w:r>
      <w:r>
        <w:t>or</w:t>
      </w:r>
      <w:r>
        <w:rPr>
          <w:spacing w:val="-4"/>
        </w:rPr>
        <w:t xml:space="preserve"> </w:t>
      </w:r>
      <w:r>
        <w:t>less.</w:t>
      </w:r>
      <w:r>
        <w:rPr>
          <w:spacing w:val="-3"/>
        </w:rPr>
        <w:t xml:space="preserve"> </w:t>
      </w:r>
      <w:r>
        <w:t>Confirmation</w:t>
      </w:r>
      <w:r>
        <w:rPr>
          <w:spacing w:val="-5"/>
        </w:rPr>
        <w:t xml:space="preserve"> </w:t>
      </w:r>
      <w:r>
        <w:t>of</w:t>
      </w:r>
      <w:r>
        <w:rPr>
          <w:spacing w:val="-3"/>
        </w:rPr>
        <w:t xml:space="preserve"> </w:t>
      </w:r>
      <w:r>
        <w:t>the</w:t>
      </w:r>
      <w:r>
        <w:rPr>
          <w:spacing w:val="-3"/>
        </w:rPr>
        <w:t xml:space="preserve"> </w:t>
      </w:r>
      <w:r>
        <w:t>rebate</w:t>
      </w:r>
      <w:r>
        <w:rPr>
          <w:spacing w:val="-3"/>
        </w:rPr>
        <w:t xml:space="preserve"> </w:t>
      </w:r>
      <w:r>
        <w:t>approval</w:t>
      </w:r>
      <w:r>
        <w:rPr>
          <w:spacing w:val="-3"/>
        </w:rPr>
        <w:t xml:space="preserve"> </w:t>
      </w:r>
      <w:r>
        <w:t>will</w:t>
      </w:r>
      <w:r>
        <w:rPr>
          <w:spacing w:val="-3"/>
        </w:rPr>
        <w:t xml:space="preserve"> </w:t>
      </w:r>
      <w:r>
        <w:t>be</w:t>
      </w:r>
      <w:r>
        <w:rPr>
          <w:spacing w:val="-3"/>
        </w:rPr>
        <w:t xml:space="preserve"> </w:t>
      </w:r>
      <w:r>
        <w:t>provided</w:t>
      </w:r>
      <w:r>
        <w:rPr>
          <w:spacing w:val="-3"/>
        </w:rPr>
        <w:t xml:space="preserve"> </w:t>
      </w:r>
      <w:r>
        <w:t>to</w:t>
      </w:r>
      <w:r>
        <w:rPr>
          <w:spacing w:val="-3"/>
        </w:rPr>
        <w:t xml:space="preserve"> </w:t>
      </w:r>
      <w:r>
        <w:t>the</w:t>
      </w:r>
      <w:r>
        <w:rPr>
          <w:spacing w:val="-3"/>
        </w:rPr>
        <w:t xml:space="preserve"> </w:t>
      </w:r>
      <w:r>
        <w:t>Participating</w:t>
      </w:r>
      <w:r>
        <w:rPr>
          <w:spacing w:val="-4"/>
        </w:rPr>
        <w:t xml:space="preserve"> </w:t>
      </w:r>
      <w:r>
        <w:t>Contractor</w:t>
      </w:r>
      <w:r>
        <w:rPr>
          <w:spacing w:val="-1"/>
        </w:rPr>
        <w:t xml:space="preserve"> </w:t>
      </w:r>
      <w:r>
        <w:t>through</w:t>
      </w:r>
      <w:r>
        <w:rPr>
          <w:spacing w:val="-3"/>
        </w:rPr>
        <w:t xml:space="preserve"> </w:t>
      </w:r>
      <w:r>
        <w:t>both</w:t>
      </w:r>
      <w:r>
        <w:rPr>
          <w:spacing w:val="-3"/>
        </w:rPr>
        <w:t xml:space="preserve"> </w:t>
      </w:r>
      <w:r w:rsidR="00837F60">
        <w:t>NGAGE</w:t>
      </w:r>
      <w:r>
        <w:rPr>
          <w:spacing w:val="-3"/>
        </w:rPr>
        <w:t xml:space="preserve"> </w:t>
      </w:r>
      <w:r>
        <w:t>and</w:t>
      </w:r>
      <w:r>
        <w:rPr>
          <w:spacing w:val="-3"/>
        </w:rPr>
        <w:t xml:space="preserve"> </w:t>
      </w:r>
      <w:proofErr w:type="spellStart"/>
      <w:r>
        <w:t>OptiMiser</w:t>
      </w:r>
      <w:proofErr w:type="spellEnd"/>
      <w:r>
        <w:t>.</w:t>
      </w:r>
      <w:r>
        <w:rPr>
          <w:spacing w:val="-4"/>
        </w:rPr>
        <w:t xml:space="preserve"> </w:t>
      </w:r>
      <w:r w:rsidR="00767FA7">
        <w:rPr>
          <w:spacing w:val="-4"/>
        </w:rPr>
        <w:t xml:space="preserve">Should a contractor have an emergency requirement or requires approval faster than 3 business days, you can request an expedited review by reaching out to Franklin at any time. </w:t>
      </w:r>
      <w:r>
        <w:t>Following</w:t>
      </w:r>
      <w:r>
        <w:rPr>
          <w:spacing w:val="-4"/>
        </w:rPr>
        <w:t xml:space="preserve"> </w:t>
      </w:r>
      <w:r>
        <w:t>the</w:t>
      </w:r>
      <w:r>
        <w:rPr>
          <w:spacing w:val="-3"/>
        </w:rPr>
        <w:t xml:space="preserve"> </w:t>
      </w:r>
      <w:r>
        <w:t>receipt</w:t>
      </w:r>
      <w:r>
        <w:rPr>
          <w:spacing w:val="-4"/>
        </w:rPr>
        <w:t xml:space="preserve"> </w:t>
      </w:r>
      <w:r>
        <w:t>of</w:t>
      </w:r>
      <w:r>
        <w:rPr>
          <w:spacing w:val="-3"/>
        </w:rPr>
        <w:t xml:space="preserve"> </w:t>
      </w:r>
      <w:r>
        <w:t>reservation</w:t>
      </w:r>
      <w:r>
        <w:rPr>
          <w:spacing w:val="-4"/>
        </w:rPr>
        <w:t xml:space="preserve"> </w:t>
      </w:r>
      <w:r>
        <w:t>of</w:t>
      </w:r>
      <w:r>
        <w:rPr>
          <w:spacing w:val="-3"/>
        </w:rPr>
        <w:t xml:space="preserve"> </w:t>
      </w:r>
      <w:r>
        <w:t>rebates notification, installations of eligible measures and equipment may</w:t>
      </w:r>
      <w:r>
        <w:rPr>
          <w:spacing w:val="-29"/>
        </w:rPr>
        <w:t xml:space="preserve"> </w:t>
      </w:r>
      <w:r>
        <w:t>begin.</w:t>
      </w:r>
    </w:p>
    <w:p w14:paraId="208C6476" w14:textId="77777777" w:rsidR="00E95B60" w:rsidRDefault="00E95B60">
      <w:pPr>
        <w:spacing w:before="6"/>
        <w:rPr>
          <w:rFonts w:ascii="Cambria" w:eastAsia="Cambria" w:hAnsi="Cambria" w:cs="Cambria"/>
          <w:sz w:val="23"/>
          <w:szCs w:val="23"/>
        </w:rPr>
      </w:pPr>
    </w:p>
    <w:p w14:paraId="44F6B452" w14:textId="77777777" w:rsidR="00E95B60" w:rsidRDefault="006C4A90">
      <w:pPr>
        <w:pStyle w:val="BodyText"/>
        <w:spacing w:line="261" w:lineRule="auto"/>
        <w:ind w:left="140" w:right="259" w:firstLine="0"/>
      </w:pPr>
      <w:r>
        <w:t>Generally,</w:t>
      </w:r>
      <w:r>
        <w:rPr>
          <w:spacing w:val="-4"/>
        </w:rPr>
        <w:t xml:space="preserve"> </w:t>
      </w:r>
      <w:r>
        <w:t>assessments</w:t>
      </w:r>
      <w:r>
        <w:rPr>
          <w:spacing w:val="-2"/>
        </w:rPr>
        <w:t xml:space="preserve"> </w:t>
      </w:r>
      <w:r>
        <w:t>and</w:t>
      </w:r>
      <w:r>
        <w:rPr>
          <w:spacing w:val="-4"/>
        </w:rPr>
        <w:t xml:space="preserve"> </w:t>
      </w:r>
      <w:r>
        <w:t>the</w:t>
      </w:r>
      <w:r>
        <w:rPr>
          <w:spacing w:val="-3"/>
        </w:rPr>
        <w:t xml:space="preserve"> </w:t>
      </w:r>
      <w:r>
        <w:t>installation</w:t>
      </w:r>
      <w:r>
        <w:rPr>
          <w:spacing w:val="-4"/>
        </w:rPr>
        <w:t xml:space="preserve"> </w:t>
      </w:r>
      <w:r>
        <w:t>of</w:t>
      </w:r>
      <w:r>
        <w:rPr>
          <w:spacing w:val="-3"/>
        </w:rPr>
        <w:t xml:space="preserve"> </w:t>
      </w:r>
      <w:r>
        <w:t>eligible</w:t>
      </w:r>
      <w:r>
        <w:rPr>
          <w:spacing w:val="-3"/>
        </w:rPr>
        <w:t xml:space="preserve"> </w:t>
      </w:r>
      <w:r>
        <w:t>measures</w:t>
      </w:r>
      <w:r>
        <w:rPr>
          <w:spacing w:val="-5"/>
        </w:rPr>
        <w:t xml:space="preserve"> </w:t>
      </w:r>
      <w:r>
        <w:t>should</w:t>
      </w:r>
      <w:r>
        <w:rPr>
          <w:spacing w:val="-4"/>
        </w:rPr>
        <w:t xml:space="preserve"> </w:t>
      </w:r>
      <w:r>
        <w:t>be</w:t>
      </w:r>
      <w:r>
        <w:rPr>
          <w:spacing w:val="-3"/>
        </w:rPr>
        <w:t xml:space="preserve"> </w:t>
      </w:r>
      <w:r>
        <w:t>scheduled</w:t>
      </w:r>
      <w:r>
        <w:rPr>
          <w:spacing w:val="-3"/>
        </w:rPr>
        <w:t xml:space="preserve"> </w:t>
      </w:r>
      <w:r>
        <w:t>as</w:t>
      </w:r>
      <w:r>
        <w:rPr>
          <w:spacing w:val="-2"/>
        </w:rPr>
        <w:t xml:space="preserve"> </w:t>
      </w:r>
      <w:r>
        <w:t>close together as possible (ideally, within a couple weeks of each other, as schedules and</w:t>
      </w:r>
      <w:r>
        <w:rPr>
          <w:spacing w:val="-28"/>
        </w:rPr>
        <w:t xml:space="preserve"> </w:t>
      </w:r>
      <w:r>
        <w:t>weather permit).</w:t>
      </w:r>
    </w:p>
    <w:p w14:paraId="47708322" w14:textId="77777777" w:rsidR="00E95B60" w:rsidRDefault="00E95B60">
      <w:pPr>
        <w:spacing w:before="6"/>
        <w:rPr>
          <w:rFonts w:ascii="Cambria" w:eastAsia="Cambria" w:hAnsi="Cambria" w:cs="Cambria"/>
          <w:sz w:val="23"/>
          <w:szCs w:val="23"/>
        </w:rPr>
      </w:pPr>
    </w:p>
    <w:p w14:paraId="426384EB" w14:textId="3986445D" w:rsidR="00E95B60" w:rsidRDefault="006C4A90">
      <w:pPr>
        <w:pStyle w:val="BodyText"/>
        <w:spacing w:line="259" w:lineRule="auto"/>
        <w:ind w:left="140" w:right="259" w:firstLine="0"/>
      </w:pPr>
      <w:r>
        <w:lastRenderedPageBreak/>
        <w:t>Participating Contractors will install all qualifying measures for which incentives are provided in</w:t>
      </w:r>
      <w:r>
        <w:rPr>
          <w:spacing w:val="-31"/>
        </w:rPr>
        <w:t xml:space="preserve"> </w:t>
      </w:r>
      <w:r>
        <w:t>a professional manner, consistent with industry standards and in alignment with all</w:t>
      </w:r>
      <w:r>
        <w:rPr>
          <w:spacing w:val="-26"/>
        </w:rPr>
        <w:t xml:space="preserve"> </w:t>
      </w:r>
      <w:r>
        <w:t>applicable</w:t>
      </w:r>
      <w:r>
        <w:rPr>
          <w:spacing w:val="-1"/>
        </w:rPr>
        <w:t xml:space="preserve"> </w:t>
      </w:r>
      <w:r>
        <w:t>building codes; zoning laws; local, state and federal requirements; local permitting</w:t>
      </w:r>
      <w:r w:rsidR="0011528C">
        <w:rPr>
          <w:spacing w:val="-32"/>
        </w:rPr>
        <w:t xml:space="preserve"> </w:t>
      </w:r>
      <w:r>
        <w:t>requirements related to their trade installations, if any; and other relevant requirements. The</w:t>
      </w:r>
      <w:r>
        <w:rPr>
          <w:spacing w:val="-28"/>
        </w:rPr>
        <w:t xml:space="preserve"> </w:t>
      </w:r>
      <w:r>
        <w:t>Participating Contractor</w:t>
      </w:r>
      <w:r>
        <w:rPr>
          <w:spacing w:val="-3"/>
        </w:rPr>
        <w:t xml:space="preserve"> </w:t>
      </w:r>
      <w:r>
        <w:t>is</w:t>
      </w:r>
      <w:r>
        <w:rPr>
          <w:spacing w:val="-2"/>
        </w:rPr>
        <w:t xml:space="preserve"> </w:t>
      </w:r>
      <w:r>
        <w:t>responsible</w:t>
      </w:r>
      <w:r>
        <w:rPr>
          <w:spacing w:val="-6"/>
        </w:rPr>
        <w:t xml:space="preserve"> </w:t>
      </w:r>
      <w:r>
        <w:t>for</w:t>
      </w:r>
      <w:r>
        <w:rPr>
          <w:spacing w:val="-3"/>
        </w:rPr>
        <w:t xml:space="preserve"> </w:t>
      </w:r>
      <w:r>
        <w:t>any</w:t>
      </w:r>
      <w:r>
        <w:rPr>
          <w:spacing w:val="-4"/>
        </w:rPr>
        <w:t xml:space="preserve"> </w:t>
      </w:r>
      <w:r>
        <w:t>applicable</w:t>
      </w:r>
      <w:r>
        <w:rPr>
          <w:spacing w:val="-4"/>
        </w:rPr>
        <w:t xml:space="preserve"> </w:t>
      </w:r>
      <w:r>
        <w:t>permits</w:t>
      </w:r>
      <w:r>
        <w:rPr>
          <w:spacing w:val="-2"/>
        </w:rPr>
        <w:t xml:space="preserve"> </w:t>
      </w:r>
      <w:r>
        <w:t>as</w:t>
      </w:r>
      <w:r>
        <w:rPr>
          <w:spacing w:val="-3"/>
        </w:rPr>
        <w:t xml:space="preserve"> </w:t>
      </w:r>
      <w:r>
        <w:t>required</w:t>
      </w:r>
      <w:r>
        <w:rPr>
          <w:spacing w:val="-3"/>
        </w:rPr>
        <w:t xml:space="preserve"> </w:t>
      </w:r>
      <w:r>
        <w:t>by</w:t>
      </w:r>
      <w:r>
        <w:rPr>
          <w:spacing w:val="-4"/>
        </w:rPr>
        <w:t xml:space="preserve"> </w:t>
      </w:r>
      <w:proofErr w:type="gramStart"/>
      <w:r>
        <w:t>aforementioned</w:t>
      </w:r>
      <w:r>
        <w:rPr>
          <w:spacing w:val="-7"/>
        </w:rPr>
        <w:t xml:space="preserve"> </w:t>
      </w:r>
      <w:r>
        <w:t>codes/laws</w:t>
      </w:r>
      <w:proofErr w:type="gramEnd"/>
      <w:r>
        <w:t>. If any health and safety issue is found at the time of installation, the project will not be</w:t>
      </w:r>
      <w:r>
        <w:rPr>
          <w:spacing w:val="-27"/>
        </w:rPr>
        <w:t xml:space="preserve"> </w:t>
      </w:r>
      <w:r>
        <w:t>considered complete</w:t>
      </w:r>
      <w:r>
        <w:rPr>
          <w:spacing w:val="-7"/>
        </w:rPr>
        <w:t xml:space="preserve"> </w:t>
      </w:r>
      <w:r>
        <w:t>until</w:t>
      </w:r>
      <w:r>
        <w:rPr>
          <w:spacing w:val="-4"/>
        </w:rPr>
        <w:t xml:space="preserve"> </w:t>
      </w:r>
      <w:r>
        <w:t>the</w:t>
      </w:r>
      <w:r>
        <w:rPr>
          <w:spacing w:val="-4"/>
        </w:rPr>
        <w:t xml:space="preserve"> </w:t>
      </w:r>
      <w:r>
        <w:t>Participating</w:t>
      </w:r>
      <w:r>
        <w:rPr>
          <w:spacing w:val="-5"/>
        </w:rPr>
        <w:t xml:space="preserve"> </w:t>
      </w:r>
      <w:r>
        <w:t>Contractor</w:t>
      </w:r>
      <w:r>
        <w:rPr>
          <w:spacing w:val="-5"/>
        </w:rPr>
        <w:t xml:space="preserve"> </w:t>
      </w:r>
      <w:r>
        <w:t>installing</w:t>
      </w:r>
      <w:r>
        <w:rPr>
          <w:spacing w:val="-5"/>
        </w:rPr>
        <w:t xml:space="preserve"> </w:t>
      </w:r>
      <w:r>
        <w:t>the</w:t>
      </w:r>
      <w:r>
        <w:rPr>
          <w:spacing w:val="-4"/>
        </w:rPr>
        <w:t xml:space="preserve"> </w:t>
      </w:r>
      <w:r>
        <w:t>measure(s)</w:t>
      </w:r>
      <w:r>
        <w:rPr>
          <w:spacing w:val="-5"/>
        </w:rPr>
        <w:t xml:space="preserve"> </w:t>
      </w:r>
      <w:r>
        <w:t>submits</w:t>
      </w:r>
      <w:r>
        <w:rPr>
          <w:spacing w:val="-3"/>
        </w:rPr>
        <w:t xml:space="preserve"> </w:t>
      </w:r>
      <w:r>
        <w:t>documentation</w:t>
      </w:r>
      <w:r>
        <w:rPr>
          <w:spacing w:val="-5"/>
        </w:rPr>
        <w:t xml:space="preserve"> </w:t>
      </w:r>
      <w:r>
        <w:t>that</w:t>
      </w:r>
      <w:r>
        <w:rPr>
          <w:spacing w:val="-1"/>
        </w:rPr>
        <w:t xml:space="preserve"> </w:t>
      </w:r>
      <w:r>
        <w:t>the proper remediation of the health and safety issue identified during the installation has</w:t>
      </w:r>
      <w:r>
        <w:rPr>
          <w:spacing w:val="-29"/>
        </w:rPr>
        <w:t xml:space="preserve"> </w:t>
      </w:r>
      <w:r>
        <w:t>been completed.</w:t>
      </w:r>
    </w:p>
    <w:p w14:paraId="7EEF15D7" w14:textId="77777777" w:rsidR="00E95B60" w:rsidRDefault="00E95B60">
      <w:pPr>
        <w:spacing w:before="7"/>
        <w:rPr>
          <w:rFonts w:ascii="Cambria" w:eastAsia="Cambria" w:hAnsi="Cambria" w:cs="Cambria"/>
          <w:sz w:val="23"/>
          <w:szCs w:val="23"/>
        </w:rPr>
      </w:pPr>
    </w:p>
    <w:p w14:paraId="3525DD94" w14:textId="50DDB345" w:rsidR="00E95B60" w:rsidRDefault="006C4A90">
      <w:pPr>
        <w:spacing w:line="259" w:lineRule="auto"/>
        <w:ind w:left="140" w:right="254"/>
        <w:jc w:val="both"/>
        <w:rPr>
          <w:rFonts w:ascii="Cambria" w:eastAsia="Cambria" w:hAnsi="Cambria" w:cs="Cambria"/>
        </w:rPr>
      </w:pPr>
      <w:r>
        <w:rPr>
          <w:rFonts w:ascii="Cambria"/>
        </w:rPr>
        <w:t>During</w:t>
      </w:r>
      <w:r>
        <w:rPr>
          <w:rFonts w:ascii="Cambria"/>
          <w:spacing w:val="-3"/>
        </w:rPr>
        <w:t xml:space="preserve"> </w:t>
      </w:r>
      <w:r>
        <w:rPr>
          <w:rFonts w:ascii="Cambria"/>
        </w:rPr>
        <w:t>the</w:t>
      </w:r>
      <w:r>
        <w:rPr>
          <w:rFonts w:ascii="Cambria"/>
          <w:spacing w:val="-5"/>
        </w:rPr>
        <w:t xml:space="preserve"> </w:t>
      </w:r>
      <w:r>
        <w:rPr>
          <w:rFonts w:ascii="Cambria"/>
        </w:rPr>
        <w:t>installation</w:t>
      </w:r>
      <w:r>
        <w:rPr>
          <w:rFonts w:ascii="Cambria"/>
          <w:spacing w:val="-3"/>
        </w:rPr>
        <w:t xml:space="preserve"> </w:t>
      </w:r>
      <w:r>
        <w:rPr>
          <w:rFonts w:ascii="Cambria"/>
        </w:rPr>
        <w:t>of</w:t>
      </w:r>
      <w:r>
        <w:rPr>
          <w:rFonts w:ascii="Cambria"/>
          <w:spacing w:val="-5"/>
        </w:rPr>
        <w:t xml:space="preserve"> </w:t>
      </w:r>
      <w:r>
        <w:rPr>
          <w:rFonts w:ascii="Cambria"/>
        </w:rPr>
        <w:t>eligible</w:t>
      </w:r>
      <w:r>
        <w:rPr>
          <w:rFonts w:ascii="Cambria"/>
          <w:spacing w:val="-5"/>
        </w:rPr>
        <w:t xml:space="preserve"> </w:t>
      </w:r>
      <w:r>
        <w:rPr>
          <w:rFonts w:ascii="Cambria"/>
        </w:rPr>
        <w:t>measures,</w:t>
      </w:r>
      <w:r>
        <w:rPr>
          <w:rFonts w:ascii="Cambria"/>
          <w:spacing w:val="-2"/>
        </w:rPr>
        <w:t xml:space="preserve"> </w:t>
      </w:r>
      <w:r>
        <w:rPr>
          <w:rFonts w:ascii="Cambria"/>
        </w:rPr>
        <w:t>the</w:t>
      </w:r>
      <w:r>
        <w:rPr>
          <w:rFonts w:ascii="Cambria"/>
          <w:spacing w:val="-2"/>
        </w:rPr>
        <w:t xml:space="preserve"> </w:t>
      </w:r>
      <w:r>
        <w:rPr>
          <w:rFonts w:ascii="Cambria"/>
        </w:rPr>
        <w:t>Participating</w:t>
      </w:r>
      <w:r>
        <w:rPr>
          <w:rFonts w:ascii="Cambria"/>
          <w:spacing w:val="-2"/>
        </w:rPr>
        <w:t xml:space="preserve"> </w:t>
      </w:r>
      <w:r>
        <w:rPr>
          <w:rFonts w:ascii="Cambria"/>
        </w:rPr>
        <w:t>Contractor</w:t>
      </w:r>
      <w:r>
        <w:rPr>
          <w:rFonts w:ascii="Cambria"/>
          <w:spacing w:val="-2"/>
        </w:rPr>
        <w:t xml:space="preserve"> </w:t>
      </w:r>
      <w:r>
        <w:rPr>
          <w:rFonts w:ascii="Cambria"/>
        </w:rPr>
        <w:t>shall</w:t>
      </w:r>
      <w:r>
        <w:rPr>
          <w:rFonts w:ascii="Cambria"/>
          <w:spacing w:val="-4"/>
        </w:rPr>
        <w:t xml:space="preserve"> </w:t>
      </w:r>
      <w:r>
        <w:rPr>
          <w:rFonts w:ascii="Cambria"/>
        </w:rPr>
        <w:t>have</w:t>
      </w:r>
      <w:r>
        <w:rPr>
          <w:rFonts w:ascii="Cambria"/>
          <w:spacing w:val="-2"/>
        </w:rPr>
        <w:t xml:space="preserve"> </w:t>
      </w:r>
      <w:r>
        <w:rPr>
          <w:rFonts w:ascii="Cambria"/>
        </w:rPr>
        <w:t>the</w:t>
      </w:r>
      <w:r>
        <w:rPr>
          <w:rFonts w:ascii="Cambria"/>
          <w:spacing w:val="-1"/>
        </w:rPr>
        <w:t xml:space="preserve"> </w:t>
      </w:r>
      <w:r>
        <w:rPr>
          <w:rFonts w:ascii="Cambria"/>
        </w:rPr>
        <w:t>Participant sign</w:t>
      </w:r>
      <w:r>
        <w:rPr>
          <w:rFonts w:ascii="Cambria"/>
          <w:spacing w:val="-4"/>
        </w:rPr>
        <w:t xml:space="preserve"> </w:t>
      </w:r>
      <w:r>
        <w:rPr>
          <w:rFonts w:ascii="Cambria"/>
        </w:rPr>
        <w:t>the</w:t>
      </w:r>
      <w:r>
        <w:rPr>
          <w:rFonts w:ascii="Cambria"/>
          <w:spacing w:val="-3"/>
        </w:rPr>
        <w:t xml:space="preserve"> </w:t>
      </w:r>
      <w:r w:rsidR="00837F60">
        <w:rPr>
          <w:rFonts w:ascii="Cambria"/>
          <w:i/>
          <w:u w:val="single" w:color="000000"/>
        </w:rPr>
        <w:t>NGAGE</w:t>
      </w:r>
      <w:r>
        <w:rPr>
          <w:rFonts w:ascii="Cambria"/>
          <w:i/>
          <w:spacing w:val="-4"/>
          <w:u w:val="single" w:color="000000"/>
        </w:rPr>
        <w:t xml:space="preserve"> </w:t>
      </w:r>
      <w:r>
        <w:rPr>
          <w:rFonts w:ascii="Cambria"/>
          <w:i/>
          <w:u w:val="single" w:color="000000"/>
        </w:rPr>
        <w:t>Installation</w:t>
      </w:r>
      <w:r>
        <w:rPr>
          <w:rFonts w:ascii="Cambria"/>
          <w:i/>
          <w:spacing w:val="-4"/>
          <w:u w:val="single" w:color="000000"/>
        </w:rPr>
        <w:t xml:space="preserve"> </w:t>
      </w:r>
      <w:r>
        <w:rPr>
          <w:rFonts w:ascii="Cambria"/>
          <w:i/>
          <w:u w:val="single" w:color="000000"/>
        </w:rPr>
        <w:t>Terms</w:t>
      </w:r>
      <w:r>
        <w:rPr>
          <w:rFonts w:ascii="Cambria"/>
          <w:i/>
          <w:spacing w:val="-4"/>
          <w:u w:val="single" w:color="000000"/>
        </w:rPr>
        <w:t xml:space="preserve"> </w:t>
      </w:r>
      <w:r>
        <w:rPr>
          <w:rFonts w:ascii="Cambria"/>
          <w:i/>
          <w:u w:val="single" w:color="000000"/>
        </w:rPr>
        <w:t>and</w:t>
      </w:r>
      <w:r>
        <w:rPr>
          <w:rFonts w:ascii="Cambria"/>
          <w:i/>
          <w:spacing w:val="-5"/>
          <w:u w:val="single" w:color="000000"/>
        </w:rPr>
        <w:t xml:space="preserve"> </w:t>
      </w:r>
      <w:r>
        <w:rPr>
          <w:rFonts w:ascii="Cambria"/>
          <w:i/>
          <w:u w:val="single" w:color="000000"/>
        </w:rPr>
        <w:t>Conditions</w:t>
      </w:r>
      <w:r>
        <w:rPr>
          <w:rFonts w:ascii="Cambria"/>
          <w:i/>
          <w:spacing w:val="-4"/>
          <w:u w:val="single" w:color="000000"/>
        </w:rPr>
        <w:t xml:space="preserve"> </w:t>
      </w:r>
      <w:r>
        <w:rPr>
          <w:rFonts w:ascii="Cambria"/>
        </w:rPr>
        <w:t>document</w:t>
      </w:r>
      <w:r>
        <w:rPr>
          <w:rFonts w:ascii="Cambria"/>
          <w:spacing w:val="-4"/>
        </w:rPr>
        <w:t xml:space="preserve"> </w:t>
      </w:r>
      <w:r>
        <w:rPr>
          <w:rFonts w:ascii="Cambria"/>
        </w:rPr>
        <w:t>(note</w:t>
      </w:r>
      <w:r>
        <w:rPr>
          <w:rFonts w:ascii="Cambria"/>
          <w:spacing w:val="-3"/>
        </w:rPr>
        <w:t xml:space="preserve"> </w:t>
      </w:r>
      <w:r>
        <w:rPr>
          <w:rFonts w:ascii="Cambria"/>
        </w:rPr>
        <w:t>that</w:t>
      </w:r>
      <w:r>
        <w:rPr>
          <w:rFonts w:ascii="Cambria"/>
          <w:spacing w:val="-3"/>
        </w:rPr>
        <w:t xml:space="preserve"> </w:t>
      </w:r>
      <w:r>
        <w:rPr>
          <w:rFonts w:ascii="Cambria"/>
        </w:rPr>
        <w:t>this</w:t>
      </w:r>
      <w:r>
        <w:rPr>
          <w:rFonts w:ascii="Cambria"/>
          <w:spacing w:val="-2"/>
        </w:rPr>
        <w:t xml:space="preserve"> </w:t>
      </w:r>
      <w:r>
        <w:rPr>
          <w:rFonts w:ascii="Cambria"/>
        </w:rPr>
        <w:t>is</w:t>
      </w:r>
      <w:r>
        <w:rPr>
          <w:rFonts w:ascii="Cambria"/>
          <w:spacing w:val="-2"/>
        </w:rPr>
        <w:t xml:space="preserve"> </w:t>
      </w:r>
      <w:r>
        <w:rPr>
          <w:rFonts w:ascii="Cambria"/>
        </w:rPr>
        <w:t>separate from</w:t>
      </w:r>
      <w:r>
        <w:rPr>
          <w:rFonts w:ascii="Cambria"/>
          <w:spacing w:val="-2"/>
        </w:rPr>
        <w:t xml:space="preserve"> </w:t>
      </w:r>
      <w:r>
        <w:rPr>
          <w:rFonts w:ascii="Cambria"/>
        </w:rPr>
        <w:t>the</w:t>
      </w:r>
      <w:r>
        <w:rPr>
          <w:rFonts w:ascii="Cambria"/>
          <w:spacing w:val="-3"/>
        </w:rPr>
        <w:t xml:space="preserve"> </w:t>
      </w:r>
      <w:r>
        <w:rPr>
          <w:rFonts w:ascii="Cambria"/>
        </w:rPr>
        <w:t>Assessment</w:t>
      </w:r>
      <w:r>
        <w:rPr>
          <w:rFonts w:ascii="Cambria"/>
          <w:spacing w:val="-7"/>
        </w:rPr>
        <w:t xml:space="preserve"> </w:t>
      </w:r>
      <w:r>
        <w:rPr>
          <w:rFonts w:ascii="Cambria"/>
        </w:rPr>
        <w:t>Terms</w:t>
      </w:r>
      <w:r>
        <w:rPr>
          <w:rFonts w:ascii="Cambria"/>
          <w:spacing w:val="-2"/>
        </w:rPr>
        <w:t xml:space="preserve"> </w:t>
      </w:r>
      <w:r>
        <w:rPr>
          <w:rFonts w:ascii="Cambria"/>
        </w:rPr>
        <w:t>and</w:t>
      </w:r>
      <w:r>
        <w:rPr>
          <w:rFonts w:ascii="Cambria"/>
          <w:spacing w:val="-6"/>
        </w:rPr>
        <w:t xml:space="preserve"> </w:t>
      </w:r>
      <w:r>
        <w:rPr>
          <w:rFonts w:ascii="Cambria"/>
        </w:rPr>
        <w:t>Conditions),</w:t>
      </w:r>
      <w:r>
        <w:rPr>
          <w:rFonts w:ascii="Cambria"/>
          <w:spacing w:val="-3"/>
        </w:rPr>
        <w:t xml:space="preserve"> </w:t>
      </w:r>
      <w:r>
        <w:rPr>
          <w:rFonts w:ascii="Cambria"/>
        </w:rPr>
        <w:t>which</w:t>
      </w:r>
      <w:r>
        <w:rPr>
          <w:rFonts w:ascii="Cambria"/>
          <w:spacing w:val="-3"/>
        </w:rPr>
        <w:t xml:space="preserve"> </w:t>
      </w:r>
      <w:r>
        <w:rPr>
          <w:rFonts w:ascii="Cambria"/>
        </w:rPr>
        <w:t>is</w:t>
      </w:r>
      <w:r>
        <w:rPr>
          <w:rFonts w:ascii="Cambria"/>
          <w:spacing w:val="-2"/>
        </w:rPr>
        <w:t xml:space="preserve"> </w:t>
      </w:r>
      <w:r>
        <w:rPr>
          <w:rFonts w:ascii="Cambria"/>
        </w:rPr>
        <w:t>also</w:t>
      </w:r>
      <w:r>
        <w:rPr>
          <w:rFonts w:ascii="Cambria"/>
          <w:spacing w:val="1"/>
        </w:rPr>
        <w:t xml:space="preserve"> </w:t>
      </w:r>
      <w:r>
        <w:rPr>
          <w:rFonts w:ascii="Cambria"/>
        </w:rPr>
        <w:t>generated</w:t>
      </w:r>
      <w:r>
        <w:rPr>
          <w:rFonts w:ascii="Cambria"/>
          <w:spacing w:val="-3"/>
        </w:rPr>
        <w:t xml:space="preserve"> </w:t>
      </w:r>
      <w:r>
        <w:rPr>
          <w:rFonts w:ascii="Cambria"/>
        </w:rPr>
        <w:t>by</w:t>
      </w:r>
      <w:r>
        <w:rPr>
          <w:rFonts w:ascii="Cambria"/>
          <w:spacing w:val="-5"/>
        </w:rPr>
        <w:t xml:space="preserve"> </w:t>
      </w:r>
      <w:r w:rsidR="00837F60">
        <w:rPr>
          <w:rFonts w:ascii="Cambria"/>
          <w:i/>
        </w:rPr>
        <w:t>NGAGE</w:t>
      </w:r>
      <w:r>
        <w:rPr>
          <w:rFonts w:ascii="Cambria"/>
        </w:rPr>
        <w:t>.</w:t>
      </w:r>
    </w:p>
    <w:p w14:paraId="08B25601" w14:textId="40EA2150" w:rsidR="00E95B60" w:rsidRDefault="006C4A90">
      <w:pPr>
        <w:pStyle w:val="BodyText"/>
        <w:spacing w:before="160"/>
        <w:ind w:left="140" w:firstLine="0"/>
      </w:pPr>
      <w:r>
        <w:t>The</w:t>
      </w:r>
      <w:r>
        <w:rPr>
          <w:spacing w:val="-3"/>
        </w:rPr>
        <w:t xml:space="preserve"> </w:t>
      </w:r>
      <w:r>
        <w:t>Participating</w:t>
      </w:r>
      <w:r>
        <w:rPr>
          <w:spacing w:val="-5"/>
        </w:rPr>
        <w:t xml:space="preserve"> </w:t>
      </w:r>
      <w:r>
        <w:t>Contractor</w:t>
      </w:r>
      <w:r>
        <w:rPr>
          <w:spacing w:val="-3"/>
        </w:rPr>
        <w:t xml:space="preserve"> </w:t>
      </w:r>
      <w:r>
        <w:t>must</w:t>
      </w:r>
      <w:r>
        <w:rPr>
          <w:spacing w:val="-4"/>
        </w:rPr>
        <w:t xml:space="preserve"> </w:t>
      </w:r>
      <w:r>
        <w:t>complete</w:t>
      </w:r>
      <w:r>
        <w:rPr>
          <w:spacing w:val="-3"/>
        </w:rPr>
        <w:t xml:space="preserve"> </w:t>
      </w:r>
      <w:r>
        <w:t>all</w:t>
      </w:r>
      <w:r>
        <w:rPr>
          <w:spacing w:val="-3"/>
        </w:rPr>
        <w:t xml:space="preserve"> </w:t>
      </w:r>
      <w:r>
        <w:t>testing</w:t>
      </w:r>
      <w:r>
        <w:rPr>
          <w:spacing w:val="-4"/>
        </w:rPr>
        <w:t xml:space="preserve"> </w:t>
      </w:r>
      <w:r>
        <w:t>required</w:t>
      </w:r>
      <w:r>
        <w:rPr>
          <w:spacing w:val="-4"/>
        </w:rPr>
        <w:t xml:space="preserve"> </w:t>
      </w:r>
      <w:r>
        <w:t>by</w:t>
      </w:r>
      <w:r>
        <w:rPr>
          <w:spacing w:val="-4"/>
        </w:rPr>
        <w:t xml:space="preserve"> </w:t>
      </w:r>
      <w:r>
        <w:t>the</w:t>
      </w:r>
      <w:r>
        <w:rPr>
          <w:spacing w:val="-2"/>
        </w:rPr>
        <w:t xml:space="preserve"> </w:t>
      </w:r>
      <w:r>
        <w:rPr>
          <w:u w:val="single" w:color="000000"/>
        </w:rPr>
        <w:t>Test-Out</w:t>
      </w:r>
      <w:r>
        <w:rPr>
          <w:spacing w:val="-4"/>
          <w:u w:val="single" w:color="000000"/>
        </w:rPr>
        <w:t xml:space="preserve"> </w:t>
      </w:r>
      <w:r>
        <w:rPr>
          <w:u w:val="single" w:color="000000"/>
        </w:rPr>
        <w:t>Document.</w:t>
      </w:r>
    </w:p>
    <w:p w14:paraId="3C9A12AB" w14:textId="77777777" w:rsidR="00E95B60" w:rsidRDefault="006C4A90">
      <w:pPr>
        <w:pStyle w:val="BodyText"/>
        <w:spacing w:before="179" w:line="261" w:lineRule="auto"/>
        <w:ind w:left="140" w:firstLine="0"/>
      </w:pPr>
      <w:r>
        <w:t>Lastly,</w:t>
      </w:r>
      <w:r>
        <w:rPr>
          <w:spacing w:val="-4"/>
        </w:rPr>
        <w:t xml:space="preserve"> </w:t>
      </w:r>
      <w:r>
        <w:t>the</w:t>
      </w:r>
      <w:r>
        <w:rPr>
          <w:spacing w:val="-4"/>
        </w:rPr>
        <w:t xml:space="preserve"> </w:t>
      </w:r>
      <w:r>
        <w:t>Program</w:t>
      </w:r>
      <w:r>
        <w:rPr>
          <w:spacing w:val="-3"/>
        </w:rPr>
        <w:t xml:space="preserve"> </w:t>
      </w:r>
      <w:r>
        <w:t>advises</w:t>
      </w:r>
      <w:r>
        <w:rPr>
          <w:spacing w:val="-3"/>
        </w:rPr>
        <w:t xml:space="preserve"> </w:t>
      </w:r>
      <w:r>
        <w:t>Participating</w:t>
      </w:r>
      <w:r>
        <w:rPr>
          <w:spacing w:val="-5"/>
        </w:rPr>
        <w:t xml:space="preserve"> </w:t>
      </w:r>
      <w:r>
        <w:t>Contractors</w:t>
      </w:r>
      <w:r>
        <w:rPr>
          <w:spacing w:val="-4"/>
        </w:rPr>
        <w:t xml:space="preserve"> </w:t>
      </w:r>
      <w:r>
        <w:t>conduct</w:t>
      </w:r>
      <w:r>
        <w:rPr>
          <w:spacing w:val="-5"/>
        </w:rPr>
        <w:t xml:space="preserve"> </w:t>
      </w:r>
      <w:r>
        <w:t>their</w:t>
      </w:r>
      <w:r>
        <w:rPr>
          <w:spacing w:val="-7"/>
        </w:rPr>
        <w:t xml:space="preserve"> </w:t>
      </w:r>
      <w:r>
        <w:t>own,</w:t>
      </w:r>
      <w:r>
        <w:rPr>
          <w:spacing w:val="-4"/>
        </w:rPr>
        <w:t xml:space="preserve"> </w:t>
      </w:r>
      <w:r>
        <w:t>internal</w:t>
      </w:r>
      <w:r>
        <w:rPr>
          <w:spacing w:val="-4"/>
        </w:rPr>
        <w:t xml:space="preserve"> </w:t>
      </w:r>
      <w:r>
        <w:t>quality</w:t>
      </w:r>
      <w:r>
        <w:rPr>
          <w:spacing w:val="-5"/>
        </w:rPr>
        <w:t xml:space="preserve"> </w:t>
      </w:r>
      <w:r>
        <w:t>assurance inspections of work</w:t>
      </w:r>
      <w:r>
        <w:rPr>
          <w:spacing w:val="-11"/>
        </w:rPr>
        <w:t xml:space="preserve"> </w:t>
      </w:r>
      <w:r>
        <w:t>performed.</w:t>
      </w:r>
    </w:p>
    <w:p w14:paraId="78B0EE78" w14:textId="77777777" w:rsidR="00A01A06" w:rsidRDefault="00A01A06">
      <w:pPr>
        <w:pStyle w:val="BodyText"/>
        <w:spacing w:before="179" w:line="261" w:lineRule="auto"/>
        <w:ind w:left="140" w:firstLine="0"/>
      </w:pPr>
    </w:p>
    <w:p w14:paraId="7DCB0DB3" w14:textId="77777777" w:rsidR="00E95B60" w:rsidRDefault="006C4A90">
      <w:pPr>
        <w:pStyle w:val="Heading2"/>
        <w:spacing w:before="154"/>
      </w:pPr>
      <w:bookmarkStart w:id="54" w:name="_Toc19262044"/>
      <w:r>
        <w:rPr>
          <w:color w:val="365F91"/>
        </w:rPr>
        <w:t>Step 7: Final Documentation Submission (Web</w:t>
      </w:r>
      <w:r>
        <w:rPr>
          <w:color w:val="365F91"/>
          <w:spacing w:val="-22"/>
        </w:rPr>
        <w:t xml:space="preserve"> </w:t>
      </w:r>
      <w:r>
        <w:rPr>
          <w:color w:val="365F91"/>
        </w:rPr>
        <w:t>Submitted)</w:t>
      </w:r>
      <w:bookmarkEnd w:id="54"/>
    </w:p>
    <w:p w14:paraId="71D97539" w14:textId="64334192" w:rsidR="00E95B60" w:rsidRDefault="006C4A90">
      <w:pPr>
        <w:pStyle w:val="BodyText"/>
        <w:ind w:left="140" w:right="259" w:firstLine="0"/>
      </w:pPr>
      <w:r>
        <w:rPr>
          <w:rFonts w:cs="Cambria"/>
        </w:rPr>
        <w:t>Once the work is complete (all measures have been installed to the Participant’s satisfaction</w:t>
      </w:r>
      <w:r>
        <w:t>,</w:t>
      </w:r>
      <w:r>
        <w:rPr>
          <w:spacing w:val="-16"/>
        </w:rPr>
        <w:t xml:space="preserve"> </w:t>
      </w:r>
      <w:r>
        <w:t>and</w:t>
      </w:r>
      <w:r>
        <w:rPr>
          <w:spacing w:val="-1"/>
        </w:rPr>
        <w:t xml:space="preserve"> </w:t>
      </w:r>
      <w:r>
        <w:t>the test out is complete) the Participating Contractor shall submit final documentation</w:t>
      </w:r>
      <w:r>
        <w:rPr>
          <w:spacing w:val="-23"/>
        </w:rPr>
        <w:t xml:space="preserve"> </w:t>
      </w:r>
      <w:r>
        <w:t>into</w:t>
      </w:r>
      <w:r>
        <w:rPr>
          <w:spacing w:val="-1"/>
        </w:rPr>
        <w:t xml:space="preserve"> </w:t>
      </w:r>
      <w:r w:rsidR="00837F60">
        <w:rPr>
          <w:rFonts w:cs="Cambria"/>
          <w:i/>
        </w:rPr>
        <w:t>NGAGE</w:t>
      </w:r>
      <w:r>
        <w:rPr>
          <w:rFonts w:cs="Cambria"/>
          <w:i/>
        </w:rPr>
        <w:t xml:space="preserve"> </w:t>
      </w:r>
      <w:r>
        <w:t>for Program review to release rebate</w:t>
      </w:r>
      <w:r>
        <w:rPr>
          <w:spacing w:val="-20"/>
        </w:rPr>
        <w:t xml:space="preserve"> </w:t>
      </w:r>
      <w:r>
        <w:t>payment.</w:t>
      </w:r>
    </w:p>
    <w:p w14:paraId="3E730CCF" w14:textId="77777777" w:rsidR="00E95B60" w:rsidRDefault="00E95B60">
      <w:pPr>
        <w:spacing w:before="1"/>
        <w:rPr>
          <w:rFonts w:ascii="Cambria" w:eastAsia="Cambria" w:hAnsi="Cambria" w:cs="Cambria"/>
        </w:rPr>
      </w:pPr>
    </w:p>
    <w:p w14:paraId="5EBF39D6" w14:textId="210CCDB8" w:rsidR="00E95B60" w:rsidRDefault="006C4A90">
      <w:pPr>
        <w:pStyle w:val="BodyText"/>
        <w:ind w:left="140" w:right="259" w:firstLine="0"/>
      </w:pPr>
      <w:r>
        <w:t xml:space="preserve">Participating Contractors will have </w:t>
      </w:r>
      <w:r w:rsidR="005F7A9E">
        <w:t xml:space="preserve">10 </w:t>
      </w:r>
      <w:r>
        <w:t>business days from the time the project is complete</w:t>
      </w:r>
      <w:r w:rsidR="005F7A9E">
        <w:rPr>
          <w:spacing w:val="-32"/>
        </w:rPr>
        <w:t xml:space="preserve"> </w:t>
      </w:r>
      <w:r>
        <w:t>to</w:t>
      </w:r>
      <w:r>
        <w:rPr>
          <w:spacing w:val="-1"/>
        </w:rPr>
        <w:t xml:space="preserve"> </w:t>
      </w:r>
      <w:r>
        <w:t xml:space="preserve">submit the following documentation into </w:t>
      </w:r>
      <w:r w:rsidR="00837F60">
        <w:rPr>
          <w:i/>
        </w:rPr>
        <w:t>NGAGE</w:t>
      </w:r>
      <w:r>
        <w:t>:</w:t>
      </w:r>
    </w:p>
    <w:p w14:paraId="691AC25F" w14:textId="77777777" w:rsidR="00E95B60" w:rsidRDefault="006C4A90">
      <w:pPr>
        <w:pStyle w:val="ListParagraph"/>
        <w:numPr>
          <w:ilvl w:val="0"/>
          <w:numId w:val="8"/>
        </w:numPr>
        <w:tabs>
          <w:tab w:val="left" w:pos="861"/>
        </w:tabs>
        <w:spacing w:before="121" w:line="269" w:lineRule="exact"/>
        <w:rPr>
          <w:rFonts w:ascii="Cambria" w:eastAsia="Cambria" w:hAnsi="Cambria" w:cs="Cambria"/>
        </w:rPr>
      </w:pPr>
      <w:r>
        <w:rPr>
          <w:rFonts w:ascii="Cambria"/>
        </w:rPr>
        <w:t xml:space="preserve">A signed proposal/contract of the </w:t>
      </w:r>
      <w:r>
        <w:rPr>
          <w:rFonts w:ascii="Cambria"/>
          <w:u w:val="single" w:color="000000"/>
        </w:rPr>
        <w:t>installed measures</w:t>
      </w:r>
      <w:r>
        <w:rPr>
          <w:rFonts w:ascii="Cambria"/>
          <w:spacing w:val="-7"/>
          <w:u w:val="single" w:color="000000"/>
        </w:rPr>
        <w:t xml:space="preserve"> </w:t>
      </w:r>
      <w:r>
        <w:rPr>
          <w:rFonts w:ascii="Cambria"/>
        </w:rPr>
        <w:t>with:</w:t>
      </w:r>
    </w:p>
    <w:p w14:paraId="429FAB7A" w14:textId="77777777" w:rsidR="00E95B60" w:rsidRDefault="006C4A90">
      <w:pPr>
        <w:pStyle w:val="ListParagraph"/>
        <w:numPr>
          <w:ilvl w:val="1"/>
          <w:numId w:val="8"/>
        </w:numPr>
        <w:tabs>
          <w:tab w:val="left" w:pos="1581"/>
        </w:tabs>
        <w:spacing w:line="267" w:lineRule="exact"/>
        <w:rPr>
          <w:rFonts w:ascii="Cambria" w:eastAsia="Cambria" w:hAnsi="Cambria" w:cs="Cambria"/>
        </w:rPr>
      </w:pPr>
      <w:r>
        <w:rPr>
          <w:rFonts w:ascii="Cambria"/>
        </w:rPr>
        <w:t>Cost per Measure and Total Project</w:t>
      </w:r>
      <w:r>
        <w:rPr>
          <w:rFonts w:ascii="Cambria"/>
          <w:spacing w:val="-7"/>
        </w:rPr>
        <w:t xml:space="preserve"> </w:t>
      </w:r>
      <w:r>
        <w:rPr>
          <w:rFonts w:ascii="Cambria"/>
        </w:rPr>
        <w:t>Cost</w:t>
      </w:r>
    </w:p>
    <w:p w14:paraId="02822F8E" w14:textId="77777777" w:rsidR="00E95B60" w:rsidRDefault="006C4A90">
      <w:pPr>
        <w:pStyle w:val="ListParagraph"/>
        <w:numPr>
          <w:ilvl w:val="1"/>
          <w:numId w:val="8"/>
        </w:numPr>
        <w:tabs>
          <w:tab w:val="left" w:pos="1581"/>
        </w:tabs>
        <w:spacing w:line="258" w:lineRule="exact"/>
        <w:rPr>
          <w:rFonts w:ascii="Cambria" w:eastAsia="Cambria" w:hAnsi="Cambria" w:cs="Cambria"/>
        </w:rPr>
      </w:pPr>
      <w:r>
        <w:rPr>
          <w:rFonts w:ascii="Cambria"/>
        </w:rPr>
        <w:t>Rebate per Measure and Total Project</w:t>
      </w:r>
      <w:r>
        <w:rPr>
          <w:rFonts w:ascii="Cambria"/>
          <w:spacing w:val="-6"/>
        </w:rPr>
        <w:t xml:space="preserve"> </w:t>
      </w:r>
      <w:r>
        <w:rPr>
          <w:rFonts w:ascii="Cambria"/>
        </w:rPr>
        <w:t>Rebate</w:t>
      </w:r>
    </w:p>
    <w:p w14:paraId="576711F5" w14:textId="77777777" w:rsidR="00E95B60" w:rsidRDefault="006C4A90">
      <w:pPr>
        <w:pStyle w:val="ListParagraph"/>
        <w:numPr>
          <w:ilvl w:val="1"/>
          <w:numId w:val="8"/>
        </w:numPr>
        <w:tabs>
          <w:tab w:val="left" w:pos="1581"/>
        </w:tabs>
        <w:spacing w:line="258" w:lineRule="exact"/>
        <w:rPr>
          <w:rFonts w:ascii="Cambria" w:eastAsia="Cambria" w:hAnsi="Cambria" w:cs="Cambria"/>
        </w:rPr>
      </w:pPr>
      <w:r>
        <w:rPr>
          <w:rFonts w:ascii="Cambria"/>
        </w:rPr>
        <w:t>Fuel Type per Measure (Natural Gas vs Propane Gas must be</w:t>
      </w:r>
      <w:r>
        <w:rPr>
          <w:rFonts w:ascii="Cambria"/>
          <w:spacing w:val="-11"/>
        </w:rPr>
        <w:t xml:space="preserve"> </w:t>
      </w:r>
      <w:r>
        <w:rPr>
          <w:rFonts w:ascii="Cambria"/>
        </w:rPr>
        <w:t>distinguished)</w:t>
      </w:r>
    </w:p>
    <w:p w14:paraId="51D55A41" w14:textId="033CD1D5" w:rsidR="00B866E4" w:rsidRDefault="006C4A90" w:rsidP="00E46771">
      <w:pPr>
        <w:pStyle w:val="ListParagraph"/>
        <w:numPr>
          <w:ilvl w:val="1"/>
          <w:numId w:val="8"/>
        </w:numPr>
        <w:tabs>
          <w:tab w:val="left" w:pos="1581"/>
        </w:tabs>
        <w:spacing w:line="267" w:lineRule="exact"/>
        <w:rPr>
          <w:rFonts w:ascii="Cambria" w:eastAsia="Cambria" w:hAnsi="Cambria" w:cs="Cambria"/>
        </w:rPr>
      </w:pPr>
      <w:r>
        <w:rPr>
          <w:rFonts w:ascii="Cambria"/>
        </w:rPr>
        <w:t>Efficiency per</w:t>
      </w:r>
      <w:r>
        <w:rPr>
          <w:rFonts w:ascii="Cambria"/>
          <w:spacing w:val="-3"/>
        </w:rPr>
        <w:t xml:space="preserve"> </w:t>
      </w:r>
      <w:r>
        <w:rPr>
          <w:rFonts w:ascii="Cambria"/>
        </w:rPr>
        <w:t>Measure</w:t>
      </w:r>
    </w:p>
    <w:p w14:paraId="71B9B61E" w14:textId="27FF7E1A" w:rsidR="00E95B60" w:rsidRDefault="006C4A90">
      <w:pPr>
        <w:pStyle w:val="ListParagraph"/>
        <w:numPr>
          <w:ilvl w:val="0"/>
          <w:numId w:val="8"/>
        </w:numPr>
        <w:tabs>
          <w:tab w:val="left" w:pos="861"/>
        </w:tabs>
        <w:spacing w:before="42" w:line="270" w:lineRule="exact"/>
        <w:rPr>
          <w:rFonts w:ascii="Cambria" w:eastAsia="Cambria" w:hAnsi="Cambria" w:cs="Cambria"/>
        </w:rPr>
      </w:pPr>
      <w:proofErr w:type="spellStart"/>
      <w:r>
        <w:rPr>
          <w:rFonts w:ascii="Cambria"/>
        </w:rPr>
        <w:t>OptiMiser</w:t>
      </w:r>
      <w:proofErr w:type="spellEnd"/>
      <w:r>
        <w:rPr>
          <w:rFonts w:ascii="Cambria"/>
        </w:rPr>
        <w:t xml:space="preserve"> - Assessment</w:t>
      </w:r>
      <w:r>
        <w:rPr>
          <w:rFonts w:ascii="Cambria"/>
          <w:spacing w:val="-5"/>
        </w:rPr>
        <w:t xml:space="preserve"> </w:t>
      </w:r>
      <w:r>
        <w:rPr>
          <w:rFonts w:ascii="Cambria"/>
        </w:rPr>
        <w:t>Report</w:t>
      </w:r>
    </w:p>
    <w:p w14:paraId="7C8CA0FE" w14:textId="61C8C33B" w:rsidR="00E95B60" w:rsidRDefault="006C4A90">
      <w:pPr>
        <w:pStyle w:val="ListParagraph"/>
        <w:numPr>
          <w:ilvl w:val="1"/>
          <w:numId w:val="8"/>
        </w:numPr>
        <w:tabs>
          <w:tab w:val="left" w:pos="1581"/>
        </w:tabs>
        <w:spacing w:before="4" w:line="235" w:lineRule="auto"/>
        <w:ind w:right="259"/>
        <w:rPr>
          <w:rFonts w:ascii="Cambria" w:eastAsia="Cambria" w:hAnsi="Cambria" w:cs="Cambria"/>
        </w:rPr>
      </w:pPr>
      <w:r>
        <w:rPr>
          <w:rFonts w:ascii="Cambria"/>
        </w:rPr>
        <w:t>The Participating Contractor is responsible for ensuring the Assessment report</w:t>
      </w:r>
      <w:r>
        <w:rPr>
          <w:rFonts w:ascii="Cambria"/>
          <w:spacing w:val="-20"/>
        </w:rPr>
        <w:t xml:space="preserve"> </w:t>
      </w:r>
      <w:r>
        <w:rPr>
          <w:rFonts w:ascii="Cambria"/>
        </w:rPr>
        <w:t>is loaded as part of the application. The Assessment Terms and Conditions must</w:t>
      </w:r>
      <w:r>
        <w:rPr>
          <w:rFonts w:ascii="Cambria"/>
          <w:spacing w:val="-29"/>
        </w:rPr>
        <w:t xml:space="preserve"> </w:t>
      </w:r>
      <w:r>
        <w:rPr>
          <w:rFonts w:ascii="Cambria"/>
        </w:rPr>
        <w:t>have been signed appropriately during the assessment phase. The rebate will not</w:t>
      </w:r>
      <w:r>
        <w:rPr>
          <w:rFonts w:ascii="Cambria"/>
          <w:spacing w:val="-17"/>
        </w:rPr>
        <w:t xml:space="preserve"> </w:t>
      </w:r>
      <w:r>
        <w:rPr>
          <w:rFonts w:ascii="Cambria"/>
        </w:rPr>
        <w:t>be processed until the signatures are in good order and the assessment report</w:t>
      </w:r>
      <w:r>
        <w:rPr>
          <w:rFonts w:ascii="Cambria"/>
          <w:spacing w:val="-21"/>
        </w:rPr>
        <w:t xml:space="preserve"> </w:t>
      </w:r>
      <w:r>
        <w:rPr>
          <w:rFonts w:ascii="Cambria"/>
        </w:rPr>
        <w:t xml:space="preserve">is loaded into </w:t>
      </w:r>
      <w:r w:rsidR="00837F60">
        <w:rPr>
          <w:rFonts w:ascii="Cambria"/>
          <w:i/>
        </w:rPr>
        <w:t>NGAGE</w:t>
      </w:r>
      <w:r>
        <w:rPr>
          <w:rFonts w:ascii="Cambria"/>
          <w:i/>
        </w:rPr>
        <w:t>.</w:t>
      </w:r>
    </w:p>
    <w:p w14:paraId="3A093978" w14:textId="77777777" w:rsidR="00E95B60" w:rsidRDefault="006C4A90">
      <w:pPr>
        <w:pStyle w:val="ListParagraph"/>
        <w:numPr>
          <w:ilvl w:val="0"/>
          <w:numId w:val="8"/>
        </w:numPr>
        <w:tabs>
          <w:tab w:val="left" w:pos="861"/>
        </w:tabs>
        <w:spacing w:before="2" w:line="269" w:lineRule="exact"/>
        <w:rPr>
          <w:rFonts w:ascii="Cambria" w:eastAsia="Cambria" w:hAnsi="Cambria" w:cs="Cambria"/>
        </w:rPr>
      </w:pPr>
      <w:r>
        <w:rPr>
          <w:rFonts w:ascii="Cambria"/>
        </w:rPr>
        <w:t>The Completed and Signed Test Out</w:t>
      </w:r>
      <w:r>
        <w:rPr>
          <w:rFonts w:ascii="Cambria"/>
          <w:spacing w:val="-9"/>
        </w:rPr>
        <w:t xml:space="preserve"> </w:t>
      </w:r>
      <w:r>
        <w:rPr>
          <w:rFonts w:ascii="Cambria"/>
        </w:rPr>
        <w:t>Form</w:t>
      </w:r>
    </w:p>
    <w:p w14:paraId="0EEE7A8D" w14:textId="6DF695FB" w:rsidR="00E95B60" w:rsidRDefault="006C4A90">
      <w:pPr>
        <w:pStyle w:val="ListParagraph"/>
        <w:numPr>
          <w:ilvl w:val="1"/>
          <w:numId w:val="8"/>
        </w:numPr>
        <w:tabs>
          <w:tab w:val="left" w:pos="1581"/>
        </w:tabs>
        <w:spacing w:line="260" w:lineRule="exact"/>
        <w:ind w:right="396"/>
        <w:rPr>
          <w:rFonts w:ascii="Cambria" w:eastAsia="Cambria" w:hAnsi="Cambria" w:cs="Cambria"/>
        </w:rPr>
      </w:pPr>
      <w:r>
        <w:rPr>
          <w:rFonts w:ascii="Cambria"/>
        </w:rPr>
        <w:t xml:space="preserve">Pending further updates to </w:t>
      </w:r>
      <w:proofErr w:type="spellStart"/>
      <w:r>
        <w:rPr>
          <w:rFonts w:ascii="Cambria"/>
          <w:i/>
        </w:rPr>
        <w:t>OptiMiser</w:t>
      </w:r>
      <w:proofErr w:type="spellEnd"/>
      <w:r>
        <w:rPr>
          <w:rFonts w:ascii="Cambria"/>
          <w:i/>
        </w:rPr>
        <w:t xml:space="preserve"> </w:t>
      </w:r>
      <w:r>
        <w:rPr>
          <w:rFonts w:ascii="Cambria"/>
        </w:rPr>
        <w:t xml:space="preserve">and </w:t>
      </w:r>
      <w:r w:rsidR="00837F60">
        <w:rPr>
          <w:rFonts w:ascii="Cambria"/>
          <w:i/>
        </w:rPr>
        <w:t>NGAGE</w:t>
      </w:r>
      <w:r>
        <w:rPr>
          <w:rFonts w:ascii="Cambria"/>
        </w:rPr>
        <w:t xml:space="preserve">, </w:t>
      </w:r>
      <w:r w:rsidRPr="000E4638">
        <w:rPr>
          <w:rFonts w:ascii="Cambria"/>
          <w:b/>
        </w:rPr>
        <w:t>the recipient of</w:t>
      </w:r>
      <w:r w:rsidRPr="000E4638">
        <w:rPr>
          <w:rFonts w:ascii="Cambria"/>
          <w:b/>
          <w:spacing w:val="-25"/>
        </w:rPr>
        <w:t xml:space="preserve"> </w:t>
      </w:r>
      <w:r w:rsidRPr="000E4638">
        <w:rPr>
          <w:rFonts w:ascii="Cambria"/>
          <w:b/>
        </w:rPr>
        <w:t>the rebate check must be indicated on the Test Out</w:t>
      </w:r>
      <w:r w:rsidRPr="000E4638">
        <w:rPr>
          <w:rFonts w:ascii="Cambria"/>
          <w:b/>
          <w:spacing w:val="-8"/>
        </w:rPr>
        <w:t xml:space="preserve"> </w:t>
      </w:r>
      <w:r w:rsidRPr="000E4638">
        <w:rPr>
          <w:rFonts w:ascii="Cambria"/>
          <w:b/>
        </w:rPr>
        <w:t>Form</w:t>
      </w:r>
      <w:r>
        <w:rPr>
          <w:rFonts w:ascii="Cambria"/>
        </w:rPr>
        <w:t>.</w:t>
      </w:r>
    </w:p>
    <w:p w14:paraId="6DE03169" w14:textId="1FE0F522" w:rsidR="00E95B60" w:rsidRPr="000E4638" w:rsidRDefault="006C4A90">
      <w:pPr>
        <w:pStyle w:val="ListParagraph"/>
        <w:numPr>
          <w:ilvl w:val="1"/>
          <w:numId w:val="8"/>
        </w:numPr>
        <w:tabs>
          <w:tab w:val="left" w:pos="1581"/>
        </w:tabs>
        <w:spacing w:line="247" w:lineRule="auto"/>
        <w:ind w:right="340"/>
        <w:rPr>
          <w:rFonts w:ascii="Cambria" w:eastAsia="Cambria" w:hAnsi="Cambria" w:cs="Cambria"/>
          <w:sz w:val="24"/>
          <w:szCs w:val="24"/>
        </w:rPr>
      </w:pPr>
      <w:r>
        <w:rPr>
          <w:rFonts w:ascii="Cambria"/>
        </w:rPr>
        <w:t>The Participating Contractor is responsible for ensuring the Test Out Form is</w:t>
      </w:r>
      <w:r>
        <w:rPr>
          <w:rFonts w:ascii="Cambria"/>
          <w:spacing w:val="-28"/>
        </w:rPr>
        <w:t xml:space="preserve"> </w:t>
      </w:r>
      <w:r>
        <w:rPr>
          <w:rFonts w:ascii="Cambria"/>
        </w:rPr>
        <w:t>filled</w:t>
      </w:r>
      <w:r>
        <w:rPr>
          <w:rFonts w:ascii="Cambria"/>
          <w:spacing w:val="-1"/>
        </w:rPr>
        <w:t xml:space="preserve"> </w:t>
      </w:r>
      <w:r>
        <w:rPr>
          <w:rFonts w:ascii="Cambria"/>
        </w:rPr>
        <w:t>out and signed appropriately. The rebate will not be processed until all Test</w:t>
      </w:r>
      <w:r>
        <w:rPr>
          <w:rFonts w:ascii="Cambria"/>
          <w:spacing w:val="-25"/>
        </w:rPr>
        <w:t xml:space="preserve"> </w:t>
      </w:r>
      <w:r>
        <w:rPr>
          <w:rFonts w:ascii="Cambria"/>
        </w:rPr>
        <w:t>Out</w:t>
      </w:r>
      <w:r>
        <w:rPr>
          <w:rFonts w:ascii="Cambria"/>
          <w:spacing w:val="-1"/>
        </w:rPr>
        <w:t xml:space="preserve"> </w:t>
      </w:r>
      <w:r>
        <w:rPr>
          <w:rFonts w:ascii="Cambria"/>
        </w:rPr>
        <w:t>information and signatures are in good</w:t>
      </w:r>
      <w:r>
        <w:rPr>
          <w:rFonts w:ascii="Cambria"/>
          <w:spacing w:val="-7"/>
        </w:rPr>
        <w:t xml:space="preserve"> </w:t>
      </w:r>
      <w:r>
        <w:rPr>
          <w:rFonts w:ascii="Cambria"/>
        </w:rPr>
        <w:t>order.</w:t>
      </w:r>
    </w:p>
    <w:p w14:paraId="1428ED46" w14:textId="0F7AAC6A" w:rsidR="00837F60" w:rsidRDefault="00837F60">
      <w:pPr>
        <w:pStyle w:val="ListParagraph"/>
        <w:numPr>
          <w:ilvl w:val="1"/>
          <w:numId w:val="8"/>
        </w:numPr>
        <w:tabs>
          <w:tab w:val="left" w:pos="1581"/>
        </w:tabs>
        <w:spacing w:line="247" w:lineRule="auto"/>
        <w:ind w:right="340"/>
        <w:rPr>
          <w:rFonts w:ascii="Cambria" w:eastAsia="Cambria" w:hAnsi="Cambria" w:cs="Cambria"/>
          <w:sz w:val="24"/>
          <w:szCs w:val="24"/>
        </w:rPr>
      </w:pPr>
      <w:r w:rsidRPr="00837F60">
        <w:rPr>
          <w:rFonts w:ascii="Cambria" w:eastAsia="Cambria" w:hAnsi="Cambria" w:cs="Cambria"/>
          <w:sz w:val="24"/>
          <w:szCs w:val="24"/>
        </w:rPr>
        <w:t xml:space="preserve">Participants that receive weatherization type changes to their homes </w:t>
      </w:r>
      <w:r>
        <w:rPr>
          <w:rFonts w:ascii="Cambria" w:eastAsia="Cambria" w:hAnsi="Cambria" w:cs="Cambria"/>
          <w:sz w:val="24"/>
          <w:szCs w:val="24"/>
        </w:rPr>
        <w:t>must</w:t>
      </w:r>
      <w:r w:rsidRPr="00837F60">
        <w:rPr>
          <w:rFonts w:ascii="Cambria" w:eastAsia="Cambria" w:hAnsi="Cambria" w:cs="Cambria"/>
          <w:sz w:val="24"/>
          <w:szCs w:val="24"/>
        </w:rPr>
        <w:t xml:space="preserve"> receive a copy of the final test out document. This document must include the pre and post blower door air infiltration measurement along with the </w:t>
      </w:r>
      <w:r w:rsidRPr="00837F60">
        <w:rPr>
          <w:rFonts w:ascii="Cambria" w:eastAsia="Cambria" w:hAnsi="Cambria" w:cs="Cambria"/>
          <w:sz w:val="24"/>
          <w:szCs w:val="24"/>
        </w:rPr>
        <w:lastRenderedPageBreak/>
        <w:t xml:space="preserve">original and final R-value(s) of all insulated spaces. </w:t>
      </w:r>
    </w:p>
    <w:p w14:paraId="4CD48035" w14:textId="77777777" w:rsidR="00E95B60" w:rsidRDefault="006C4A90">
      <w:pPr>
        <w:pStyle w:val="ListParagraph"/>
        <w:numPr>
          <w:ilvl w:val="0"/>
          <w:numId w:val="8"/>
        </w:numPr>
        <w:tabs>
          <w:tab w:val="left" w:pos="861"/>
        </w:tabs>
        <w:spacing w:before="15" w:line="270" w:lineRule="exact"/>
        <w:rPr>
          <w:rFonts w:ascii="Cambria" w:eastAsia="Cambria" w:hAnsi="Cambria" w:cs="Cambria"/>
        </w:rPr>
      </w:pPr>
      <w:r>
        <w:rPr>
          <w:rFonts w:ascii="Cambria"/>
        </w:rPr>
        <w:t>Documentation of Efficiency &amp;</w:t>
      </w:r>
      <w:r>
        <w:rPr>
          <w:rFonts w:ascii="Cambria"/>
          <w:spacing w:val="-3"/>
        </w:rPr>
        <w:t xml:space="preserve"> </w:t>
      </w:r>
      <w:r>
        <w:rPr>
          <w:rFonts w:ascii="Cambria"/>
        </w:rPr>
        <w:t>Sizing</w:t>
      </w:r>
    </w:p>
    <w:p w14:paraId="0F473CDC" w14:textId="77777777" w:rsidR="00E95B60" w:rsidRDefault="006C4A90">
      <w:pPr>
        <w:pStyle w:val="ListParagraph"/>
        <w:numPr>
          <w:ilvl w:val="1"/>
          <w:numId w:val="8"/>
        </w:numPr>
        <w:tabs>
          <w:tab w:val="left" w:pos="1581"/>
        </w:tabs>
        <w:spacing w:before="6" w:line="232" w:lineRule="auto"/>
        <w:ind w:right="493"/>
        <w:rPr>
          <w:rFonts w:ascii="Cambria" w:eastAsia="Cambria" w:hAnsi="Cambria" w:cs="Cambria"/>
        </w:rPr>
      </w:pPr>
      <w:r>
        <w:rPr>
          <w:rFonts w:ascii="Cambria"/>
        </w:rPr>
        <w:t>HVAC Equipment: all HVAC equipment must be certified by the</w:t>
      </w:r>
      <w:r>
        <w:rPr>
          <w:rFonts w:ascii="Cambria"/>
          <w:spacing w:val="-25"/>
        </w:rPr>
        <w:t xml:space="preserve"> </w:t>
      </w:r>
      <w:r>
        <w:rPr>
          <w:rFonts w:ascii="Cambria"/>
        </w:rPr>
        <w:t>Air-Conditioning, Heating and Refrigeration Institute (AHRI). An AHRI Certificate matching</w:t>
      </w:r>
      <w:r>
        <w:rPr>
          <w:rFonts w:ascii="Cambria"/>
          <w:spacing w:val="-21"/>
        </w:rPr>
        <w:t xml:space="preserve"> </w:t>
      </w:r>
      <w:r>
        <w:rPr>
          <w:rFonts w:ascii="Cambria"/>
        </w:rPr>
        <w:t>the installed HVAC equipment must be</w:t>
      </w:r>
      <w:r>
        <w:rPr>
          <w:rFonts w:ascii="Cambria"/>
          <w:spacing w:val="-6"/>
        </w:rPr>
        <w:t xml:space="preserve"> </w:t>
      </w:r>
      <w:r>
        <w:rPr>
          <w:rFonts w:ascii="Cambria"/>
        </w:rPr>
        <w:t>submitted.</w:t>
      </w:r>
    </w:p>
    <w:p w14:paraId="3AF681F7" w14:textId="77777777" w:rsidR="00E95B60" w:rsidRDefault="006C4A90">
      <w:pPr>
        <w:pStyle w:val="ListParagraph"/>
        <w:numPr>
          <w:ilvl w:val="1"/>
          <w:numId w:val="8"/>
        </w:numPr>
        <w:tabs>
          <w:tab w:val="left" w:pos="1581"/>
        </w:tabs>
        <w:spacing w:before="6" w:line="232" w:lineRule="auto"/>
        <w:ind w:right="175"/>
        <w:rPr>
          <w:rFonts w:ascii="Cambria" w:eastAsia="Cambria" w:hAnsi="Cambria" w:cs="Cambria"/>
        </w:rPr>
      </w:pPr>
      <w:r>
        <w:rPr>
          <w:rFonts w:ascii="Cambria"/>
        </w:rPr>
        <w:t>Water Heating Equipment: all water heating equipment must be certified by the</w:t>
      </w:r>
      <w:r>
        <w:rPr>
          <w:rFonts w:ascii="Cambria"/>
          <w:spacing w:val="-28"/>
        </w:rPr>
        <w:t xml:space="preserve"> </w:t>
      </w:r>
      <w:r>
        <w:rPr>
          <w:rFonts w:ascii="Cambria"/>
        </w:rPr>
        <w:t>Air- Conditioning, Heating and Refrigeration Institute (AHRI). An AHRI</w:t>
      </w:r>
      <w:r>
        <w:rPr>
          <w:rFonts w:ascii="Cambria"/>
          <w:spacing w:val="-14"/>
        </w:rPr>
        <w:t xml:space="preserve"> </w:t>
      </w:r>
      <w:r>
        <w:rPr>
          <w:rFonts w:ascii="Cambria"/>
        </w:rPr>
        <w:t>Certificate</w:t>
      </w:r>
      <w:r>
        <w:rPr>
          <w:rFonts w:ascii="Cambria"/>
          <w:spacing w:val="-1"/>
        </w:rPr>
        <w:t xml:space="preserve"> </w:t>
      </w:r>
      <w:r>
        <w:rPr>
          <w:rFonts w:ascii="Cambria"/>
        </w:rPr>
        <w:t>matching the installed water heating equipment must be</w:t>
      </w:r>
      <w:r>
        <w:rPr>
          <w:rFonts w:ascii="Cambria"/>
          <w:spacing w:val="-13"/>
        </w:rPr>
        <w:t xml:space="preserve"> </w:t>
      </w:r>
      <w:r>
        <w:rPr>
          <w:rFonts w:ascii="Cambria"/>
        </w:rPr>
        <w:t>submitted.</w:t>
      </w:r>
    </w:p>
    <w:p w14:paraId="1DE4A37E" w14:textId="77777777" w:rsidR="00E95B60" w:rsidRDefault="006C4A90">
      <w:pPr>
        <w:pStyle w:val="ListParagraph"/>
        <w:numPr>
          <w:ilvl w:val="1"/>
          <w:numId w:val="8"/>
        </w:numPr>
        <w:tabs>
          <w:tab w:val="left" w:pos="1581"/>
        </w:tabs>
        <w:spacing w:before="7" w:line="256" w:lineRule="exact"/>
        <w:ind w:right="151"/>
        <w:rPr>
          <w:rFonts w:ascii="Cambria" w:eastAsia="Cambria" w:hAnsi="Cambria" w:cs="Cambria"/>
        </w:rPr>
      </w:pPr>
      <w:r>
        <w:rPr>
          <w:rFonts w:ascii="Cambria"/>
        </w:rPr>
        <w:t>Envelope</w:t>
      </w:r>
      <w:r>
        <w:rPr>
          <w:rFonts w:ascii="Cambria"/>
          <w:spacing w:val="-5"/>
        </w:rPr>
        <w:t xml:space="preserve"> </w:t>
      </w:r>
      <w:r>
        <w:rPr>
          <w:rFonts w:ascii="Cambria"/>
        </w:rPr>
        <w:t>Improvements:</w:t>
      </w:r>
      <w:r>
        <w:rPr>
          <w:rFonts w:ascii="Cambria"/>
          <w:spacing w:val="-5"/>
        </w:rPr>
        <w:t xml:space="preserve"> </w:t>
      </w:r>
      <w:r>
        <w:rPr>
          <w:rFonts w:ascii="Cambria"/>
        </w:rPr>
        <w:t>all</w:t>
      </w:r>
      <w:r>
        <w:rPr>
          <w:rFonts w:ascii="Cambria"/>
          <w:spacing w:val="-4"/>
        </w:rPr>
        <w:t xml:space="preserve"> </w:t>
      </w:r>
      <w:r>
        <w:rPr>
          <w:rFonts w:ascii="Cambria"/>
        </w:rPr>
        <w:t>envelope</w:t>
      </w:r>
      <w:r>
        <w:rPr>
          <w:rFonts w:ascii="Cambria"/>
          <w:spacing w:val="-7"/>
        </w:rPr>
        <w:t xml:space="preserve"> </w:t>
      </w:r>
      <w:r>
        <w:rPr>
          <w:rFonts w:ascii="Cambria"/>
        </w:rPr>
        <w:t>improvement</w:t>
      </w:r>
      <w:r>
        <w:rPr>
          <w:rFonts w:ascii="Cambria"/>
          <w:spacing w:val="-5"/>
        </w:rPr>
        <w:t xml:space="preserve"> </w:t>
      </w:r>
      <w:r>
        <w:rPr>
          <w:rFonts w:ascii="Cambria"/>
        </w:rPr>
        <w:t>measures</w:t>
      </w:r>
      <w:r>
        <w:rPr>
          <w:rFonts w:ascii="Cambria"/>
          <w:spacing w:val="-6"/>
        </w:rPr>
        <w:t xml:space="preserve"> </w:t>
      </w:r>
      <w:r>
        <w:rPr>
          <w:rFonts w:ascii="Cambria"/>
        </w:rPr>
        <w:t>must</w:t>
      </w:r>
      <w:r>
        <w:rPr>
          <w:rFonts w:ascii="Cambria"/>
          <w:spacing w:val="-5"/>
        </w:rPr>
        <w:t xml:space="preserve"> </w:t>
      </w:r>
      <w:r>
        <w:rPr>
          <w:rFonts w:ascii="Cambria"/>
        </w:rPr>
        <w:t>be</w:t>
      </w:r>
      <w:r>
        <w:rPr>
          <w:rFonts w:ascii="Cambria"/>
          <w:spacing w:val="-4"/>
        </w:rPr>
        <w:t xml:space="preserve"> </w:t>
      </w:r>
      <w:r>
        <w:rPr>
          <w:rFonts w:ascii="Cambria"/>
        </w:rPr>
        <w:t>accompanied by a spec sheet detailing the R</w:t>
      </w:r>
      <w:r>
        <w:rPr>
          <w:rFonts w:ascii="Cambria"/>
          <w:spacing w:val="-3"/>
        </w:rPr>
        <w:t xml:space="preserve"> </w:t>
      </w:r>
      <w:r>
        <w:rPr>
          <w:rFonts w:ascii="Cambria"/>
        </w:rPr>
        <w:t>value.</w:t>
      </w:r>
    </w:p>
    <w:p w14:paraId="6760EC8B" w14:textId="77777777" w:rsidR="00E95B60" w:rsidRPr="00E73EF5" w:rsidRDefault="006C4A90">
      <w:pPr>
        <w:pStyle w:val="ListParagraph"/>
        <w:numPr>
          <w:ilvl w:val="1"/>
          <w:numId w:val="8"/>
        </w:numPr>
        <w:tabs>
          <w:tab w:val="left" w:pos="1581"/>
        </w:tabs>
        <w:spacing w:before="9" w:line="225" w:lineRule="auto"/>
        <w:ind w:right="213"/>
        <w:rPr>
          <w:rFonts w:ascii="Cambria" w:eastAsia="Cambria" w:hAnsi="Cambria" w:cs="Cambria"/>
        </w:rPr>
      </w:pPr>
      <w:r>
        <w:rPr>
          <w:rFonts w:ascii="Cambria"/>
        </w:rPr>
        <w:t>Efficiency ratings of equipment and sizing of equipment must be listed on</w:t>
      </w:r>
      <w:r>
        <w:rPr>
          <w:rFonts w:ascii="Cambria"/>
          <w:spacing w:val="-30"/>
        </w:rPr>
        <w:t xml:space="preserve"> </w:t>
      </w:r>
      <w:r>
        <w:rPr>
          <w:rFonts w:ascii="Cambria"/>
        </w:rPr>
        <w:t>proposals</w:t>
      </w:r>
      <w:r>
        <w:rPr>
          <w:rFonts w:ascii="Cambria"/>
          <w:spacing w:val="-1"/>
        </w:rPr>
        <w:t xml:space="preserve"> </w:t>
      </w:r>
      <w:r>
        <w:rPr>
          <w:rFonts w:ascii="Cambria"/>
        </w:rPr>
        <w:t>and final invoices to cross reference AHRI</w:t>
      </w:r>
      <w:r>
        <w:rPr>
          <w:rFonts w:ascii="Cambria"/>
          <w:spacing w:val="-7"/>
        </w:rPr>
        <w:t xml:space="preserve"> </w:t>
      </w:r>
      <w:r>
        <w:rPr>
          <w:rFonts w:ascii="Cambria"/>
        </w:rPr>
        <w:t>certificates.</w:t>
      </w:r>
    </w:p>
    <w:p w14:paraId="1E73C551" w14:textId="77777777" w:rsidR="00B866E4" w:rsidRDefault="00B866E4" w:rsidP="00647D41">
      <w:pPr>
        <w:tabs>
          <w:tab w:val="left" w:pos="1581"/>
        </w:tabs>
        <w:spacing w:before="9" w:line="225" w:lineRule="auto"/>
        <w:ind w:right="213"/>
        <w:rPr>
          <w:rFonts w:ascii="Cambria" w:eastAsia="Cambria" w:hAnsi="Cambria" w:cs="Cambria"/>
        </w:rPr>
      </w:pPr>
    </w:p>
    <w:p w14:paraId="75807CDB" w14:textId="77777777" w:rsidR="00647D41" w:rsidRPr="000E4638" w:rsidRDefault="00647D41" w:rsidP="000E4638">
      <w:pPr>
        <w:tabs>
          <w:tab w:val="left" w:pos="1581"/>
        </w:tabs>
        <w:spacing w:before="9" w:line="225" w:lineRule="auto"/>
        <w:ind w:right="213"/>
        <w:rPr>
          <w:rFonts w:ascii="Cambria" w:eastAsia="Cambria" w:hAnsi="Cambria" w:cs="Cambria"/>
        </w:rPr>
      </w:pPr>
    </w:p>
    <w:p w14:paraId="0C5F6D30" w14:textId="77777777" w:rsidR="00E95B60" w:rsidRDefault="006C4A90">
      <w:pPr>
        <w:pStyle w:val="Heading2"/>
        <w:spacing w:before="122"/>
      </w:pPr>
      <w:bookmarkStart w:id="55" w:name="_Toc19262045"/>
      <w:r>
        <w:rPr>
          <w:color w:val="365F91"/>
        </w:rPr>
        <w:t>Step 8: Program</w:t>
      </w:r>
      <w:r>
        <w:rPr>
          <w:color w:val="365F91"/>
          <w:spacing w:val="-7"/>
        </w:rPr>
        <w:t xml:space="preserve"> </w:t>
      </w:r>
      <w:r>
        <w:rPr>
          <w:color w:val="365F91"/>
        </w:rPr>
        <w:t>Verification</w:t>
      </w:r>
      <w:bookmarkEnd w:id="55"/>
    </w:p>
    <w:p w14:paraId="43EC7200" w14:textId="0D90EBE8" w:rsidR="00E95B60" w:rsidRDefault="006C4A90">
      <w:pPr>
        <w:pStyle w:val="BodyText"/>
        <w:spacing w:line="259" w:lineRule="auto"/>
        <w:ind w:left="140" w:right="259" w:firstLine="0"/>
      </w:pPr>
      <w:r>
        <w:t xml:space="preserve">Once the Program receives a Web Submitted project in </w:t>
      </w:r>
      <w:r w:rsidR="00837F60">
        <w:t>NGAGE</w:t>
      </w:r>
      <w:r>
        <w:t>, the Program</w:t>
      </w:r>
      <w:r>
        <w:rPr>
          <w:spacing w:val="-31"/>
        </w:rPr>
        <w:t xml:space="preserve"> </w:t>
      </w:r>
      <w:r>
        <w:t>will</w:t>
      </w:r>
      <w:r>
        <w:rPr>
          <w:spacing w:val="-1"/>
        </w:rPr>
        <w:t xml:space="preserve"> </w:t>
      </w:r>
      <w:r>
        <w:t>review</w:t>
      </w:r>
      <w:r>
        <w:rPr>
          <w:spacing w:val="-3"/>
        </w:rPr>
        <w:t xml:space="preserve"> </w:t>
      </w:r>
      <w:r>
        <w:t>the</w:t>
      </w:r>
      <w:r>
        <w:rPr>
          <w:spacing w:val="-4"/>
        </w:rPr>
        <w:t xml:space="preserve"> </w:t>
      </w:r>
      <w:r>
        <w:t>final</w:t>
      </w:r>
      <w:r>
        <w:rPr>
          <w:spacing w:val="-2"/>
        </w:rPr>
        <w:t xml:space="preserve"> </w:t>
      </w:r>
      <w:r>
        <w:t>documentation</w:t>
      </w:r>
      <w:r>
        <w:rPr>
          <w:spacing w:val="-3"/>
        </w:rPr>
        <w:t xml:space="preserve"> </w:t>
      </w:r>
      <w:r>
        <w:t>to</w:t>
      </w:r>
      <w:r>
        <w:rPr>
          <w:spacing w:val="-2"/>
        </w:rPr>
        <w:t xml:space="preserve"> </w:t>
      </w:r>
      <w:r>
        <w:t>ensure</w:t>
      </w:r>
      <w:r>
        <w:rPr>
          <w:spacing w:val="-2"/>
        </w:rPr>
        <w:t xml:space="preserve"> </w:t>
      </w:r>
      <w:r>
        <w:t>accuracy</w:t>
      </w:r>
      <w:r>
        <w:rPr>
          <w:spacing w:val="-2"/>
        </w:rPr>
        <w:t xml:space="preserve"> </w:t>
      </w:r>
      <w:r>
        <w:t>and</w:t>
      </w:r>
      <w:r>
        <w:rPr>
          <w:spacing w:val="-3"/>
        </w:rPr>
        <w:t xml:space="preserve"> </w:t>
      </w:r>
      <w:r>
        <w:t>approve</w:t>
      </w:r>
      <w:r>
        <w:rPr>
          <w:spacing w:val="-2"/>
        </w:rPr>
        <w:t xml:space="preserve"> </w:t>
      </w:r>
      <w:r>
        <w:t>or</w:t>
      </w:r>
      <w:r>
        <w:rPr>
          <w:spacing w:val="-3"/>
        </w:rPr>
        <w:t xml:space="preserve"> </w:t>
      </w:r>
      <w:r>
        <w:t>reject</w:t>
      </w:r>
      <w:r>
        <w:rPr>
          <w:spacing w:val="-3"/>
        </w:rPr>
        <w:t xml:space="preserve"> </w:t>
      </w:r>
      <w:r>
        <w:t>the</w:t>
      </w:r>
      <w:r>
        <w:rPr>
          <w:spacing w:val="-4"/>
        </w:rPr>
        <w:t xml:space="preserve"> </w:t>
      </w:r>
      <w:r>
        <w:t>project</w:t>
      </w:r>
      <w:r>
        <w:rPr>
          <w:spacing w:val="-3"/>
        </w:rPr>
        <w:t xml:space="preserve"> </w:t>
      </w:r>
      <w:r>
        <w:t>within</w:t>
      </w:r>
      <w:r>
        <w:rPr>
          <w:spacing w:val="-2"/>
        </w:rPr>
        <w:t xml:space="preserve"> </w:t>
      </w:r>
      <w:r>
        <w:t>10 business</w:t>
      </w:r>
      <w:r>
        <w:rPr>
          <w:spacing w:val="-2"/>
        </w:rPr>
        <w:t xml:space="preserve"> </w:t>
      </w:r>
      <w:r>
        <w:t>days.</w:t>
      </w:r>
    </w:p>
    <w:p w14:paraId="60DE403E" w14:textId="77777777" w:rsidR="00E95B60" w:rsidRDefault="006C4A90">
      <w:pPr>
        <w:pStyle w:val="BodyText"/>
        <w:spacing w:before="158" w:line="259" w:lineRule="auto"/>
        <w:ind w:left="140" w:right="197" w:firstLine="0"/>
      </w:pPr>
      <w:r>
        <w:t>It</w:t>
      </w:r>
      <w:r>
        <w:rPr>
          <w:spacing w:val="-3"/>
        </w:rPr>
        <w:t xml:space="preserve"> </w:t>
      </w:r>
      <w:r>
        <w:t>is</w:t>
      </w:r>
      <w:r>
        <w:rPr>
          <w:spacing w:val="-2"/>
        </w:rPr>
        <w:t xml:space="preserve"> </w:t>
      </w:r>
      <w:r>
        <w:t>the</w:t>
      </w:r>
      <w:r>
        <w:rPr>
          <w:spacing w:val="-3"/>
        </w:rPr>
        <w:t xml:space="preserve"> </w:t>
      </w:r>
      <w:r>
        <w:t>responsibility</w:t>
      </w:r>
      <w:r>
        <w:rPr>
          <w:spacing w:val="-4"/>
        </w:rPr>
        <w:t xml:space="preserve"> </w:t>
      </w:r>
      <w:r>
        <w:t>of</w:t>
      </w:r>
      <w:r>
        <w:rPr>
          <w:spacing w:val="-3"/>
        </w:rPr>
        <w:t xml:space="preserve"> </w:t>
      </w:r>
      <w:r>
        <w:t>the</w:t>
      </w:r>
      <w:r>
        <w:rPr>
          <w:spacing w:val="-2"/>
        </w:rPr>
        <w:t xml:space="preserve"> </w:t>
      </w:r>
      <w:r>
        <w:t>Participating</w:t>
      </w:r>
      <w:r>
        <w:rPr>
          <w:spacing w:val="-4"/>
        </w:rPr>
        <w:t xml:space="preserve"> </w:t>
      </w:r>
      <w:r>
        <w:t>Contractor</w:t>
      </w:r>
      <w:r>
        <w:rPr>
          <w:spacing w:val="-3"/>
        </w:rPr>
        <w:t xml:space="preserve"> </w:t>
      </w:r>
      <w:r>
        <w:t>to</w:t>
      </w:r>
      <w:r>
        <w:rPr>
          <w:spacing w:val="-3"/>
        </w:rPr>
        <w:t xml:space="preserve"> </w:t>
      </w:r>
      <w:r>
        <w:t>ensure</w:t>
      </w:r>
      <w:r>
        <w:rPr>
          <w:spacing w:val="-3"/>
        </w:rPr>
        <w:t xml:space="preserve"> </w:t>
      </w:r>
      <w:r>
        <w:t>all</w:t>
      </w:r>
      <w:r>
        <w:rPr>
          <w:spacing w:val="-3"/>
        </w:rPr>
        <w:t xml:space="preserve"> </w:t>
      </w:r>
      <w:r>
        <w:t>information</w:t>
      </w:r>
      <w:r>
        <w:rPr>
          <w:spacing w:val="-4"/>
        </w:rPr>
        <w:t xml:space="preserve"> </w:t>
      </w:r>
      <w:r>
        <w:t>submitted</w:t>
      </w:r>
      <w:r>
        <w:rPr>
          <w:spacing w:val="-6"/>
        </w:rPr>
        <w:t xml:space="preserve"> </w:t>
      </w:r>
      <w:r>
        <w:t>is</w:t>
      </w:r>
      <w:r>
        <w:rPr>
          <w:spacing w:val="-5"/>
        </w:rPr>
        <w:t xml:space="preserve"> </w:t>
      </w:r>
      <w:r>
        <w:t>correct and accurate. If documentation is found to be inaccurate or incorrect, the rebate will not</w:t>
      </w:r>
      <w:r>
        <w:rPr>
          <w:spacing w:val="-23"/>
        </w:rPr>
        <w:t xml:space="preserve"> </w:t>
      </w:r>
      <w:r>
        <w:t>be processed</w:t>
      </w:r>
      <w:r>
        <w:rPr>
          <w:spacing w:val="-3"/>
        </w:rPr>
        <w:t xml:space="preserve"> </w:t>
      </w:r>
      <w:r>
        <w:t>until</w:t>
      </w:r>
      <w:r>
        <w:rPr>
          <w:spacing w:val="-3"/>
        </w:rPr>
        <w:t xml:space="preserve"> </w:t>
      </w:r>
      <w:r>
        <w:t>the</w:t>
      </w:r>
      <w:r>
        <w:rPr>
          <w:spacing w:val="-3"/>
        </w:rPr>
        <w:t xml:space="preserve"> </w:t>
      </w:r>
      <w:r>
        <w:t>contractor</w:t>
      </w:r>
      <w:r>
        <w:rPr>
          <w:spacing w:val="-4"/>
        </w:rPr>
        <w:t xml:space="preserve"> </w:t>
      </w:r>
      <w:r>
        <w:t>resubmits</w:t>
      </w:r>
      <w:r>
        <w:rPr>
          <w:spacing w:val="-3"/>
        </w:rPr>
        <w:t xml:space="preserve"> </w:t>
      </w:r>
      <w:r>
        <w:t>the</w:t>
      </w:r>
      <w:r>
        <w:rPr>
          <w:spacing w:val="-6"/>
        </w:rPr>
        <w:t xml:space="preserve"> </w:t>
      </w:r>
      <w:r>
        <w:t>correct</w:t>
      </w:r>
      <w:r>
        <w:rPr>
          <w:spacing w:val="-4"/>
        </w:rPr>
        <w:t xml:space="preserve"> </w:t>
      </w:r>
      <w:r>
        <w:t>information</w:t>
      </w:r>
      <w:r>
        <w:rPr>
          <w:spacing w:val="-4"/>
        </w:rPr>
        <w:t xml:space="preserve"> </w:t>
      </w:r>
      <w:r>
        <w:t>or</w:t>
      </w:r>
      <w:r>
        <w:rPr>
          <w:spacing w:val="-3"/>
        </w:rPr>
        <w:t xml:space="preserve"> </w:t>
      </w:r>
      <w:r>
        <w:t>resolves</w:t>
      </w:r>
      <w:r>
        <w:rPr>
          <w:spacing w:val="-3"/>
        </w:rPr>
        <w:t xml:space="preserve"> </w:t>
      </w:r>
      <w:r>
        <w:t>the</w:t>
      </w:r>
      <w:r>
        <w:rPr>
          <w:spacing w:val="-3"/>
        </w:rPr>
        <w:t xml:space="preserve"> </w:t>
      </w:r>
      <w:r>
        <w:t>inaccuracy.</w:t>
      </w:r>
    </w:p>
    <w:p w14:paraId="495366FC" w14:textId="77777777" w:rsidR="00E95B60" w:rsidRDefault="006C4A90">
      <w:pPr>
        <w:pStyle w:val="BodyText"/>
        <w:spacing w:before="2"/>
        <w:ind w:left="140" w:firstLine="0"/>
      </w:pPr>
      <w:r>
        <w:t>Missing</w:t>
      </w:r>
      <w:r>
        <w:rPr>
          <w:spacing w:val="-3"/>
        </w:rPr>
        <w:t xml:space="preserve"> </w:t>
      </w:r>
      <w:r>
        <w:t>documentation</w:t>
      </w:r>
      <w:r>
        <w:rPr>
          <w:spacing w:val="-3"/>
        </w:rPr>
        <w:t xml:space="preserve"> </w:t>
      </w:r>
      <w:r>
        <w:t>and</w:t>
      </w:r>
      <w:r>
        <w:rPr>
          <w:spacing w:val="-3"/>
        </w:rPr>
        <w:t xml:space="preserve"> </w:t>
      </w:r>
      <w:r>
        <w:t>information</w:t>
      </w:r>
      <w:r>
        <w:rPr>
          <w:spacing w:val="-3"/>
        </w:rPr>
        <w:t xml:space="preserve"> </w:t>
      </w:r>
      <w:r>
        <w:t>will</w:t>
      </w:r>
      <w:r>
        <w:rPr>
          <w:spacing w:val="-3"/>
        </w:rPr>
        <w:t xml:space="preserve"> </w:t>
      </w:r>
      <w:r>
        <w:t>result</w:t>
      </w:r>
      <w:r>
        <w:rPr>
          <w:spacing w:val="-5"/>
        </w:rPr>
        <w:t xml:space="preserve"> </w:t>
      </w:r>
      <w:r>
        <w:t>in</w:t>
      </w:r>
      <w:r>
        <w:rPr>
          <w:spacing w:val="-3"/>
        </w:rPr>
        <w:t xml:space="preserve"> </w:t>
      </w:r>
      <w:r>
        <w:t>the</w:t>
      </w:r>
      <w:r>
        <w:rPr>
          <w:spacing w:val="-3"/>
        </w:rPr>
        <w:t xml:space="preserve"> </w:t>
      </w:r>
      <w:r>
        <w:t>delay</w:t>
      </w:r>
      <w:r>
        <w:rPr>
          <w:spacing w:val="-4"/>
        </w:rPr>
        <w:t xml:space="preserve"> </w:t>
      </w:r>
      <w:r>
        <w:t>of</w:t>
      </w:r>
      <w:r>
        <w:rPr>
          <w:spacing w:val="-3"/>
        </w:rPr>
        <w:t xml:space="preserve"> </w:t>
      </w:r>
      <w:r>
        <w:t>rebate</w:t>
      </w:r>
      <w:r>
        <w:rPr>
          <w:spacing w:val="-4"/>
        </w:rPr>
        <w:t xml:space="preserve"> </w:t>
      </w:r>
      <w:r>
        <w:t>processing</w:t>
      </w:r>
      <w:r>
        <w:rPr>
          <w:spacing w:val="-3"/>
        </w:rPr>
        <w:t xml:space="preserve"> </w:t>
      </w:r>
      <w:r>
        <w:t>and</w:t>
      </w:r>
      <w:r>
        <w:rPr>
          <w:spacing w:val="-3"/>
        </w:rPr>
        <w:t xml:space="preserve"> </w:t>
      </w:r>
      <w:r>
        <w:t>payment.</w:t>
      </w:r>
    </w:p>
    <w:p w14:paraId="789BAF97" w14:textId="05048313" w:rsidR="00E95B60" w:rsidRDefault="006C4A90">
      <w:pPr>
        <w:pStyle w:val="BodyText"/>
        <w:spacing w:before="176" w:line="259" w:lineRule="auto"/>
        <w:ind w:left="140" w:right="259" w:firstLine="0"/>
      </w:pPr>
      <w:r>
        <w:t>Prior to any payment of rebates, the Program reserves the right to verify sales transactions.</w:t>
      </w:r>
      <w:r>
        <w:rPr>
          <w:spacing w:val="-11"/>
        </w:rPr>
        <w:t xml:space="preserve"> </w:t>
      </w:r>
      <w:r>
        <w:t xml:space="preserve">A </w:t>
      </w:r>
      <w:r>
        <w:rPr>
          <w:rFonts w:cs="Cambria"/>
        </w:rPr>
        <w:t>Participant’s</w:t>
      </w:r>
      <w:r>
        <w:rPr>
          <w:rFonts w:cs="Cambria"/>
          <w:spacing w:val="-4"/>
        </w:rPr>
        <w:t xml:space="preserve"> </w:t>
      </w:r>
      <w:r>
        <w:t>home</w:t>
      </w:r>
      <w:r>
        <w:rPr>
          <w:spacing w:val="-3"/>
        </w:rPr>
        <w:t xml:space="preserve"> </w:t>
      </w:r>
      <w:r>
        <w:t>may</w:t>
      </w:r>
      <w:r>
        <w:rPr>
          <w:spacing w:val="-4"/>
        </w:rPr>
        <w:t xml:space="preserve"> </w:t>
      </w:r>
      <w:r>
        <w:t>also</w:t>
      </w:r>
      <w:r>
        <w:rPr>
          <w:spacing w:val="-3"/>
        </w:rPr>
        <w:t xml:space="preserve"> </w:t>
      </w:r>
      <w:r>
        <w:t>be</w:t>
      </w:r>
      <w:r>
        <w:rPr>
          <w:spacing w:val="-3"/>
        </w:rPr>
        <w:t xml:space="preserve"> </w:t>
      </w:r>
      <w:r>
        <w:t>selected</w:t>
      </w:r>
      <w:r>
        <w:rPr>
          <w:spacing w:val="-4"/>
        </w:rPr>
        <w:t xml:space="preserve"> </w:t>
      </w:r>
      <w:r>
        <w:t>for</w:t>
      </w:r>
      <w:r>
        <w:rPr>
          <w:spacing w:val="-3"/>
        </w:rPr>
        <w:t xml:space="preserve"> </w:t>
      </w:r>
      <w:r>
        <w:t>a</w:t>
      </w:r>
      <w:r>
        <w:rPr>
          <w:spacing w:val="-3"/>
        </w:rPr>
        <w:t xml:space="preserve"> </w:t>
      </w:r>
      <w:r w:rsidR="00026684">
        <w:t>field quality inspection</w:t>
      </w:r>
      <w:r w:rsidR="00F5350C">
        <w:t xml:space="preserve"> (FQI)</w:t>
      </w:r>
      <w:r>
        <w:rPr>
          <w:spacing w:val="-3"/>
        </w:rPr>
        <w:t xml:space="preserve"> </w:t>
      </w:r>
      <w:r w:rsidR="00F5350C">
        <w:rPr>
          <w:spacing w:val="-3"/>
        </w:rPr>
        <w:t>(</w:t>
      </w:r>
      <w:r>
        <w:t>post-installation</w:t>
      </w:r>
      <w:r w:rsidR="00F5350C">
        <w:t>)</w:t>
      </w:r>
      <w:r>
        <w:rPr>
          <w:spacing w:val="-5"/>
        </w:rPr>
        <w:t xml:space="preserve"> </w:t>
      </w:r>
      <w:r>
        <w:t>or</w:t>
      </w:r>
      <w:r>
        <w:rPr>
          <w:spacing w:val="-4"/>
        </w:rPr>
        <w:t xml:space="preserve"> </w:t>
      </w:r>
      <w:r>
        <w:t>service</w:t>
      </w:r>
      <w:r>
        <w:rPr>
          <w:spacing w:val="-5"/>
        </w:rPr>
        <w:t xml:space="preserve"> </w:t>
      </w:r>
      <w:r>
        <w:t xml:space="preserve">inspection by the Program. If any health and safety issue is found at the time of a post </w:t>
      </w:r>
      <w:r w:rsidR="002720B9">
        <w:t>FQI</w:t>
      </w:r>
      <w:r>
        <w:t xml:space="preserve"> by the Program, the project will not be considered complete until</w:t>
      </w:r>
      <w:r>
        <w:rPr>
          <w:spacing w:val="-14"/>
        </w:rPr>
        <w:t xml:space="preserve"> </w:t>
      </w:r>
      <w:r>
        <w:t>the</w:t>
      </w:r>
      <w:r>
        <w:rPr>
          <w:spacing w:val="-1"/>
        </w:rPr>
        <w:t xml:space="preserve"> </w:t>
      </w:r>
      <w:r>
        <w:t>Participating Contractor installing the measure(s) submits documentation that the</w:t>
      </w:r>
      <w:r>
        <w:rPr>
          <w:spacing w:val="-17"/>
        </w:rPr>
        <w:t xml:space="preserve"> </w:t>
      </w:r>
      <w:r>
        <w:t>proper remediation</w:t>
      </w:r>
      <w:r>
        <w:rPr>
          <w:spacing w:val="-3"/>
        </w:rPr>
        <w:t xml:space="preserve"> </w:t>
      </w:r>
      <w:r>
        <w:t>of</w:t>
      </w:r>
      <w:r>
        <w:rPr>
          <w:spacing w:val="-2"/>
        </w:rPr>
        <w:t xml:space="preserve"> </w:t>
      </w:r>
      <w:r>
        <w:t>the</w:t>
      </w:r>
      <w:r>
        <w:rPr>
          <w:spacing w:val="-2"/>
        </w:rPr>
        <w:t xml:space="preserve"> </w:t>
      </w:r>
      <w:r>
        <w:t>health</w:t>
      </w:r>
      <w:r>
        <w:rPr>
          <w:spacing w:val="-5"/>
        </w:rPr>
        <w:t xml:space="preserve"> </w:t>
      </w:r>
      <w:r>
        <w:t>and</w:t>
      </w:r>
      <w:r>
        <w:rPr>
          <w:spacing w:val="-3"/>
        </w:rPr>
        <w:t xml:space="preserve"> </w:t>
      </w:r>
      <w:r>
        <w:t>safety</w:t>
      </w:r>
      <w:r>
        <w:rPr>
          <w:spacing w:val="-6"/>
        </w:rPr>
        <w:t xml:space="preserve"> </w:t>
      </w:r>
      <w:r>
        <w:t>issue</w:t>
      </w:r>
      <w:r>
        <w:rPr>
          <w:spacing w:val="-5"/>
        </w:rPr>
        <w:t xml:space="preserve"> </w:t>
      </w:r>
      <w:r>
        <w:t>identified</w:t>
      </w:r>
      <w:r>
        <w:rPr>
          <w:spacing w:val="-4"/>
        </w:rPr>
        <w:t xml:space="preserve"> </w:t>
      </w:r>
      <w:r>
        <w:t>during</w:t>
      </w:r>
      <w:r>
        <w:rPr>
          <w:spacing w:val="-3"/>
        </w:rPr>
        <w:t xml:space="preserve"> </w:t>
      </w:r>
      <w:r>
        <w:t>the</w:t>
      </w:r>
      <w:r>
        <w:rPr>
          <w:spacing w:val="-2"/>
        </w:rPr>
        <w:t xml:space="preserve"> </w:t>
      </w:r>
      <w:r w:rsidR="002F7058">
        <w:t>FQI</w:t>
      </w:r>
      <w:r>
        <w:rPr>
          <w:spacing w:val="-3"/>
        </w:rPr>
        <w:t xml:space="preserve"> </w:t>
      </w:r>
      <w:r>
        <w:t>has</w:t>
      </w:r>
      <w:r>
        <w:rPr>
          <w:spacing w:val="-1"/>
        </w:rPr>
        <w:t xml:space="preserve"> </w:t>
      </w:r>
      <w:r>
        <w:t>been completed. (SEE QUALITY CONTROL INSPECTIONS FOR ADDITIONAL</w:t>
      </w:r>
      <w:r>
        <w:rPr>
          <w:spacing w:val="-29"/>
        </w:rPr>
        <w:t xml:space="preserve"> </w:t>
      </w:r>
      <w:r>
        <w:t>DETAILS).</w:t>
      </w:r>
    </w:p>
    <w:p w14:paraId="4E66144F" w14:textId="77777777" w:rsidR="00435D76" w:rsidRDefault="00435D76" w:rsidP="000E4638">
      <w:pPr>
        <w:pStyle w:val="BodyText"/>
        <w:spacing w:line="259" w:lineRule="auto"/>
        <w:ind w:left="144" w:right="259" w:firstLine="0"/>
      </w:pPr>
    </w:p>
    <w:p w14:paraId="57D0F213" w14:textId="428E5D9B" w:rsidR="002C44B1" w:rsidRDefault="006C4A90" w:rsidP="002545AA">
      <w:pPr>
        <w:pStyle w:val="BodyText"/>
        <w:ind w:left="180" w:firstLine="0"/>
        <w:rPr>
          <w:color w:val="365F91"/>
        </w:rPr>
      </w:pPr>
      <w:r>
        <w:t>Where it is found that Program rules were not followed or deliberately ignored, there may</w:t>
      </w:r>
      <w:r>
        <w:rPr>
          <w:spacing w:val="-20"/>
        </w:rPr>
        <w:t xml:space="preserve"> </w:t>
      </w:r>
      <w:r>
        <w:t>be financial</w:t>
      </w:r>
      <w:r>
        <w:rPr>
          <w:spacing w:val="-3"/>
        </w:rPr>
        <w:t xml:space="preserve"> </w:t>
      </w:r>
      <w:r>
        <w:t>penalties</w:t>
      </w:r>
      <w:r>
        <w:rPr>
          <w:spacing w:val="-2"/>
        </w:rPr>
        <w:t xml:space="preserve"> </w:t>
      </w:r>
      <w:r>
        <w:t>or</w:t>
      </w:r>
      <w:r>
        <w:rPr>
          <w:spacing w:val="-4"/>
        </w:rPr>
        <w:t xml:space="preserve"> </w:t>
      </w:r>
      <w:r>
        <w:t>hold</w:t>
      </w:r>
      <w:r>
        <w:rPr>
          <w:spacing w:val="-5"/>
        </w:rPr>
        <w:t xml:space="preserve"> </w:t>
      </w:r>
      <w:r>
        <w:t>backs</w:t>
      </w:r>
      <w:r>
        <w:rPr>
          <w:spacing w:val="-3"/>
        </w:rPr>
        <w:t xml:space="preserve"> </w:t>
      </w:r>
      <w:r>
        <w:t>from</w:t>
      </w:r>
      <w:r>
        <w:rPr>
          <w:spacing w:val="-2"/>
        </w:rPr>
        <w:t xml:space="preserve"> </w:t>
      </w:r>
      <w:r>
        <w:t>the</w:t>
      </w:r>
      <w:r>
        <w:rPr>
          <w:spacing w:val="-3"/>
        </w:rPr>
        <w:t xml:space="preserve"> </w:t>
      </w:r>
      <w:r>
        <w:t>contractor</w:t>
      </w:r>
      <w:r>
        <w:rPr>
          <w:spacing w:val="-4"/>
        </w:rPr>
        <w:t xml:space="preserve"> </w:t>
      </w:r>
      <w:r>
        <w:t>to</w:t>
      </w:r>
      <w:r>
        <w:rPr>
          <w:spacing w:val="-3"/>
        </w:rPr>
        <w:t xml:space="preserve"> </w:t>
      </w:r>
      <w:r>
        <w:t>hold</w:t>
      </w:r>
      <w:r>
        <w:rPr>
          <w:spacing w:val="-4"/>
        </w:rPr>
        <w:t xml:space="preserve"> </w:t>
      </w:r>
      <w:r>
        <w:t>the</w:t>
      </w:r>
      <w:r>
        <w:rPr>
          <w:spacing w:val="-3"/>
        </w:rPr>
        <w:t xml:space="preserve"> </w:t>
      </w:r>
      <w:r>
        <w:t>Participant</w:t>
      </w:r>
      <w:r>
        <w:rPr>
          <w:spacing w:val="-4"/>
        </w:rPr>
        <w:t xml:space="preserve"> </w:t>
      </w:r>
      <w:r>
        <w:t>and</w:t>
      </w:r>
      <w:r>
        <w:rPr>
          <w:spacing w:val="-4"/>
        </w:rPr>
        <w:t xml:space="preserve"> </w:t>
      </w:r>
      <w:r>
        <w:t>Program</w:t>
      </w:r>
      <w:r>
        <w:rPr>
          <w:spacing w:val="-3"/>
        </w:rPr>
        <w:t xml:space="preserve"> </w:t>
      </w:r>
      <w:r>
        <w:t>harmless.</w:t>
      </w:r>
    </w:p>
    <w:p w14:paraId="34CB2F7C" w14:textId="77777777" w:rsidR="008C79BF" w:rsidRDefault="008C79BF" w:rsidP="00F747A6">
      <w:pPr>
        <w:pStyle w:val="BodyText"/>
        <w:ind w:left="0" w:firstLine="0"/>
      </w:pPr>
    </w:p>
    <w:p w14:paraId="262A4030" w14:textId="77777777" w:rsidR="00D77CB6" w:rsidRDefault="00D77CB6" w:rsidP="000E4638">
      <w:pPr>
        <w:pStyle w:val="BodyText"/>
        <w:ind w:left="0" w:firstLine="0"/>
      </w:pPr>
    </w:p>
    <w:p w14:paraId="64E81B89" w14:textId="0704A23F" w:rsidR="00E95B60" w:rsidRDefault="006C4A90">
      <w:pPr>
        <w:pStyle w:val="Heading2"/>
      </w:pPr>
      <w:bookmarkStart w:id="56" w:name="_Toc19262046"/>
      <w:r>
        <w:rPr>
          <w:color w:val="365F91"/>
        </w:rPr>
        <w:t>Step 9: Program Approval and</w:t>
      </w:r>
      <w:r>
        <w:rPr>
          <w:color w:val="365F91"/>
          <w:spacing w:val="-9"/>
        </w:rPr>
        <w:t xml:space="preserve"> </w:t>
      </w:r>
      <w:r>
        <w:rPr>
          <w:color w:val="365F91"/>
        </w:rPr>
        <w:t>Payment</w:t>
      </w:r>
      <w:bookmarkEnd w:id="56"/>
    </w:p>
    <w:p w14:paraId="377550FA" w14:textId="77777777" w:rsidR="00E95B60" w:rsidRDefault="006C4A90">
      <w:pPr>
        <w:pStyle w:val="BodyText"/>
        <w:spacing w:line="261" w:lineRule="auto"/>
        <w:ind w:left="140" w:firstLine="0"/>
      </w:pPr>
      <w:r>
        <w:t>Once</w:t>
      </w:r>
      <w:r>
        <w:rPr>
          <w:spacing w:val="-3"/>
        </w:rPr>
        <w:t xml:space="preserve"> </w:t>
      </w:r>
      <w:r>
        <w:t>the</w:t>
      </w:r>
      <w:r>
        <w:rPr>
          <w:spacing w:val="-3"/>
        </w:rPr>
        <w:t xml:space="preserve"> </w:t>
      </w:r>
      <w:r>
        <w:t>Program</w:t>
      </w:r>
      <w:r>
        <w:rPr>
          <w:spacing w:val="-2"/>
        </w:rPr>
        <w:t xml:space="preserve"> </w:t>
      </w:r>
      <w:r>
        <w:t>verifies</w:t>
      </w:r>
      <w:r>
        <w:rPr>
          <w:spacing w:val="-4"/>
        </w:rPr>
        <w:t xml:space="preserve"> </w:t>
      </w:r>
      <w:r>
        <w:t>the</w:t>
      </w:r>
      <w:r>
        <w:rPr>
          <w:spacing w:val="-3"/>
        </w:rPr>
        <w:t xml:space="preserve"> </w:t>
      </w:r>
      <w:r>
        <w:t>accuracy</w:t>
      </w:r>
      <w:r>
        <w:rPr>
          <w:spacing w:val="-4"/>
        </w:rPr>
        <w:t xml:space="preserve"> </w:t>
      </w:r>
      <w:r>
        <w:t>of</w:t>
      </w:r>
      <w:r>
        <w:rPr>
          <w:spacing w:val="-3"/>
        </w:rPr>
        <w:t xml:space="preserve"> </w:t>
      </w:r>
      <w:r>
        <w:t>the</w:t>
      </w:r>
      <w:r>
        <w:rPr>
          <w:spacing w:val="-3"/>
        </w:rPr>
        <w:t xml:space="preserve"> </w:t>
      </w:r>
      <w:r>
        <w:t>project,</w:t>
      </w:r>
      <w:r>
        <w:rPr>
          <w:spacing w:val="-3"/>
        </w:rPr>
        <w:t xml:space="preserve"> </w:t>
      </w:r>
      <w:r>
        <w:t>the</w:t>
      </w:r>
      <w:r>
        <w:rPr>
          <w:spacing w:val="-3"/>
        </w:rPr>
        <w:t xml:space="preserve"> </w:t>
      </w:r>
      <w:r>
        <w:t>Program</w:t>
      </w:r>
      <w:r>
        <w:rPr>
          <w:spacing w:val="-2"/>
        </w:rPr>
        <w:t xml:space="preserve"> </w:t>
      </w:r>
      <w:r>
        <w:t>will</w:t>
      </w:r>
      <w:r>
        <w:rPr>
          <w:spacing w:val="-3"/>
        </w:rPr>
        <w:t xml:space="preserve"> </w:t>
      </w:r>
      <w:r>
        <w:t>approve</w:t>
      </w:r>
      <w:r>
        <w:rPr>
          <w:spacing w:val="-3"/>
        </w:rPr>
        <w:t xml:space="preserve"> </w:t>
      </w:r>
      <w:r>
        <w:t>the</w:t>
      </w:r>
      <w:r>
        <w:rPr>
          <w:spacing w:val="-3"/>
        </w:rPr>
        <w:t xml:space="preserve"> </w:t>
      </w:r>
      <w:r>
        <w:t>measure(s)</w:t>
      </w:r>
      <w:r>
        <w:rPr>
          <w:spacing w:val="-4"/>
        </w:rPr>
        <w:t xml:space="preserve"> </w:t>
      </w:r>
      <w:r>
        <w:t>for rebate</w:t>
      </w:r>
      <w:r>
        <w:rPr>
          <w:spacing w:val="-5"/>
        </w:rPr>
        <w:t xml:space="preserve"> </w:t>
      </w:r>
      <w:r>
        <w:t>payment.</w:t>
      </w:r>
    </w:p>
    <w:p w14:paraId="2AB06A7A" w14:textId="456880E2" w:rsidR="00E95B60" w:rsidRDefault="006C4A90">
      <w:pPr>
        <w:pStyle w:val="BodyText"/>
        <w:spacing w:before="153"/>
        <w:ind w:left="140" w:right="259" w:firstLine="0"/>
      </w:pPr>
      <w:r>
        <w:t>The</w:t>
      </w:r>
      <w:r>
        <w:rPr>
          <w:spacing w:val="-3"/>
        </w:rPr>
        <w:t xml:space="preserve"> </w:t>
      </w:r>
      <w:r>
        <w:t>rebate</w:t>
      </w:r>
      <w:r>
        <w:rPr>
          <w:spacing w:val="-5"/>
        </w:rPr>
        <w:t xml:space="preserve"> </w:t>
      </w:r>
      <w:r>
        <w:t>check</w:t>
      </w:r>
      <w:r>
        <w:rPr>
          <w:spacing w:val="-4"/>
        </w:rPr>
        <w:t xml:space="preserve"> </w:t>
      </w:r>
      <w:r>
        <w:t>will</w:t>
      </w:r>
      <w:r>
        <w:rPr>
          <w:spacing w:val="-3"/>
        </w:rPr>
        <w:t xml:space="preserve"> </w:t>
      </w:r>
      <w:r>
        <w:t>be</w:t>
      </w:r>
      <w:r>
        <w:rPr>
          <w:spacing w:val="-3"/>
        </w:rPr>
        <w:t xml:space="preserve"> </w:t>
      </w:r>
      <w:r>
        <w:t>sent</w:t>
      </w:r>
      <w:r>
        <w:rPr>
          <w:spacing w:val="-4"/>
        </w:rPr>
        <w:t xml:space="preserve"> </w:t>
      </w:r>
      <w:r>
        <w:t>to</w:t>
      </w:r>
      <w:r>
        <w:rPr>
          <w:spacing w:val="-3"/>
        </w:rPr>
        <w:t xml:space="preserve"> </w:t>
      </w:r>
      <w:r>
        <w:t>either</w:t>
      </w:r>
      <w:r>
        <w:rPr>
          <w:spacing w:val="-3"/>
        </w:rPr>
        <w:t xml:space="preserve"> </w:t>
      </w:r>
      <w:r>
        <w:t>the</w:t>
      </w:r>
      <w:r>
        <w:rPr>
          <w:spacing w:val="-3"/>
        </w:rPr>
        <w:t xml:space="preserve"> </w:t>
      </w:r>
      <w:r>
        <w:t>Participant</w:t>
      </w:r>
      <w:r>
        <w:rPr>
          <w:spacing w:val="-4"/>
        </w:rPr>
        <w:t xml:space="preserve"> </w:t>
      </w:r>
      <w:r>
        <w:t>or</w:t>
      </w:r>
      <w:r>
        <w:rPr>
          <w:spacing w:val="-3"/>
        </w:rPr>
        <w:t xml:space="preserve"> </w:t>
      </w:r>
      <w:r>
        <w:t>the</w:t>
      </w:r>
      <w:r>
        <w:rPr>
          <w:spacing w:val="-3"/>
        </w:rPr>
        <w:t xml:space="preserve"> </w:t>
      </w:r>
      <w:r>
        <w:t>Participating</w:t>
      </w:r>
      <w:r>
        <w:rPr>
          <w:spacing w:val="-4"/>
        </w:rPr>
        <w:t xml:space="preserve"> </w:t>
      </w:r>
      <w:r>
        <w:t>Contractor,</w:t>
      </w:r>
      <w:r>
        <w:rPr>
          <w:spacing w:val="-3"/>
        </w:rPr>
        <w:t xml:space="preserve"> </w:t>
      </w:r>
      <w:r>
        <w:t>as</w:t>
      </w:r>
      <w:r>
        <w:rPr>
          <w:spacing w:val="-2"/>
        </w:rPr>
        <w:t xml:space="preserve"> </w:t>
      </w:r>
      <w:r>
        <w:t>indicated</w:t>
      </w:r>
      <w:r>
        <w:rPr>
          <w:spacing w:val="-1"/>
        </w:rPr>
        <w:t xml:space="preserve"> </w:t>
      </w:r>
      <w:r>
        <w:t xml:space="preserve">by the Participant on the Test Out Form and in the </w:t>
      </w:r>
      <w:r w:rsidR="00837F60">
        <w:rPr>
          <w:i/>
        </w:rPr>
        <w:t>NGAGE</w:t>
      </w:r>
      <w:r>
        <w:rPr>
          <w:i/>
        </w:rPr>
        <w:t xml:space="preserve"> </w:t>
      </w:r>
      <w:r>
        <w:t>system. The</w:t>
      </w:r>
      <w:r>
        <w:rPr>
          <w:spacing w:val="-32"/>
        </w:rPr>
        <w:t xml:space="preserve"> </w:t>
      </w:r>
      <w:r>
        <w:t xml:space="preserve">Participant signed Test Out Form will take precedence over the payee listed in </w:t>
      </w:r>
      <w:r w:rsidR="00837F60">
        <w:rPr>
          <w:i/>
        </w:rPr>
        <w:t>NGAGE</w:t>
      </w:r>
      <w:r>
        <w:rPr>
          <w:i/>
          <w:spacing w:val="-29"/>
        </w:rPr>
        <w:t xml:space="preserve"> </w:t>
      </w:r>
      <w:r>
        <w:t>should there be a</w:t>
      </w:r>
      <w:r>
        <w:rPr>
          <w:spacing w:val="-8"/>
        </w:rPr>
        <w:t xml:space="preserve"> </w:t>
      </w:r>
      <w:r>
        <w:t>discrepancy.</w:t>
      </w:r>
    </w:p>
    <w:p w14:paraId="4CF19420" w14:textId="77777777" w:rsidR="00E95B60" w:rsidRDefault="00E95B60">
      <w:pPr>
        <w:spacing w:before="11"/>
        <w:rPr>
          <w:rFonts w:ascii="Cambria" w:eastAsia="Cambria" w:hAnsi="Cambria" w:cs="Cambria"/>
          <w:sz w:val="16"/>
          <w:szCs w:val="16"/>
        </w:rPr>
      </w:pPr>
    </w:p>
    <w:p w14:paraId="6ACC663D" w14:textId="77777777" w:rsidR="00E95B60" w:rsidRDefault="006C4A90">
      <w:pPr>
        <w:pStyle w:val="BodyText"/>
        <w:spacing w:line="261" w:lineRule="auto"/>
        <w:ind w:left="140" w:firstLine="0"/>
      </w:pPr>
      <w:r>
        <w:t>Please</w:t>
      </w:r>
      <w:r>
        <w:rPr>
          <w:spacing w:val="-6"/>
        </w:rPr>
        <w:t xml:space="preserve"> </w:t>
      </w:r>
      <w:r>
        <w:t>allow</w:t>
      </w:r>
      <w:r>
        <w:rPr>
          <w:spacing w:val="-4"/>
        </w:rPr>
        <w:t xml:space="preserve"> </w:t>
      </w:r>
      <w:r>
        <w:t>4-6</w:t>
      </w:r>
      <w:r>
        <w:rPr>
          <w:spacing w:val="-3"/>
        </w:rPr>
        <w:t xml:space="preserve"> </w:t>
      </w:r>
      <w:r>
        <w:t>weeks</w:t>
      </w:r>
      <w:r>
        <w:rPr>
          <w:spacing w:val="-2"/>
        </w:rPr>
        <w:t xml:space="preserve"> </w:t>
      </w:r>
      <w:r>
        <w:t>for</w:t>
      </w:r>
      <w:r>
        <w:rPr>
          <w:spacing w:val="-4"/>
        </w:rPr>
        <w:t xml:space="preserve"> </w:t>
      </w:r>
      <w:r>
        <w:t>payment.</w:t>
      </w:r>
      <w:r>
        <w:rPr>
          <w:spacing w:val="-3"/>
        </w:rPr>
        <w:t xml:space="preserve"> </w:t>
      </w:r>
      <w:r>
        <w:t>Again,</w:t>
      </w:r>
      <w:r>
        <w:rPr>
          <w:spacing w:val="-3"/>
        </w:rPr>
        <w:t xml:space="preserve"> </w:t>
      </w:r>
      <w:r>
        <w:t>payment</w:t>
      </w:r>
      <w:r>
        <w:rPr>
          <w:spacing w:val="-4"/>
        </w:rPr>
        <w:t xml:space="preserve"> </w:t>
      </w:r>
      <w:r>
        <w:t>processing</w:t>
      </w:r>
      <w:r>
        <w:rPr>
          <w:spacing w:val="-4"/>
        </w:rPr>
        <w:t xml:space="preserve"> </w:t>
      </w:r>
      <w:r>
        <w:t>will</w:t>
      </w:r>
      <w:r>
        <w:rPr>
          <w:spacing w:val="-3"/>
        </w:rPr>
        <w:t xml:space="preserve"> </w:t>
      </w:r>
      <w:r>
        <w:t>take</w:t>
      </w:r>
      <w:r>
        <w:rPr>
          <w:spacing w:val="-3"/>
        </w:rPr>
        <w:t xml:space="preserve"> </w:t>
      </w:r>
      <w:r>
        <w:t>longer</w:t>
      </w:r>
      <w:r>
        <w:rPr>
          <w:spacing w:val="-1"/>
        </w:rPr>
        <w:t xml:space="preserve"> </w:t>
      </w:r>
      <w:r>
        <w:t>if</w:t>
      </w:r>
      <w:r>
        <w:rPr>
          <w:spacing w:val="-3"/>
        </w:rPr>
        <w:t xml:space="preserve"> </w:t>
      </w:r>
      <w:r>
        <w:t>information</w:t>
      </w:r>
      <w:r>
        <w:rPr>
          <w:spacing w:val="-4"/>
        </w:rPr>
        <w:t xml:space="preserve"> </w:t>
      </w:r>
      <w:r>
        <w:t>is missing from the</w:t>
      </w:r>
      <w:r>
        <w:rPr>
          <w:spacing w:val="-12"/>
        </w:rPr>
        <w:t xml:space="preserve"> </w:t>
      </w:r>
      <w:r>
        <w:t>application.</w:t>
      </w:r>
    </w:p>
    <w:p w14:paraId="3E7B3177" w14:textId="37819229" w:rsidR="00E95B60" w:rsidRDefault="006C4A90">
      <w:pPr>
        <w:pStyle w:val="BodyText"/>
        <w:spacing w:before="153" w:line="261" w:lineRule="auto"/>
        <w:ind w:left="140" w:right="151" w:firstLine="0"/>
      </w:pPr>
      <w:r>
        <w:t>For</w:t>
      </w:r>
      <w:r>
        <w:rPr>
          <w:spacing w:val="-2"/>
        </w:rPr>
        <w:t xml:space="preserve"> </w:t>
      </w:r>
      <w:r>
        <w:t>rebate</w:t>
      </w:r>
      <w:r>
        <w:rPr>
          <w:spacing w:val="-2"/>
        </w:rPr>
        <w:t xml:space="preserve"> </w:t>
      </w:r>
      <w:r>
        <w:t>approval</w:t>
      </w:r>
      <w:r>
        <w:rPr>
          <w:spacing w:val="-2"/>
        </w:rPr>
        <w:t xml:space="preserve"> </w:t>
      </w:r>
      <w:r>
        <w:t>and/or</w:t>
      </w:r>
      <w:r>
        <w:rPr>
          <w:spacing w:val="-2"/>
        </w:rPr>
        <w:t xml:space="preserve"> </w:t>
      </w:r>
      <w:r>
        <w:t>payment</w:t>
      </w:r>
      <w:r>
        <w:rPr>
          <w:spacing w:val="-6"/>
        </w:rPr>
        <w:t xml:space="preserve"> </w:t>
      </w:r>
      <w:r>
        <w:t>status</w:t>
      </w:r>
      <w:r>
        <w:rPr>
          <w:spacing w:val="-1"/>
        </w:rPr>
        <w:t xml:space="preserve"> </w:t>
      </w:r>
      <w:r>
        <w:t>please</w:t>
      </w:r>
      <w:r>
        <w:rPr>
          <w:spacing w:val="-2"/>
        </w:rPr>
        <w:t xml:space="preserve"> </w:t>
      </w:r>
      <w:r>
        <w:t>look</w:t>
      </w:r>
      <w:r>
        <w:rPr>
          <w:spacing w:val="-3"/>
        </w:rPr>
        <w:t xml:space="preserve"> </w:t>
      </w:r>
      <w:r>
        <w:t>the</w:t>
      </w:r>
      <w:r>
        <w:rPr>
          <w:spacing w:val="-2"/>
        </w:rPr>
        <w:t xml:space="preserve"> </w:t>
      </w:r>
      <w:r>
        <w:t>project</w:t>
      </w:r>
      <w:r>
        <w:rPr>
          <w:spacing w:val="-3"/>
        </w:rPr>
        <w:t xml:space="preserve"> </w:t>
      </w:r>
      <w:r>
        <w:t>up</w:t>
      </w:r>
      <w:r>
        <w:rPr>
          <w:spacing w:val="-2"/>
        </w:rPr>
        <w:t xml:space="preserve"> </w:t>
      </w:r>
      <w:r>
        <w:t>in</w:t>
      </w:r>
      <w:r>
        <w:rPr>
          <w:spacing w:val="-3"/>
        </w:rPr>
        <w:t xml:space="preserve"> </w:t>
      </w:r>
      <w:r w:rsidR="00837F60">
        <w:t>NGAGE</w:t>
      </w:r>
      <w:r>
        <w:rPr>
          <w:spacing w:val="-5"/>
        </w:rPr>
        <w:t xml:space="preserve"> </w:t>
      </w:r>
      <w:r>
        <w:t>or</w:t>
      </w:r>
      <w:r>
        <w:rPr>
          <w:spacing w:val="-2"/>
        </w:rPr>
        <w:t xml:space="preserve"> </w:t>
      </w:r>
      <w:r>
        <w:t>call</w:t>
      </w:r>
      <w:r>
        <w:rPr>
          <w:spacing w:val="-1"/>
        </w:rPr>
        <w:t xml:space="preserve"> </w:t>
      </w:r>
      <w:r>
        <w:t>1-877-524-1339 with any</w:t>
      </w:r>
      <w:r>
        <w:rPr>
          <w:spacing w:val="-10"/>
        </w:rPr>
        <w:t xml:space="preserve"> </w:t>
      </w:r>
      <w:r>
        <w:t>questions.</w:t>
      </w:r>
    </w:p>
    <w:p w14:paraId="734786DF" w14:textId="4F1E18DB" w:rsidR="00E95B60" w:rsidRDefault="006C4A90" w:rsidP="000E4638">
      <w:pPr>
        <w:pStyle w:val="Heading1"/>
        <w:spacing w:before="139"/>
      </w:pPr>
      <w:bookmarkStart w:id="57" w:name="_Toc19262047"/>
      <w:r>
        <w:rPr>
          <w:color w:val="234060"/>
          <w:u w:val="single" w:color="234060"/>
        </w:rPr>
        <w:lastRenderedPageBreak/>
        <w:t>Emergency</w:t>
      </w:r>
      <w:r>
        <w:rPr>
          <w:color w:val="234060"/>
          <w:spacing w:val="-8"/>
          <w:u w:val="single" w:color="234060"/>
        </w:rPr>
        <w:t xml:space="preserve"> </w:t>
      </w:r>
      <w:r>
        <w:rPr>
          <w:color w:val="234060"/>
          <w:u w:val="single" w:color="234060"/>
        </w:rPr>
        <w:t>Situations</w:t>
      </w:r>
      <w:bookmarkEnd w:id="57"/>
    </w:p>
    <w:p w14:paraId="1A0E0F67" w14:textId="77777777" w:rsidR="00E95B60" w:rsidRDefault="006C4A90">
      <w:pPr>
        <w:pStyle w:val="BodyText"/>
        <w:spacing w:before="70" w:line="261" w:lineRule="auto"/>
        <w:ind w:left="140" w:firstLine="0"/>
      </w:pPr>
      <w:r>
        <w:t>The Program will only incentivize projects that adhere to the requirements and proper order</w:t>
      </w:r>
      <w:r>
        <w:rPr>
          <w:spacing w:val="-28"/>
        </w:rPr>
        <w:t xml:space="preserve"> </w:t>
      </w:r>
      <w:r>
        <w:t>of operations in the Delaware Home Performance with ENERGY STAR Program, which</w:t>
      </w:r>
      <w:r>
        <w:rPr>
          <w:spacing w:val="-30"/>
        </w:rPr>
        <w:t xml:space="preserve"> </w:t>
      </w:r>
      <w:r>
        <w:t>are:</w:t>
      </w:r>
    </w:p>
    <w:p w14:paraId="28719599" w14:textId="77777777" w:rsidR="00E95B60" w:rsidRDefault="006C4A90">
      <w:pPr>
        <w:pStyle w:val="ListParagraph"/>
        <w:numPr>
          <w:ilvl w:val="0"/>
          <w:numId w:val="8"/>
        </w:numPr>
        <w:tabs>
          <w:tab w:val="left" w:pos="861"/>
        </w:tabs>
        <w:spacing w:before="155"/>
        <w:rPr>
          <w:rFonts w:ascii="Cambria" w:eastAsia="Cambria" w:hAnsi="Cambria" w:cs="Cambria"/>
        </w:rPr>
      </w:pPr>
      <w:r>
        <w:rPr>
          <w:rFonts w:ascii="Cambria"/>
        </w:rPr>
        <w:t>An assessment is conducted prior to (or during) the finalization of any work</w:t>
      </w:r>
      <w:r>
        <w:rPr>
          <w:rFonts w:ascii="Cambria"/>
          <w:spacing w:val="-19"/>
        </w:rPr>
        <w:t xml:space="preserve"> </w:t>
      </w:r>
      <w:r>
        <w:rPr>
          <w:rFonts w:ascii="Cambria"/>
        </w:rPr>
        <w:t>scope.</w:t>
      </w:r>
    </w:p>
    <w:p w14:paraId="2884C462" w14:textId="77777777" w:rsidR="00E95B60" w:rsidRDefault="006C4A90">
      <w:pPr>
        <w:pStyle w:val="ListParagraph"/>
        <w:numPr>
          <w:ilvl w:val="0"/>
          <w:numId w:val="8"/>
        </w:numPr>
        <w:tabs>
          <w:tab w:val="left" w:pos="861"/>
        </w:tabs>
        <w:spacing w:before="20" w:line="259" w:lineRule="auto"/>
        <w:ind w:right="1131"/>
        <w:rPr>
          <w:rFonts w:ascii="Cambria" w:eastAsia="Cambria" w:hAnsi="Cambria" w:cs="Cambria"/>
        </w:rPr>
      </w:pPr>
      <w:r>
        <w:rPr>
          <w:rFonts w:ascii="Cambria"/>
        </w:rPr>
        <w:t>An assessment should never be conducted after the installation of any</w:t>
      </w:r>
      <w:r>
        <w:rPr>
          <w:rFonts w:ascii="Cambria"/>
          <w:spacing w:val="-33"/>
        </w:rPr>
        <w:t xml:space="preserve"> </w:t>
      </w:r>
      <w:r>
        <w:rPr>
          <w:rFonts w:ascii="Cambria"/>
        </w:rPr>
        <w:t>mechanical equipment or weatherization</w:t>
      </w:r>
      <w:r>
        <w:rPr>
          <w:rFonts w:ascii="Cambria"/>
          <w:spacing w:val="-4"/>
        </w:rPr>
        <w:t xml:space="preserve"> </w:t>
      </w:r>
      <w:r>
        <w:rPr>
          <w:rFonts w:ascii="Cambria"/>
        </w:rPr>
        <w:t>measures.</w:t>
      </w:r>
    </w:p>
    <w:p w14:paraId="086EA71E" w14:textId="4C450268" w:rsidR="00E95B60" w:rsidRPr="000E4638" w:rsidRDefault="006C4A90">
      <w:pPr>
        <w:pStyle w:val="ListParagraph"/>
        <w:numPr>
          <w:ilvl w:val="0"/>
          <w:numId w:val="8"/>
        </w:numPr>
        <w:tabs>
          <w:tab w:val="left" w:pos="861"/>
        </w:tabs>
        <w:spacing w:before="2"/>
        <w:rPr>
          <w:rFonts w:ascii="Cambria" w:eastAsia="Cambria" w:hAnsi="Cambria" w:cs="Cambria"/>
        </w:rPr>
      </w:pPr>
      <w:r>
        <w:rPr>
          <w:rFonts w:ascii="Cambria"/>
        </w:rPr>
        <w:t>Emergency Installations are not incentivized through the</w:t>
      </w:r>
      <w:r>
        <w:rPr>
          <w:rFonts w:ascii="Cambria"/>
          <w:spacing w:val="-3"/>
        </w:rPr>
        <w:t xml:space="preserve"> </w:t>
      </w:r>
      <w:r>
        <w:rPr>
          <w:rFonts w:ascii="Cambria"/>
        </w:rPr>
        <w:t>Program</w:t>
      </w:r>
    </w:p>
    <w:p w14:paraId="0E7A3BE8" w14:textId="2B7BC6B6" w:rsidR="00B376B5" w:rsidRDefault="00B8543D" w:rsidP="000E4638">
      <w:pPr>
        <w:pStyle w:val="ListParagraph"/>
        <w:numPr>
          <w:ilvl w:val="1"/>
          <w:numId w:val="8"/>
        </w:numPr>
        <w:tabs>
          <w:tab w:val="left" w:pos="861"/>
        </w:tabs>
        <w:spacing w:before="2"/>
        <w:rPr>
          <w:rFonts w:ascii="Cambria" w:eastAsia="Cambria" w:hAnsi="Cambria" w:cs="Cambria"/>
        </w:rPr>
      </w:pPr>
      <w:r>
        <w:rPr>
          <w:rFonts w:ascii="Cambria" w:eastAsia="Cambria" w:hAnsi="Cambria" w:cs="Cambria"/>
        </w:rPr>
        <w:t>In Emergency situations where an installation is necessary</w:t>
      </w:r>
      <w:r w:rsidR="00417C70">
        <w:rPr>
          <w:rFonts w:ascii="Cambria" w:eastAsia="Cambria" w:hAnsi="Cambria" w:cs="Cambria"/>
        </w:rPr>
        <w:t>,</w:t>
      </w:r>
      <w:r>
        <w:rPr>
          <w:rFonts w:ascii="Cambria" w:eastAsia="Cambria" w:hAnsi="Cambria" w:cs="Cambria"/>
        </w:rPr>
        <w:t xml:space="preserve"> </w:t>
      </w:r>
      <w:r w:rsidR="00F427FA">
        <w:rPr>
          <w:rFonts w:ascii="Cambria" w:eastAsia="Cambria" w:hAnsi="Cambria" w:cs="Cambria"/>
        </w:rPr>
        <w:t>a</w:t>
      </w:r>
      <w:r w:rsidR="003842D5">
        <w:rPr>
          <w:rFonts w:ascii="Cambria" w:eastAsia="Cambria" w:hAnsi="Cambria" w:cs="Cambria"/>
        </w:rPr>
        <w:t xml:space="preserve"> </w:t>
      </w:r>
      <w:r w:rsidR="00F427FA">
        <w:rPr>
          <w:rFonts w:ascii="Cambria" w:eastAsia="Cambria" w:hAnsi="Cambria" w:cs="Cambria"/>
        </w:rPr>
        <w:t xml:space="preserve">comprehensive energy </w:t>
      </w:r>
      <w:r w:rsidR="003842D5">
        <w:rPr>
          <w:rFonts w:ascii="Cambria" w:eastAsia="Cambria" w:hAnsi="Cambria" w:cs="Cambria"/>
        </w:rPr>
        <w:t xml:space="preserve">assessment is still required before </w:t>
      </w:r>
      <w:r w:rsidR="00C411DB">
        <w:rPr>
          <w:rFonts w:ascii="Cambria" w:eastAsia="Cambria" w:hAnsi="Cambria" w:cs="Cambria"/>
        </w:rPr>
        <w:t xml:space="preserve">any installation is performed. </w:t>
      </w:r>
    </w:p>
    <w:p w14:paraId="180DD044" w14:textId="77777777" w:rsidR="00E95B60" w:rsidRDefault="00E95B60">
      <w:pPr>
        <w:rPr>
          <w:rFonts w:ascii="Cambria" w:eastAsia="Cambria" w:hAnsi="Cambria" w:cs="Cambria"/>
        </w:rPr>
      </w:pPr>
    </w:p>
    <w:p w14:paraId="64FB742D" w14:textId="77777777" w:rsidR="00E95B60" w:rsidRDefault="006C4A90">
      <w:pPr>
        <w:pStyle w:val="Heading1"/>
        <w:spacing w:before="160"/>
      </w:pPr>
      <w:bookmarkStart w:id="58" w:name="_Toc19262048"/>
      <w:r>
        <w:rPr>
          <w:color w:val="234060"/>
          <w:u w:val="single" w:color="234060"/>
        </w:rPr>
        <w:t>Systems of</w:t>
      </w:r>
      <w:r>
        <w:rPr>
          <w:color w:val="234060"/>
          <w:spacing w:val="-9"/>
          <w:u w:val="single" w:color="234060"/>
        </w:rPr>
        <w:t xml:space="preserve"> </w:t>
      </w:r>
      <w:r>
        <w:rPr>
          <w:color w:val="234060"/>
          <w:u w:val="single" w:color="234060"/>
        </w:rPr>
        <w:t>Record</w:t>
      </w:r>
      <w:bookmarkEnd w:id="58"/>
    </w:p>
    <w:p w14:paraId="1DA4DA63" w14:textId="77777777" w:rsidR="00E95B60" w:rsidRDefault="00E95B60">
      <w:pPr>
        <w:rPr>
          <w:rFonts w:ascii="Cambria" w:eastAsia="Cambria" w:hAnsi="Cambria" w:cs="Cambria"/>
          <w:sz w:val="20"/>
          <w:szCs w:val="20"/>
        </w:rPr>
      </w:pPr>
    </w:p>
    <w:p w14:paraId="585ABAFD" w14:textId="77777777" w:rsidR="00E95B60" w:rsidRDefault="00E95B60">
      <w:pPr>
        <w:spacing w:before="11"/>
        <w:rPr>
          <w:rFonts w:ascii="Cambria" w:eastAsia="Cambria" w:hAnsi="Cambria" w:cs="Cambria"/>
          <w:sz w:val="14"/>
          <w:szCs w:val="14"/>
        </w:rPr>
      </w:pPr>
    </w:p>
    <w:tbl>
      <w:tblPr>
        <w:tblW w:w="0" w:type="auto"/>
        <w:tblInd w:w="135" w:type="dxa"/>
        <w:tblLayout w:type="fixed"/>
        <w:tblCellMar>
          <w:left w:w="0" w:type="dxa"/>
          <w:right w:w="0" w:type="dxa"/>
        </w:tblCellMar>
        <w:tblLook w:val="01E0" w:firstRow="1" w:lastRow="1" w:firstColumn="1" w:lastColumn="1" w:noHBand="0" w:noVBand="0"/>
      </w:tblPr>
      <w:tblGrid>
        <w:gridCol w:w="4050"/>
        <w:gridCol w:w="5174"/>
      </w:tblGrid>
      <w:tr w:rsidR="00E95B60" w14:paraId="28BC4B98" w14:textId="77777777">
        <w:trPr>
          <w:trHeight w:hRule="exact" w:val="274"/>
        </w:trPr>
        <w:tc>
          <w:tcPr>
            <w:tcW w:w="4050" w:type="dxa"/>
            <w:tcBorders>
              <w:top w:val="single" w:sz="4" w:space="0" w:color="000000"/>
              <w:left w:val="single" w:sz="4" w:space="0" w:color="000000"/>
              <w:bottom w:val="single" w:sz="4" w:space="0" w:color="000000"/>
              <w:right w:val="single" w:sz="4" w:space="0" w:color="000000"/>
            </w:tcBorders>
            <w:shd w:val="clear" w:color="auto" w:fill="5D7D94"/>
          </w:tcPr>
          <w:p w14:paraId="2BC47080" w14:textId="77777777" w:rsidR="00E95B60" w:rsidRDefault="006C4A90">
            <w:pPr>
              <w:pStyle w:val="TableParagraph"/>
              <w:spacing w:before="1"/>
              <w:ind w:left="1276"/>
              <w:rPr>
                <w:rFonts w:ascii="Calibri" w:eastAsia="Calibri" w:hAnsi="Calibri" w:cs="Calibri"/>
                <w:sz w:val="20"/>
                <w:szCs w:val="20"/>
              </w:rPr>
            </w:pPr>
            <w:r>
              <w:rPr>
                <w:rFonts w:ascii="Calibri"/>
                <w:b/>
                <w:color w:val="FFFFFF"/>
                <w:sz w:val="20"/>
              </w:rPr>
              <w:t>Process /</w:t>
            </w:r>
            <w:r>
              <w:rPr>
                <w:rFonts w:ascii="Calibri"/>
                <w:b/>
                <w:color w:val="FFFFFF"/>
                <w:spacing w:val="-8"/>
                <w:sz w:val="20"/>
              </w:rPr>
              <w:t xml:space="preserve"> </w:t>
            </w:r>
            <w:r>
              <w:rPr>
                <w:rFonts w:ascii="Calibri"/>
                <w:b/>
                <w:color w:val="FFFFFF"/>
                <w:sz w:val="20"/>
              </w:rPr>
              <w:t>Purpose</w:t>
            </w:r>
          </w:p>
        </w:tc>
        <w:tc>
          <w:tcPr>
            <w:tcW w:w="5174" w:type="dxa"/>
            <w:tcBorders>
              <w:top w:val="single" w:sz="4" w:space="0" w:color="000000"/>
              <w:left w:val="single" w:sz="4" w:space="0" w:color="000000"/>
              <w:bottom w:val="single" w:sz="4" w:space="0" w:color="000000"/>
              <w:right w:val="single" w:sz="4" w:space="0" w:color="000000"/>
            </w:tcBorders>
            <w:shd w:val="clear" w:color="auto" w:fill="5D7D94"/>
          </w:tcPr>
          <w:p w14:paraId="2A1CAA41" w14:textId="77777777" w:rsidR="00E95B60" w:rsidRDefault="006C4A90">
            <w:pPr>
              <w:pStyle w:val="TableParagraph"/>
              <w:spacing w:before="1"/>
              <w:ind w:right="2"/>
              <w:jc w:val="center"/>
              <w:rPr>
                <w:rFonts w:ascii="Calibri" w:eastAsia="Calibri" w:hAnsi="Calibri" w:cs="Calibri"/>
                <w:sz w:val="20"/>
                <w:szCs w:val="20"/>
              </w:rPr>
            </w:pPr>
            <w:r>
              <w:rPr>
                <w:rFonts w:ascii="Calibri"/>
                <w:b/>
                <w:color w:val="FFFFFF"/>
                <w:sz w:val="20"/>
              </w:rPr>
              <w:t>System or</w:t>
            </w:r>
            <w:r>
              <w:rPr>
                <w:rFonts w:ascii="Calibri"/>
                <w:b/>
                <w:color w:val="FFFFFF"/>
                <w:spacing w:val="-8"/>
                <w:sz w:val="20"/>
              </w:rPr>
              <w:t xml:space="preserve"> </w:t>
            </w:r>
            <w:r>
              <w:rPr>
                <w:rFonts w:ascii="Calibri"/>
                <w:b/>
                <w:color w:val="FFFFFF"/>
                <w:sz w:val="20"/>
              </w:rPr>
              <w:t>Tools</w:t>
            </w:r>
          </w:p>
        </w:tc>
      </w:tr>
      <w:tr w:rsidR="00E95B60" w14:paraId="1033A55B" w14:textId="77777777">
        <w:trPr>
          <w:trHeight w:hRule="exact" w:val="432"/>
        </w:trPr>
        <w:tc>
          <w:tcPr>
            <w:tcW w:w="4050" w:type="dxa"/>
            <w:tcBorders>
              <w:top w:val="single" w:sz="4" w:space="0" w:color="000000"/>
              <w:left w:val="single" w:sz="4" w:space="0" w:color="000000"/>
              <w:bottom w:val="single" w:sz="4" w:space="0" w:color="000000"/>
              <w:right w:val="single" w:sz="4" w:space="0" w:color="000000"/>
            </w:tcBorders>
            <w:shd w:val="clear" w:color="auto" w:fill="EDEBE0"/>
          </w:tcPr>
          <w:p w14:paraId="5AACC0BD" w14:textId="77777777" w:rsidR="00E95B60" w:rsidRDefault="006C4A90">
            <w:pPr>
              <w:pStyle w:val="TableParagraph"/>
              <w:spacing w:line="243" w:lineRule="exact"/>
              <w:ind w:left="1283"/>
              <w:rPr>
                <w:rFonts w:ascii="Calibri" w:eastAsia="Calibri" w:hAnsi="Calibri" w:cs="Calibri"/>
                <w:sz w:val="20"/>
                <w:szCs w:val="20"/>
              </w:rPr>
            </w:pPr>
            <w:r>
              <w:rPr>
                <w:rFonts w:ascii="Calibri"/>
                <w:b/>
                <w:sz w:val="20"/>
              </w:rPr>
              <w:t>Assessments &amp;</w:t>
            </w:r>
            <w:r>
              <w:rPr>
                <w:rFonts w:ascii="Calibri"/>
                <w:b/>
                <w:spacing w:val="-9"/>
                <w:sz w:val="20"/>
              </w:rPr>
              <w:t xml:space="preserve"> </w:t>
            </w:r>
            <w:r>
              <w:rPr>
                <w:rFonts w:ascii="Calibri"/>
                <w:b/>
                <w:sz w:val="20"/>
              </w:rPr>
              <w:t>DI</w:t>
            </w:r>
          </w:p>
        </w:tc>
        <w:tc>
          <w:tcPr>
            <w:tcW w:w="5174" w:type="dxa"/>
            <w:tcBorders>
              <w:top w:val="single" w:sz="4" w:space="0" w:color="000000"/>
              <w:left w:val="single" w:sz="4" w:space="0" w:color="000000"/>
              <w:bottom w:val="single" w:sz="4" w:space="0" w:color="000000"/>
              <w:right w:val="single" w:sz="4" w:space="0" w:color="000000"/>
            </w:tcBorders>
          </w:tcPr>
          <w:p w14:paraId="306AE72E" w14:textId="77777777" w:rsidR="00E95B60" w:rsidRDefault="006C4A90">
            <w:pPr>
              <w:pStyle w:val="TableParagraph"/>
              <w:spacing w:before="1"/>
              <w:ind w:right="5"/>
              <w:jc w:val="center"/>
              <w:rPr>
                <w:rFonts w:ascii="Calibri" w:eastAsia="Calibri" w:hAnsi="Calibri" w:cs="Calibri"/>
                <w:sz w:val="20"/>
                <w:szCs w:val="20"/>
              </w:rPr>
            </w:pPr>
            <w:proofErr w:type="spellStart"/>
            <w:r>
              <w:rPr>
                <w:rFonts w:ascii="Calibri"/>
                <w:b/>
                <w:sz w:val="20"/>
              </w:rPr>
              <w:t>OptiMiser</w:t>
            </w:r>
            <w:proofErr w:type="spellEnd"/>
          </w:p>
        </w:tc>
      </w:tr>
      <w:tr w:rsidR="00E95B60" w14:paraId="262B2800" w14:textId="77777777">
        <w:trPr>
          <w:trHeight w:hRule="exact" w:val="446"/>
        </w:trPr>
        <w:tc>
          <w:tcPr>
            <w:tcW w:w="4050" w:type="dxa"/>
            <w:tcBorders>
              <w:top w:val="single" w:sz="4" w:space="0" w:color="000000"/>
              <w:left w:val="single" w:sz="4" w:space="0" w:color="000000"/>
              <w:bottom w:val="single" w:sz="4" w:space="0" w:color="000000"/>
              <w:right w:val="single" w:sz="4" w:space="0" w:color="000000"/>
            </w:tcBorders>
            <w:shd w:val="clear" w:color="auto" w:fill="EDEBE0"/>
          </w:tcPr>
          <w:p w14:paraId="285B5F23" w14:textId="77777777" w:rsidR="00E95B60" w:rsidRDefault="006C4A90">
            <w:pPr>
              <w:pStyle w:val="TableParagraph"/>
              <w:spacing w:line="243" w:lineRule="exact"/>
              <w:ind w:left="1099"/>
              <w:rPr>
                <w:rFonts w:ascii="Calibri" w:eastAsia="Calibri" w:hAnsi="Calibri" w:cs="Calibri"/>
                <w:sz w:val="20"/>
                <w:szCs w:val="20"/>
              </w:rPr>
            </w:pPr>
            <w:r>
              <w:rPr>
                <w:rFonts w:ascii="Calibri"/>
                <w:b/>
                <w:sz w:val="20"/>
              </w:rPr>
              <w:t>Incentive</w:t>
            </w:r>
            <w:r>
              <w:rPr>
                <w:rFonts w:ascii="Calibri"/>
                <w:b/>
                <w:spacing w:val="-11"/>
                <w:sz w:val="20"/>
              </w:rPr>
              <w:t xml:space="preserve"> </w:t>
            </w:r>
            <w:r>
              <w:rPr>
                <w:rFonts w:ascii="Calibri"/>
                <w:b/>
                <w:sz w:val="20"/>
              </w:rPr>
              <w:t>Applications</w:t>
            </w:r>
          </w:p>
        </w:tc>
        <w:tc>
          <w:tcPr>
            <w:tcW w:w="5174" w:type="dxa"/>
            <w:tcBorders>
              <w:top w:val="single" w:sz="4" w:space="0" w:color="000000"/>
              <w:left w:val="single" w:sz="4" w:space="0" w:color="000000"/>
              <w:bottom w:val="single" w:sz="4" w:space="0" w:color="000000"/>
              <w:right w:val="single" w:sz="4" w:space="0" w:color="000000"/>
            </w:tcBorders>
          </w:tcPr>
          <w:p w14:paraId="545D9BB4" w14:textId="15BE00BA" w:rsidR="00E95B60" w:rsidRDefault="00837F60">
            <w:pPr>
              <w:pStyle w:val="TableParagraph"/>
              <w:spacing w:line="243" w:lineRule="exact"/>
              <w:ind w:right="13"/>
              <w:jc w:val="center"/>
              <w:rPr>
                <w:rFonts w:ascii="Calibri" w:eastAsia="Calibri" w:hAnsi="Calibri" w:cs="Calibri"/>
                <w:sz w:val="20"/>
                <w:szCs w:val="20"/>
              </w:rPr>
            </w:pPr>
            <w:r>
              <w:rPr>
                <w:rFonts w:ascii="Calibri"/>
                <w:b/>
                <w:sz w:val="20"/>
              </w:rPr>
              <w:t>NGAGE</w:t>
            </w:r>
          </w:p>
        </w:tc>
      </w:tr>
      <w:tr w:rsidR="00E95B60" w14:paraId="40581E5E" w14:textId="77777777">
        <w:trPr>
          <w:trHeight w:hRule="exact" w:val="432"/>
        </w:trPr>
        <w:tc>
          <w:tcPr>
            <w:tcW w:w="4050" w:type="dxa"/>
            <w:tcBorders>
              <w:top w:val="single" w:sz="4" w:space="0" w:color="000000"/>
              <w:left w:val="single" w:sz="4" w:space="0" w:color="000000"/>
              <w:bottom w:val="single" w:sz="4" w:space="0" w:color="000000"/>
              <w:right w:val="single" w:sz="4" w:space="0" w:color="000000"/>
            </w:tcBorders>
            <w:shd w:val="clear" w:color="auto" w:fill="EDEBE0"/>
          </w:tcPr>
          <w:p w14:paraId="60AA5925" w14:textId="77777777" w:rsidR="00E95B60" w:rsidRDefault="006C4A90">
            <w:pPr>
              <w:pStyle w:val="TableParagraph"/>
              <w:spacing w:line="243" w:lineRule="exact"/>
              <w:ind w:left="885"/>
              <w:rPr>
                <w:rFonts w:ascii="Calibri" w:eastAsia="Calibri" w:hAnsi="Calibri" w:cs="Calibri"/>
                <w:sz w:val="20"/>
                <w:szCs w:val="20"/>
              </w:rPr>
            </w:pPr>
            <w:r>
              <w:rPr>
                <w:rFonts w:ascii="Calibri"/>
                <w:b/>
                <w:sz w:val="20"/>
              </w:rPr>
              <w:t>System of Record</w:t>
            </w:r>
            <w:r>
              <w:rPr>
                <w:rFonts w:ascii="Calibri"/>
                <w:b/>
                <w:spacing w:val="-10"/>
                <w:sz w:val="20"/>
              </w:rPr>
              <w:t xml:space="preserve"> </w:t>
            </w:r>
            <w:r>
              <w:rPr>
                <w:rFonts w:ascii="Calibri"/>
                <w:b/>
                <w:sz w:val="20"/>
              </w:rPr>
              <w:t>(internal)</w:t>
            </w:r>
          </w:p>
        </w:tc>
        <w:tc>
          <w:tcPr>
            <w:tcW w:w="5174" w:type="dxa"/>
            <w:tcBorders>
              <w:top w:val="single" w:sz="4" w:space="0" w:color="000000"/>
              <w:left w:val="single" w:sz="4" w:space="0" w:color="000000"/>
              <w:bottom w:val="single" w:sz="4" w:space="0" w:color="000000"/>
              <w:right w:val="single" w:sz="4" w:space="0" w:color="000000"/>
            </w:tcBorders>
          </w:tcPr>
          <w:p w14:paraId="022AD5C9" w14:textId="77777777" w:rsidR="00E95B60" w:rsidRDefault="006C4A90">
            <w:pPr>
              <w:pStyle w:val="TableParagraph"/>
              <w:spacing w:line="243" w:lineRule="exact"/>
              <w:ind w:right="15"/>
              <w:jc w:val="center"/>
              <w:rPr>
                <w:rFonts w:ascii="Calibri" w:eastAsia="Calibri" w:hAnsi="Calibri" w:cs="Calibri"/>
                <w:sz w:val="20"/>
                <w:szCs w:val="20"/>
              </w:rPr>
            </w:pPr>
            <w:r>
              <w:rPr>
                <w:rFonts w:ascii="Calibri"/>
                <w:b/>
                <w:sz w:val="20"/>
              </w:rPr>
              <w:t>Efficiency</w:t>
            </w:r>
            <w:r>
              <w:rPr>
                <w:rFonts w:ascii="Calibri"/>
                <w:b/>
                <w:spacing w:val="-12"/>
                <w:sz w:val="20"/>
              </w:rPr>
              <w:t xml:space="preserve"> </w:t>
            </w:r>
            <w:r>
              <w:rPr>
                <w:rFonts w:ascii="Calibri"/>
                <w:b/>
                <w:sz w:val="20"/>
              </w:rPr>
              <w:t>Manager</w:t>
            </w:r>
          </w:p>
        </w:tc>
      </w:tr>
    </w:tbl>
    <w:p w14:paraId="5FE5A0F5" w14:textId="77777777" w:rsidR="00750BB2" w:rsidRDefault="00750BB2" w:rsidP="000E4638">
      <w:pPr>
        <w:pStyle w:val="BodyText"/>
      </w:pPr>
    </w:p>
    <w:p w14:paraId="0E79CC49" w14:textId="77777777" w:rsidR="00750BB2" w:rsidRDefault="00750BB2" w:rsidP="000E4638">
      <w:pPr>
        <w:pStyle w:val="BodyText"/>
      </w:pPr>
    </w:p>
    <w:p w14:paraId="664A306C" w14:textId="22A23D50" w:rsidR="00E95B60" w:rsidRDefault="00837F60">
      <w:pPr>
        <w:pStyle w:val="Heading2"/>
      </w:pPr>
      <w:bookmarkStart w:id="59" w:name="_Toc19262049"/>
      <w:r>
        <w:rPr>
          <w:color w:val="365F91"/>
        </w:rPr>
        <w:t>NGAGE</w:t>
      </w:r>
      <w:bookmarkEnd w:id="59"/>
    </w:p>
    <w:p w14:paraId="47309433" w14:textId="340B740B" w:rsidR="00E95B60" w:rsidRDefault="00837F60">
      <w:pPr>
        <w:pStyle w:val="BodyText"/>
        <w:spacing w:line="261" w:lineRule="auto"/>
        <w:ind w:left="140" w:firstLine="0"/>
      </w:pPr>
      <w:r>
        <w:rPr>
          <w:i/>
        </w:rPr>
        <w:t>NGAGE</w:t>
      </w:r>
      <w:r w:rsidR="006C4A90">
        <w:rPr>
          <w:i/>
          <w:spacing w:val="-5"/>
        </w:rPr>
        <w:t xml:space="preserve"> </w:t>
      </w:r>
      <w:r w:rsidR="006C4A90">
        <w:t>is</w:t>
      </w:r>
      <w:r w:rsidR="006C4A90">
        <w:rPr>
          <w:spacing w:val="-3"/>
        </w:rPr>
        <w:t xml:space="preserve"> </w:t>
      </w:r>
      <w:r w:rsidR="006C4A90">
        <w:t>a</w:t>
      </w:r>
      <w:r w:rsidR="006C4A90">
        <w:rPr>
          <w:spacing w:val="-4"/>
        </w:rPr>
        <w:t xml:space="preserve"> </w:t>
      </w:r>
      <w:r w:rsidR="006C4A90">
        <w:t>web-based</w:t>
      </w:r>
      <w:r w:rsidR="006C4A90">
        <w:rPr>
          <w:spacing w:val="-4"/>
        </w:rPr>
        <w:t xml:space="preserve"> </w:t>
      </w:r>
      <w:r w:rsidR="006C4A90">
        <w:t>platform</w:t>
      </w:r>
      <w:r w:rsidR="006C4A90">
        <w:rPr>
          <w:spacing w:val="-2"/>
        </w:rPr>
        <w:t xml:space="preserve"> </w:t>
      </w:r>
      <w:r w:rsidR="006C4A90">
        <w:t>(requiring</w:t>
      </w:r>
      <w:r w:rsidR="006C4A90">
        <w:rPr>
          <w:spacing w:val="-4"/>
        </w:rPr>
        <w:t xml:space="preserve"> </w:t>
      </w:r>
      <w:r w:rsidR="006C4A90">
        <w:t>internet</w:t>
      </w:r>
      <w:r w:rsidR="006C4A90">
        <w:rPr>
          <w:spacing w:val="-3"/>
        </w:rPr>
        <w:t xml:space="preserve"> </w:t>
      </w:r>
      <w:r w:rsidR="006C4A90">
        <w:t>access)</w:t>
      </w:r>
      <w:r w:rsidR="006C4A90">
        <w:rPr>
          <w:spacing w:val="-3"/>
        </w:rPr>
        <w:t xml:space="preserve"> </w:t>
      </w:r>
      <w:r w:rsidR="006C4A90">
        <w:t>the</w:t>
      </w:r>
      <w:r w:rsidR="006C4A90">
        <w:rPr>
          <w:spacing w:val="-3"/>
        </w:rPr>
        <w:t xml:space="preserve"> </w:t>
      </w:r>
      <w:r w:rsidR="006C4A90">
        <w:t>Program</w:t>
      </w:r>
      <w:r w:rsidR="006C4A90">
        <w:rPr>
          <w:spacing w:val="-3"/>
        </w:rPr>
        <w:t xml:space="preserve"> </w:t>
      </w:r>
      <w:r w:rsidR="006C4A90">
        <w:t>will</w:t>
      </w:r>
      <w:r w:rsidR="006C4A90">
        <w:rPr>
          <w:spacing w:val="-3"/>
        </w:rPr>
        <w:t xml:space="preserve"> </w:t>
      </w:r>
      <w:r w:rsidR="006C4A90">
        <w:t>use</w:t>
      </w:r>
      <w:r w:rsidR="006C4A90">
        <w:rPr>
          <w:spacing w:val="-3"/>
        </w:rPr>
        <w:t xml:space="preserve"> </w:t>
      </w:r>
      <w:r w:rsidR="006C4A90">
        <w:t>to</w:t>
      </w:r>
      <w:r w:rsidR="006C4A90">
        <w:rPr>
          <w:spacing w:val="-1"/>
        </w:rPr>
        <w:t xml:space="preserve"> </w:t>
      </w:r>
      <w:r w:rsidR="006C4A90">
        <w:t>receive and process program rebate</w:t>
      </w:r>
      <w:r w:rsidR="006C4A90">
        <w:rPr>
          <w:spacing w:val="-19"/>
        </w:rPr>
        <w:t xml:space="preserve"> </w:t>
      </w:r>
      <w:r w:rsidR="006C4A90">
        <w:t>applications.</w:t>
      </w:r>
    </w:p>
    <w:p w14:paraId="2DB230C2" w14:textId="77777777" w:rsidR="00E95B60" w:rsidRDefault="00E95B60">
      <w:pPr>
        <w:spacing w:before="8"/>
        <w:rPr>
          <w:rFonts w:ascii="Cambria" w:eastAsia="Cambria" w:hAnsi="Cambria" w:cs="Cambria"/>
          <w:sz w:val="14"/>
          <w:szCs w:val="14"/>
        </w:rPr>
      </w:pPr>
    </w:p>
    <w:p w14:paraId="28056037" w14:textId="77777777" w:rsidR="00E95B60" w:rsidRDefault="00266A73">
      <w:pPr>
        <w:spacing w:line="5352" w:lineRule="exact"/>
        <w:ind w:left="159"/>
        <w:rPr>
          <w:rFonts w:ascii="Cambria" w:eastAsia="Cambria" w:hAnsi="Cambria" w:cs="Cambria"/>
          <w:sz w:val="20"/>
          <w:szCs w:val="20"/>
        </w:rPr>
      </w:pPr>
      <w:r>
        <w:rPr>
          <w:rFonts w:ascii="Cambria" w:eastAsia="Cambria" w:hAnsi="Cambria" w:cs="Cambria"/>
          <w:noProof/>
          <w:position w:val="-106"/>
          <w:sz w:val="20"/>
          <w:szCs w:val="20"/>
        </w:rPr>
        <mc:AlternateContent>
          <mc:Choice Requires="wpg">
            <w:drawing>
              <wp:inline distT="0" distB="0" distL="0" distR="0" wp14:anchorId="6AD60290" wp14:editId="2F2D4E5E">
                <wp:extent cx="4396740" cy="3398520"/>
                <wp:effectExtent l="2540" t="0" r="1270" b="3175"/>
                <wp:docPr id="3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6740" cy="3398520"/>
                          <a:chOff x="0" y="0"/>
                          <a:chExt cx="6924" cy="5352"/>
                        </a:xfrm>
                      </wpg:grpSpPr>
                      <pic:pic xmlns:pic="http://schemas.openxmlformats.org/drawingml/2006/picture">
                        <pic:nvPicPr>
                          <pic:cNvPr id="32"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24" cy="5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1" y="102"/>
                            <a:ext cx="6643" cy="5072"/>
                          </a:xfrm>
                          <a:prstGeom prst="rect">
                            <a:avLst/>
                          </a:prstGeom>
                          <a:noFill/>
                          <a:extLst>
                            <a:ext uri="{909E8E84-426E-40DD-AFC4-6F175D3DCCD1}">
                              <a14:hiddenFill xmlns:a14="http://schemas.microsoft.com/office/drawing/2010/main">
                                <a:solidFill>
                                  <a:srgbClr val="FFFFFF"/>
                                </a:solidFill>
                              </a14:hiddenFill>
                            </a:ext>
                          </a:extLst>
                        </pic:spPr>
                      </pic:pic>
                      <wpg:grpSp>
                        <wpg:cNvPr id="34" name="Group 13"/>
                        <wpg:cNvGrpSpPr>
                          <a:grpSpLocks/>
                        </wpg:cNvGrpSpPr>
                        <wpg:grpSpPr bwMode="auto">
                          <a:xfrm>
                            <a:off x="71" y="72"/>
                            <a:ext cx="6703" cy="5132"/>
                            <a:chOff x="71" y="72"/>
                            <a:chExt cx="6703" cy="5132"/>
                          </a:xfrm>
                        </wpg:grpSpPr>
                        <wps:wsp>
                          <wps:cNvPr id="35" name="Freeform 14"/>
                          <wps:cNvSpPr>
                            <a:spLocks/>
                          </wps:cNvSpPr>
                          <wps:spPr bwMode="auto">
                            <a:xfrm>
                              <a:off x="71" y="72"/>
                              <a:ext cx="6703" cy="5132"/>
                            </a:xfrm>
                            <a:custGeom>
                              <a:avLst/>
                              <a:gdLst>
                                <a:gd name="T0" fmla="+- 0 71 71"/>
                                <a:gd name="T1" fmla="*/ T0 w 6703"/>
                                <a:gd name="T2" fmla="+- 0 5203 72"/>
                                <a:gd name="T3" fmla="*/ 5203 h 5132"/>
                                <a:gd name="T4" fmla="+- 0 6774 71"/>
                                <a:gd name="T5" fmla="*/ T4 w 6703"/>
                                <a:gd name="T6" fmla="+- 0 5203 72"/>
                                <a:gd name="T7" fmla="*/ 5203 h 5132"/>
                                <a:gd name="T8" fmla="+- 0 6774 71"/>
                                <a:gd name="T9" fmla="*/ T8 w 6703"/>
                                <a:gd name="T10" fmla="+- 0 72 72"/>
                                <a:gd name="T11" fmla="*/ 72 h 5132"/>
                                <a:gd name="T12" fmla="+- 0 71 71"/>
                                <a:gd name="T13" fmla="*/ T12 w 6703"/>
                                <a:gd name="T14" fmla="+- 0 72 72"/>
                                <a:gd name="T15" fmla="*/ 72 h 5132"/>
                                <a:gd name="T16" fmla="+- 0 71 71"/>
                                <a:gd name="T17" fmla="*/ T16 w 6703"/>
                                <a:gd name="T18" fmla="+- 0 5203 72"/>
                                <a:gd name="T19" fmla="*/ 5203 h 5132"/>
                              </a:gdLst>
                              <a:ahLst/>
                              <a:cxnLst>
                                <a:cxn ang="0">
                                  <a:pos x="T1" y="T3"/>
                                </a:cxn>
                                <a:cxn ang="0">
                                  <a:pos x="T5" y="T7"/>
                                </a:cxn>
                                <a:cxn ang="0">
                                  <a:pos x="T9" y="T11"/>
                                </a:cxn>
                                <a:cxn ang="0">
                                  <a:pos x="T13" y="T15"/>
                                </a:cxn>
                                <a:cxn ang="0">
                                  <a:pos x="T17" y="T19"/>
                                </a:cxn>
                              </a:cxnLst>
                              <a:rect l="0" t="0" r="r" b="b"/>
                              <a:pathLst>
                                <a:path w="6703" h="5132">
                                  <a:moveTo>
                                    <a:pt x="0" y="5131"/>
                                  </a:moveTo>
                                  <a:lnTo>
                                    <a:pt x="6703" y="5131"/>
                                  </a:lnTo>
                                  <a:lnTo>
                                    <a:pt x="6703" y="0"/>
                                  </a:lnTo>
                                  <a:lnTo>
                                    <a:pt x="0" y="0"/>
                                  </a:lnTo>
                                  <a:lnTo>
                                    <a:pt x="0" y="5131"/>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123834" id="Group 12" o:spid="_x0000_s1026" style="width:346.2pt;height:267.6pt;mso-position-horizontal-relative:char;mso-position-vertical-relative:line" coordsize="6924,53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">
                <v:shape id="Picture 16" o:spid="_x0000_s1027" type="#_x0000_t75" style="position:absolute;width:6924;height:5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">
                  <v:imagedata r:id="rId49" o:title=""/>
                </v:shape>
                <v:shape id="Picture 15" o:spid="_x0000_s1028" type="#_x0000_t75" style="position:absolute;left:101;top:102;width:6643;height: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">
                  <v:imagedata r:id="rId50" o:title=""/>
                </v:shape>
                <v:group id="Group 13" o:spid="_x0000_s1029" style="position:absolute;left:71;top:72;width:6703;height:5132" coordorigin="71,72" coordsize="6703,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14" o:spid="_x0000_s1030" style="position:absolute;left:71;top:72;width:6703;height:5132;visibility:visible;mso-wrap-style:square;v-text-anchor:top" coordsize="6703,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" path="m,5131r6703,l6703,,,,,5131xe" filled="f" strokeweight="3pt">
                    <v:path arrowok="t" o:connecttype="custom" o:connectlocs="0,5203;6703,5203;6703,72;0,72;0,5203" o:connectangles="0,0,0,0,0"/>
                  </v:shape>
                </v:group>
                <w10:anchorlock/>
              </v:group>
            </w:pict>
          </mc:Fallback>
        </mc:AlternateContent>
      </w:r>
    </w:p>
    <w:p w14:paraId="12EE57CA" w14:textId="210209CD" w:rsidR="00E95B60" w:rsidRDefault="006C4A90">
      <w:pPr>
        <w:pStyle w:val="Heading2"/>
        <w:spacing w:before="0"/>
      </w:pPr>
      <w:bookmarkStart w:id="60" w:name="_Toc19262050"/>
      <w:proofErr w:type="spellStart"/>
      <w:r>
        <w:rPr>
          <w:color w:val="365F91"/>
        </w:rPr>
        <w:lastRenderedPageBreak/>
        <w:t>OptiMiser</w:t>
      </w:r>
      <w:bookmarkEnd w:id="60"/>
      <w:proofErr w:type="spellEnd"/>
    </w:p>
    <w:p w14:paraId="5CAA9BCD" w14:textId="77777777" w:rsidR="00E95B60" w:rsidRDefault="006C4A90">
      <w:pPr>
        <w:pStyle w:val="BodyText"/>
        <w:spacing w:line="259" w:lineRule="auto"/>
        <w:ind w:left="140" w:right="259" w:firstLine="0"/>
      </w:pPr>
      <w:proofErr w:type="spellStart"/>
      <w:r>
        <w:rPr>
          <w:i/>
        </w:rPr>
        <w:t>OptiMiser</w:t>
      </w:r>
      <w:proofErr w:type="spellEnd"/>
      <w:r>
        <w:rPr>
          <w:i/>
        </w:rPr>
        <w:t xml:space="preserve"> </w:t>
      </w:r>
      <w:r>
        <w:t>is an HPXML compliant software the Program will use to model energy and</w:t>
      </w:r>
      <w:r>
        <w:rPr>
          <w:spacing w:val="-30"/>
        </w:rPr>
        <w:t xml:space="preserve"> </w:t>
      </w:r>
      <w:r>
        <w:t>financial savings for project assessments and installation</w:t>
      </w:r>
      <w:r>
        <w:rPr>
          <w:spacing w:val="-27"/>
        </w:rPr>
        <w:t xml:space="preserve"> </w:t>
      </w:r>
      <w:r>
        <w:t>measures.</w:t>
      </w:r>
    </w:p>
    <w:p w14:paraId="1827E2E3" w14:textId="77777777" w:rsidR="00E95B60" w:rsidRDefault="00266A73">
      <w:pPr>
        <w:spacing w:line="4924" w:lineRule="exact"/>
        <w:ind w:left="159"/>
        <w:rPr>
          <w:rFonts w:ascii="Cambria" w:eastAsia="Cambria" w:hAnsi="Cambria" w:cs="Cambria"/>
          <w:sz w:val="20"/>
          <w:szCs w:val="20"/>
        </w:rPr>
      </w:pPr>
      <w:r>
        <w:rPr>
          <w:rFonts w:ascii="Cambria" w:eastAsia="Cambria" w:hAnsi="Cambria" w:cs="Cambria"/>
          <w:noProof/>
          <w:position w:val="-97"/>
          <w:sz w:val="20"/>
          <w:szCs w:val="20"/>
        </w:rPr>
        <mc:AlternateContent>
          <mc:Choice Requires="wpg">
            <w:drawing>
              <wp:inline distT="0" distB="0" distL="0" distR="0" wp14:anchorId="78242FF5" wp14:editId="1F50B29B">
                <wp:extent cx="4381500" cy="3127375"/>
                <wp:effectExtent l="2540" t="0" r="0" b="1270"/>
                <wp:docPr id="2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3127375"/>
                          <a:chOff x="0" y="0"/>
                          <a:chExt cx="6900" cy="4925"/>
                        </a:xfrm>
                      </wpg:grpSpPr>
                      <pic:pic xmlns:pic="http://schemas.openxmlformats.org/drawingml/2006/picture">
                        <pic:nvPicPr>
                          <pic:cNvPr id="27"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00" cy="49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01" y="102"/>
                            <a:ext cx="6621" cy="4644"/>
                          </a:xfrm>
                          <a:prstGeom prst="rect">
                            <a:avLst/>
                          </a:prstGeom>
                          <a:noFill/>
                          <a:extLst>
                            <a:ext uri="{909E8E84-426E-40DD-AFC4-6F175D3DCCD1}">
                              <a14:hiddenFill xmlns:a14="http://schemas.microsoft.com/office/drawing/2010/main">
                                <a:solidFill>
                                  <a:srgbClr val="FFFFFF"/>
                                </a:solidFill>
                              </a14:hiddenFill>
                            </a:ext>
                          </a:extLst>
                        </pic:spPr>
                      </pic:pic>
                      <wpg:grpSp>
                        <wpg:cNvPr id="29" name="Group 8"/>
                        <wpg:cNvGrpSpPr>
                          <a:grpSpLocks/>
                        </wpg:cNvGrpSpPr>
                        <wpg:grpSpPr bwMode="auto">
                          <a:xfrm>
                            <a:off x="71" y="72"/>
                            <a:ext cx="6681" cy="4704"/>
                            <a:chOff x="71" y="72"/>
                            <a:chExt cx="6681" cy="4704"/>
                          </a:xfrm>
                        </wpg:grpSpPr>
                        <wps:wsp>
                          <wps:cNvPr id="30" name="Freeform 9"/>
                          <wps:cNvSpPr>
                            <a:spLocks/>
                          </wps:cNvSpPr>
                          <wps:spPr bwMode="auto">
                            <a:xfrm>
                              <a:off x="71" y="72"/>
                              <a:ext cx="6681" cy="4704"/>
                            </a:xfrm>
                            <a:custGeom>
                              <a:avLst/>
                              <a:gdLst>
                                <a:gd name="T0" fmla="+- 0 71 71"/>
                                <a:gd name="T1" fmla="*/ T0 w 6681"/>
                                <a:gd name="T2" fmla="+- 0 4776 72"/>
                                <a:gd name="T3" fmla="*/ 4776 h 4704"/>
                                <a:gd name="T4" fmla="+- 0 6752 71"/>
                                <a:gd name="T5" fmla="*/ T4 w 6681"/>
                                <a:gd name="T6" fmla="+- 0 4776 72"/>
                                <a:gd name="T7" fmla="*/ 4776 h 4704"/>
                                <a:gd name="T8" fmla="+- 0 6752 71"/>
                                <a:gd name="T9" fmla="*/ T8 w 6681"/>
                                <a:gd name="T10" fmla="+- 0 72 72"/>
                                <a:gd name="T11" fmla="*/ 72 h 4704"/>
                                <a:gd name="T12" fmla="+- 0 71 71"/>
                                <a:gd name="T13" fmla="*/ T12 w 6681"/>
                                <a:gd name="T14" fmla="+- 0 72 72"/>
                                <a:gd name="T15" fmla="*/ 72 h 4704"/>
                                <a:gd name="T16" fmla="+- 0 71 71"/>
                                <a:gd name="T17" fmla="*/ T16 w 6681"/>
                                <a:gd name="T18" fmla="+- 0 4776 72"/>
                                <a:gd name="T19" fmla="*/ 4776 h 4704"/>
                              </a:gdLst>
                              <a:ahLst/>
                              <a:cxnLst>
                                <a:cxn ang="0">
                                  <a:pos x="T1" y="T3"/>
                                </a:cxn>
                                <a:cxn ang="0">
                                  <a:pos x="T5" y="T7"/>
                                </a:cxn>
                                <a:cxn ang="0">
                                  <a:pos x="T9" y="T11"/>
                                </a:cxn>
                                <a:cxn ang="0">
                                  <a:pos x="T13" y="T15"/>
                                </a:cxn>
                                <a:cxn ang="0">
                                  <a:pos x="T17" y="T19"/>
                                </a:cxn>
                              </a:cxnLst>
                              <a:rect l="0" t="0" r="r" b="b"/>
                              <a:pathLst>
                                <a:path w="6681" h="4704">
                                  <a:moveTo>
                                    <a:pt x="0" y="4704"/>
                                  </a:moveTo>
                                  <a:lnTo>
                                    <a:pt x="6681" y="4704"/>
                                  </a:lnTo>
                                  <a:lnTo>
                                    <a:pt x="6681" y="0"/>
                                  </a:lnTo>
                                  <a:lnTo>
                                    <a:pt x="0" y="0"/>
                                  </a:lnTo>
                                  <a:lnTo>
                                    <a:pt x="0" y="4704"/>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4E1A63" id="Group 7" o:spid="_x0000_s1026" style="width:345pt;height:246.25pt;mso-position-horizontal-relative:char;mso-position-vertical-relative:line" coordsize="6900,49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">
                <v:shape id="Picture 11" o:spid="_x0000_s1027" type="#_x0000_t75" style="position:absolute;width:6900;height:4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">
                  <v:imagedata r:id="rId53" o:title=""/>
                </v:shape>
                <v:shape id="Picture 10" o:spid="_x0000_s1028" type="#_x0000_t75" style="position:absolute;left:101;top:102;width:6621;height:4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">
                  <v:imagedata r:id="rId54" o:title=""/>
                </v:shape>
                <v:group id="Group 8" o:spid="_x0000_s1029" style="position:absolute;left:71;top:72;width:6681;height:4704" coordorigin="71,72" coordsize="6681,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9" o:spid="_x0000_s1030" style="position:absolute;left:71;top:72;width:6681;height:4704;visibility:visible;mso-wrap-style:square;v-text-anchor:top" coordsize="6681,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" path="m,4704r6681,l6681,,,,,4704xe" filled="f" strokeweight="3pt">
                    <v:path arrowok="t" o:connecttype="custom" o:connectlocs="0,4776;6681,4776;6681,72;0,72;0,4776" o:connectangles="0,0,0,0,0"/>
                  </v:shape>
                </v:group>
                <w10:anchorlock/>
              </v:group>
            </w:pict>
          </mc:Fallback>
        </mc:AlternateContent>
      </w:r>
    </w:p>
    <w:p w14:paraId="690926A2" w14:textId="77777777" w:rsidR="000E71CD" w:rsidRDefault="000E71CD" w:rsidP="000E4638">
      <w:pPr>
        <w:pStyle w:val="BodyText"/>
        <w:rPr>
          <w:color w:val="365F91"/>
        </w:rPr>
      </w:pPr>
    </w:p>
    <w:p w14:paraId="74F33463" w14:textId="0FB68B42" w:rsidR="00E95B60" w:rsidRDefault="006C4A90">
      <w:pPr>
        <w:pStyle w:val="Heading2"/>
      </w:pPr>
      <w:bookmarkStart w:id="61" w:name="_Toc19262051"/>
      <w:r>
        <w:rPr>
          <w:color w:val="365F91"/>
        </w:rPr>
        <w:t>Workflow</w:t>
      </w:r>
      <w:r>
        <w:rPr>
          <w:color w:val="365F91"/>
          <w:spacing w:val="-13"/>
        </w:rPr>
        <w:t xml:space="preserve"> </w:t>
      </w:r>
      <w:r>
        <w:rPr>
          <w:color w:val="365F91"/>
        </w:rPr>
        <w:t>Definitions</w:t>
      </w:r>
      <w:bookmarkEnd w:id="61"/>
    </w:p>
    <w:p w14:paraId="312DB66C" w14:textId="77777777" w:rsidR="00E95B60" w:rsidRDefault="006C4A90">
      <w:pPr>
        <w:pStyle w:val="Heading3"/>
        <w:spacing w:before="2"/>
      </w:pPr>
      <w:bookmarkStart w:id="62" w:name="_Toc19262052"/>
      <w:r>
        <w:rPr>
          <w:color w:val="5D7D94"/>
        </w:rPr>
        <w:t>Direct Install/Assessment</w:t>
      </w:r>
      <w:r>
        <w:rPr>
          <w:color w:val="5D7D94"/>
          <w:spacing w:val="-12"/>
        </w:rPr>
        <w:t xml:space="preserve"> </w:t>
      </w:r>
      <w:r>
        <w:rPr>
          <w:color w:val="5D7D94"/>
        </w:rPr>
        <w:t>Project</w:t>
      </w:r>
      <w:bookmarkEnd w:id="62"/>
    </w:p>
    <w:tbl>
      <w:tblPr>
        <w:tblW w:w="0" w:type="auto"/>
        <w:tblInd w:w="140" w:type="dxa"/>
        <w:tblLayout w:type="fixed"/>
        <w:tblCellMar>
          <w:left w:w="0" w:type="dxa"/>
          <w:right w:w="0" w:type="dxa"/>
        </w:tblCellMar>
        <w:tblLook w:val="01E0" w:firstRow="1" w:lastRow="1" w:firstColumn="1" w:lastColumn="1" w:noHBand="0" w:noVBand="0"/>
      </w:tblPr>
      <w:tblGrid>
        <w:gridCol w:w="2398"/>
        <w:gridCol w:w="6882"/>
      </w:tblGrid>
      <w:tr w:rsidR="00E95B60" w14:paraId="44533631" w14:textId="77777777" w:rsidTr="73790609">
        <w:trPr>
          <w:trHeight w:hRule="exact" w:val="408"/>
        </w:trPr>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D7D94"/>
          </w:tcPr>
          <w:p w14:paraId="41BC1BD6" w14:textId="77777777" w:rsidR="00E95B60" w:rsidRDefault="006C4A90">
            <w:pPr>
              <w:pStyle w:val="TableParagraph"/>
              <w:spacing w:line="219" w:lineRule="exact"/>
              <w:ind w:left="103"/>
              <w:rPr>
                <w:rFonts w:ascii="Calibri" w:eastAsia="Calibri" w:hAnsi="Calibri" w:cs="Calibri"/>
                <w:sz w:val="18"/>
                <w:szCs w:val="18"/>
              </w:rPr>
            </w:pPr>
            <w:r>
              <w:rPr>
                <w:rFonts w:ascii="Calibri"/>
                <w:color w:val="FFFFFF"/>
                <w:sz w:val="18"/>
              </w:rPr>
              <w:t>Status</w:t>
            </w:r>
          </w:p>
        </w:tc>
        <w:tc>
          <w:tcPr>
            <w:tcW w:w="68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D7D94"/>
          </w:tcPr>
          <w:p w14:paraId="6884A8F9" w14:textId="77777777" w:rsidR="00E95B60" w:rsidRDefault="006C4A90">
            <w:pPr>
              <w:pStyle w:val="TableParagraph"/>
              <w:spacing w:line="219" w:lineRule="exact"/>
              <w:ind w:left="103"/>
              <w:rPr>
                <w:rFonts w:ascii="Calibri" w:eastAsia="Calibri" w:hAnsi="Calibri" w:cs="Calibri"/>
                <w:sz w:val="18"/>
                <w:szCs w:val="18"/>
              </w:rPr>
            </w:pPr>
            <w:r>
              <w:rPr>
                <w:rFonts w:ascii="Calibri"/>
                <w:color w:val="FFFFFF"/>
                <w:sz w:val="18"/>
              </w:rPr>
              <w:t>Explanation</w:t>
            </w:r>
          </w:p>
        </w:tc>
      </w:tr>
      <w:tr w:rsidR="00E95B60" w14:paraId="5B3CE1A1" w14:textId="77777777" w:rsidTr="73790609">
        <w:trPr>
          <w:trHeight w:hRule="exact" w:val="408"/>
        </w:trPr>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2D88E"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Survey</w:t>
            </w:r>
            <w:r>
              <w:rPr>
                <w:rFonts w:ascii="Calibri"/>
                <w:spacing w:val="-6"/>
                <w:sz w:val="18"/>
              </w:rPr>
              <w:t xml:space="preserve"> </w:t>
            </w:r>
            <w:r>
              <w:rPr>
                <w:rFonts w:ascii="Calibri"/>
                <w:sz w:val="18"/>
              </w:rPr>
              <w:t>Scheduled</w:t>
            </w:r>
          </w:p>
        </w:tc>
        <w:tc>
          <w:tcPr>
            <w:tcW w:w="6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AA8DC" w14:textId="2A222B7D" w:rsidR="00E95B60" w:rsidRDefault="006C4A90">
            <w:pPr>
              <w:pStyle w:val="TableParagraph"/>
              <w:spacing w:line="219" w:lineRule="exact"/>
              <w:ind w:left="103"/>
              <w:rPr>
                <w:rFonts w:ascii="Calibri" w:eastAsia="Calibri" w:hAnsi="Calibri" w:cs="Calibri"/>
                <w:sz w:val="18"/>
                <w:szCs w:val="18"/>
              </w:rPr>
            </w:pPr>
            <w:r w:rsidRPr="00C50AF3">
              <w:rPr>
                <w:rFonts w:ascii="Calibri"/>
                <w:sz w:val="18"/>
                <w:szCs w:val="18"/>
              </w:rPr>
              <w:t>Direct Installation is scheduled, project ready in</w:t>
            </w:r>
            <w:r w:rsidRPr="00C50AF3">
              <w:rPr>
                <w:rFonts w:ascii="Calibri"/>
                <w:spacing w:val="-18"/>
                <w:sz w:val="18"/>
                <w:szCs w:val="18"/>
              </w:rPr>
              <w:t xml:space="preserve"> </w:t>
            </w:r>
            <w:proofErr w:type="spellStart"/>
            <w:r w:rsidRPr="00C50AF3">
              <w:rPr>
                <w:rFonts w:ascii="Calibri"/>
                <w:sz w:val="18"/>
                <w:szCs w:val="18"/>
              </w:rPr>
              <w:t>OptiMiser</w:t>
            </w:r>
            <w:proofErr w:type="spellEnd"/>
          </w:p>
        </w:tc>
      </w:tr>
      <w:tr w:rsidR="00E95B60" w14:paraId="2283B9B4" w14:textId="77777777" w:rsidTr="73790609">
        <w:trPr>
          <w:trHeight w:hRule="exact" w:val="804"/>
        </w:trPr>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8B1EF"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Work</w:t>
            </w:r>
            <w:r>
              <w:rPr>
                <w:rFonts w:ascii="Calibri"/>
                <w:spacing w:val="-5"/>
                <w:sz w:val="18"/>
              </w:rPr>
              <w:t xml:space="preserve"> </w:t>
            </w:r>
            <w:r>
              <w:rPr>
                <w:rFonts w:ascii="Calibri"/>
                <w:sz w:val="18"/>
              </w:rPr>
              <w:t>Complete</w:t>
            </w:r>
          </w:p>
        </w:tc>
        <w:tc>
          <w:tcPr>
            <w:tcW w:w="6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BEEC7F" w14:textId="77777777" w:rsidR="00E95B60" w:rsidRDefault="006C4A90">
            <w:pPr>
              <w:pStyle w:val="TableParagraph"/>
              <w:spacing w:before="1" w:line="256" w:lineRule="auto"/>
              <w:ind w:left="103" w:right="494"/>
              <w:rPr>
                <w:rFonts w:ascii="Calibri" w:eastAsia="Calibri" w:hAnsi="Calibri" w:cs="Calibri"/>
                <w:sz w:val="18"/>
                <w:szCs w:val="18"/>
              </w:rPr>
            </w:pPr>
            <w:r>
              <w:rPr>
                <w:rFonts w:ascii="Calibri"/>
                <w:sz w:val="18"/>
              </w:rPr>
              <w:t>Assessment completed and submitted by Participating Contractor for Assessment</w:t>
            </w:r>
            <w:r>
              <w:rPr>
                <w:rFonts w:ascii="Calibri"/>
                <w:spacing w:val="-21"/>
                <w:sz w:val="18"/>
              </w:rPr>
              <w:t xml:space="preserve"> </w:t>
            </w:r>
            <w:r>
              <w:rPr>
                <w:rFonts w:ascii="Calibri"/>
                <w:sz w:val="18"/>
              </w:rPr>
              <w:t>and DIMs</w:t>
            </w:r>
            <w:r>
              <w:rPr>
                <w:rFonts w:ascii="Calibri"/>
                <w:spacing w:val="-9"/>
                <w:sz w:val="18"/>
              </w:rPr>
              <w:t xml:space="preserve"> </w:t>
            </w:r>
            <w:r>
              <w:rPr>
                <w:rFonts w:ascii="Calibri"/>
                <w:sz w:val="18"/>
              </w:rPr>
              <w:t>reimbursement</w:t>
            </w:r>
          </w:p>
        </w:tc>
      </w:tr>
      <w:tr w:rsidR="00E95B60" w14:paraId="07848C83" w14:textId="77777777" w:rsidTr="73790609">
        <w:trPr>
          <w:trHeight w:hRule="exact" w:val="643"/>
        </w:trPr>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7E1A5"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Incentive</w:t>
            </w:r>
            <w:r>
              <w:rPr>
                <w:rFonts w:ascii="Calibri"/>
                <w:spacing w:val="-6"/>
                <w:sz w:val="18"/>
              </w:rPr>
              <w:t xml:space="preserve"> </w:t>
            </w:r>
            <w:r>
              <w:rPr>
                <w:rFonts w:ascii="Calibri"/>
                <w:sz w:val="18"/>
              </w:rPr>
              <w:t>Authorized</w:t>
            </w:r>
          </w:p>
        </w:tc>
        <w:tc>
          <w:tcPr>
            <w:tcW w:w="6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833B5" w14:textId="77777777" w:rsidR="00E95B60" w:rsidRDefault="006C4A90">
            <w:pPr>
              <w:pStyle w:val="TableParagraph"/>
              <w:spacing w:before="1" w:line="256" w:lineRule="auto"/>
              <w:ind w:left="103" w:right="428"/>
              <w:rPr>
                <w:rFonts w:ascii="Calibri" w:eastAsia="Calibri" w:hAnsi="Calibri" w:cs="Calibri"/>
                <w:sz w:val="18"/>
                <w:szCs w:val="18"/>
              </w:rPr>
            </w:pPr>
            <w:r>
              <w:rPr>
                <w:rFonts w:ascii="Calibri"/>
                <w:sz w:val="18"/>
              </w:rPr>
              <w:t>Project has been reviewed and approved for payment (to the Participating</w:t>
            </w:r>
            <w:r>
              <w:rPr>
                <w:rFonts w:ascii="Calibri"/>
                <w:spacing w:val="-23"/>
                <w:sz w:val="18"/>
              </w:rPr>
              <w:t xml:space="preserve"> </w:t>
            </w:r>
            <w:r>
              <w:rPr>
                <w:rFonts w:ascii="Calibri"/>
                <w:sz w:val="18"/>
              </w:rPr>
              <w:t>Assessment</w:t>
            </w:r>
            <w:r>
              <w:rPr>
                <w:rFonts w:ascii="Calibri"/>
                <w:w w:val="99"/>
                <w:sz w:val="18"/>
              </w:rPr>
              <w:t xml:space="preserve"> </w:t>
            </w:r>
            <w:r>
              <w:rPr>
                <w:rFonts w:ascii="Calibri"/>
                <w:sz w:val="18"/>
              </w:rPr>
              <w:t>Contractor)</w:t>
            </w:r>
          </w:p>
        </w:tc>
      </w:tr>
      <w:tr w:rsidR="00E95B60" w14:paraId="29E84ED0" w14:textId="77777777" w:rsidTr="73790609">
        <w:trPr>
          <w:trHeight w:hRule="exact" w:val="408"/>
        </w:trPr>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F2455"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Batched</w:t>
            </w:r>
          </w:p>
        </w:tc>
        <w:tc>
          <w:tcPr>
            <w:tcW w:w="6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180D4"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Project is batched for</w:t>
            </w:r>
            <w:r>
              <w:rPr>
                <w:rFonts w:ascii="Calibri"/>
                <w:spacing w:val="-9"/>
                <w:sz w:val="18"/>
              </w:rPr>
              <w:t xml:space="preserve"> </w:t>
            </w:r>
            <w:r>
              <w:rPr>
                <w:rFonts w:ascii="Calibri"/>
                <w:sz w:val="18"/>
              </w:rPr>
              <w:t>payment</w:t>
            </w:r>
          </w:p>
        </w:tc>
      </w:tr>
      <w:tr w:rsidR="00E95B60" w14:paraId="2F8B6C15" w14:textId="77777777" w:rsidTr="73790609">
        <w:trPr>
          <w:trHeight w:hRule="exact" w:val="406"/>
        </w:trPr>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44D77"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Paid</w:t>
            </w:r>
          </w:p>
        </w:tc>
        <w:tc>
          <w:tcPr>
            <w:tcW w:w="6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CA826"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Check has been issued to Participating</w:t>
            </w:r>
            <w:r>
              <w:rPr>
                <w:rFonts w:ascii="Calibri"/>
                <w:spacing w:val="-15"/>
                <w:sz w:val="18"/>
              </w:rPr>
              <w:t xml:space="preserve"> </w:t>
            </w:r>
            <w:r>
              <w:rPr>
                <w:rFonts w:ascii="Calibri"/>
                <w:sz w:val="18"/>
              </w:rPr>
              <w:t>Contractor</w:t>
            </w:r>
          </w:p>
        </w:tc>
      </w:tr>
      <w:tr w:rsidR="00E95B60" w14:paraId="6ED99AC2" w14:textId="77777777" w:rsidTr="73790609">
        <w:trPr>
          <w:trHeight w:hRule="exact" w:val="408"/>
        </w:trPr>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E36E7" w14:textId="77777777" w:rsidR="00E95B60" w:rsidRDefault="006C4A90">
            <w:pPr>
              <w:pStyle w:val="TableParagraph"/>
              <w:spacing w:before="1"/>
              <w:ind w:left="103"/>
              <w:rPr>
                <w:rFonts w:ascii="Calibri" w:eastAsia="Calibri" w:hAnsi="Calibri" w:cs="Calibri"/>
                <w:sz w:val="18"/>
                <w:szCs w:val="18"/>
              </w:rPr>
            </w:pPr>
            <w:r>
              <w:rPr>
                <w:rFonts w:ascii="Calibri"/>
                <w:sz w:val="18"/>
              </w:rPr>
              <w:t>Application</w:t>
            </w:r>
            <w:r>
              <w:rPr>
                <w:rFonts w:ascii="Calibri"/>
                <w:spacing w:val="-9"/>
                <w:sz w:val="18"/>
              </w:rPr>
              <w:t xml:space="preserve"> </w:t>
            </w:r>
            <w:r>
              <w:rPr>
                <w:rFonts w:ascii="Calibri"/>
                <w:sz w:val="18"/>
              </w:rPr>
              <w:t>Incomplete</w:t>
            </w:r>
          </w:p>
        </w:tc>
        <w:tc>
          <w:tcPr>
            <w:tcW w:w="6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CE428" w14:textId="77777777" w:rsidR="00E95B60" w:rsidRDefault="006C4A90">
            <w:pPr>
              <w:pStyle w:val="TableParagraph"/>
              <w:spacing w:before="1"/>
              <w:ind w:left="103"/>
              <w:rPr>
                <w:rFonts w:ascii="Calibri" w:eastAsia="Calibri" w:hAnsi="Calibri" w:cs="Calibri"/>
                <w:sz w:val="18"/>
                <w:szCs w:val="18"/>
              </w:rPr>
            </w:pPr>
            <w:r>
              <w:rPr>
                <w:rFonts w:ascii="Calibri"/>
                <w:sz w:val="18"/>
              </w:rPr>
              <w:t>Project is missing</w:t>
            </w:r>
            <w:r>
              <w:rPr>
                <w:rFonts w:ascii="Calibri"/>
                <w:spacing w:val="-10"/>
                <w:sz w:val="18"/>
              </w:rPr>
              <w:t xml:space="preserve"> </w:t>
            </w:r>
            <w:r>
              <w:rPr>
                <w:rFonts w:ascii="Calibri"/>
                <w:sz w:val="18"/>
              </w:rPr>
              <w:t>information</w:t>
            </w:r>
          </w:p>
        </w:tc>
      </w:tr>
      <w:tr w:rsidR="00E95B60" w14:paraId="0E5A11AE" w14:textId="77777777" w:rsidTr="73790609">
        <w:trPr>
          <w:trHeight w:hRule="exact" w:val="408"/>
        </w:trPr>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30894"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Approval</w:t>
            </w:r>
            <w:r>
              <w:rPr>
                <w:rFonts w:ascii="Calibri"/>
                <w:spacing w:val="-7"/>
                <w:sz w:val="18"/>
              </w:rPr>
              <w:t xml:space="preserve"> </w:t>
            </w:r>
            <w:r>
              <w:rPr>
                <w:rFonts w:ascii="Calibri"/>
                <w:sz w:val="18"/>
              </w:rPr>
              <w:t>Rejected</w:t>
            </w:r>
          </w:p>
        </w:tc>
        <w:tc>
          <w:tcPr>
            <w:tcW w:w="6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CD23B"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An approver has rejected the project due to</w:t>
            </w:r>
            <w:r>
              <w:rPr>
                <w:rFonts w:ascii="Calibri"/>
                <w:spacing w:val="-16"/>
                <w:sz w:val="18"/>
              </w:rPr>
              <w:t xml:space="preserve"> </w:t>
            </w:r>
            <w:r>
              <w:rPr>
                <w:rFonts w:ascii="Calibri"/>
                <w:sz w:val="18"/>
              </w:rPr>
              <w:t>errors</w:t>
            </w:r>
          </w:p>
        </w:tc>
      </w:tr>
      <w:tr w:rsidR="00E95B60" w14:paraId="27118099" w14:textId="77777777" w:rsidTr="73790609">
        <w:trPr>
          <w:trHeight w:hRule="exact" w:val="406"/>
        </w:trPr>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4F76F"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Cancelled</w:t>
            </w:r>
          </w:p>
        </w:tc>
        <w:tc>
          <w:tcPr>
            <w:tcW w:w="6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753225"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The project has been cancelled by the Participant, Contractor or</w:t>
            </w:r>
            <w:r>
              <w:rPr>
                <w:rFonts w:ascii="Calibri"/>
                <w:spacing w:val="-21"/>
                <w:sz w:val="18"/>
              </w:rPr>
              <w:t xml:space="preserve"> </w:t>
            </w:r>
            <w:r>
              <w:rPr>
                <w:rFonts w:ascii="Calibri"/>
                <w:sz w:val="18"/>
              </w:rPr>
              <w:t>Program</w:t>
            </w:r>
          </w:p>
        </w:tc>
      </w:tr>
      <w:tr w:rsidR="00E95B60" w14:paraId="435FE044" w14:textId="77777777" w:rsidTr="73790609">
        <w:trPr>
          <w:trHeight w:hRule="exact" w:val="408"/>
        </w:trPr>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7F282D"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Rejected</w:t>
            </w:r>
          </w:p>
        </w:tc>
        <w:tc>
          <w:tcPr>
            <w:tcW w:w="6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521D5"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The project was rejected by the</w:t>
            </w:r>
            <w:r>
              <w:rPr>
                <w:rFonts w:ascii="Calibri"/>
                <w:spacing w:val="-11"/>
                <w:sz w:val="18"/>
              </w:rPr>
              <w:t xml:space="preserve"> </w:t>
            </w:r>
            <w:r>
              <w:rPr>
                <w:rFonts w:ascii="Calibri"/>
                <w:sz w:val="18"/>
              </w:rPr>
              <w:t>program.</w:t>
            </w:r>
          </w:p>
        </w:tc>
      </w:tr>
    </w:tbl>
    <w:p w14:paraId="176A80D0" w14:textId="77777777" w:rsidR="000E71CD" w:rsidRDefault="000E71CD">
      <w:pPr>
        <w:spacing w:before="59"/>
        <w:ind w:left="202"/>
        <w:rPr>
          <w:rFonts w:ascii="Cambria"/>
          <w:color w:val="5D7D94"/>
          <w:sz w:val="24"/>
        </w:rPr>
      </w:pPr>
    </w:p>
    <w:p w14:paraId="4B0BEBF3" w14:textId="77777777" w:rsidR="00B27F11" w:rsidRDefault="00B27F11" w:rsidP="00B27F11">
      <w:pPr>
        <w:widowControl/>
        <w:spacing w:after="160" w:line="259" w:lineRule="auto"/>
        <w:rPr>
          <w:rFonts w:ascii="Cambria" w:eastAsia="Calibri" w:hAnsi="Cambria" w:cs="Times New Roman"/>
          <w:b/>
          <w:bCs/>
          <w:u w:val="single"/>
        </w:rPr>
      </w:pPr>
    </w:p>
    <w:p w14:paraId="14C4118A" w14:textId="77777777" w:rsidR="00B27F11" w:rsidRDefault="00B27F11" w:rsidP="00B27F11">
      <w:pPr>
        <w:widowControl/>
        <w:spacing w:after="160" w:line="259" w:lineRule="auto"/>
        <w:rPr>
          <w:rFonts w:ascii="Cambria" w:eastAsia="Calibri" w:hAnsi="Cambria" w:cs="Times New Roman"/>
          <w:b/>
          <w:bCs/>
          <w:u w:val="single"/>
        </w:rPr>
      </w:pPr>
    </w:p>
    <w:p w14:paraId="71DC00BC" w14:textId="7CB7083D" w:rsidR="00B27F11" w:rsidRPr="00B27F11" w:rsidRDefault="00B27F11" w:rsidP="00B27F11">
      <w:pPr>
        <w:widowControl/>
        <w:spacing w:after="160" w:line="259" w:lineRule="auto"/>
        <w:rPr>
          <w:rFonts w:ascii="Cambria" w:eastAsia="Calibri" w:hAnsi="Cambria" w:cs="Times New Roman"/>
        </w:rPr>
      </w:pPr>
      <w:r w:rsidRPr="00B27F11">
        <w:rPr>
          <w:rFonts w:ascii="Cambria" w:eastAsia="Calibri" w:hAnsi="Cambria" w:cs="Times New Roman"/>
          <w:b/>
          <w:bCs/>
          <w:u w:val="single"/>
        </w:rPr>
        <w:lastRenderedPageBreak/>
        <w:t>Payment Process for Direct Install Measures</w:t>
      </w:r>
    </w:p>
    <w:p w14:paraId="201520BD" w14:textId="77777777" w:rsidR="00B27F11" w:rsidRPr="00B27F11" w:rsidRDefault="00B27F11" w:rsidP="00B27F11">
      <w:pPr>
        <w:widowControl/>
        <w:spacing w:after="160" w:line="259" w:lineRule="auto"/>
        <w:rPr>
          <w:rFonts w:ascii="Cambria" w:eastAsia="Calibri" w:hAnsi="Cambria" w:cs="Times New Roman"/>
          <w:b/>
          <w:bCs/>
        </w:rPr>
      </w:pPr>
      <w:r w:rsidRPr="00B27F11">
        <w:rPr>
          <w:rFonts w:ascii="Cambria" w:eastAsia="Calibri" w:hAnsi="Cambria" w:cs="Times New Roman"/>
          <w:b/>
          <w:bCs/>
        </w:rPr>
        <w:t xml:space="preserve">Upload to Approval </w:t>
      </w:r>
    </w:p>
    <w:p w14:paraId="6595B0A0" w14:textId="77777777" w:rsidR="00B27F11" w:rsidRPr="00B27F11" w:rsidRDefault="00B27F11" w:rsidP="00B27F11">
      <w:pPr>
        <w:widowControl/>
        <w:spacing w:after="160" w:line="259" w:lineRule="auto"/>
        <w:rPr>
          <w:rFonts w:ascii="Cambria" w:eastAsia="Calibri" w:hAnsi="Cambria" w:cs="Times New Roman"/>
        </w:rPr>
      </w:pPr>
      <w:r w:rsidRPr="00B27F11">
        <w:rPr>
          <w:rFonts w:ascii="Cambria" w:eastAsia="Calibri" w:hAnsi="Cambria" w:cs="Times New Roman"/>
        </w:rPr>
        <w:t xml:space="preserve">The project is assigned to a TA, the TA completes the assessment and uploads the assessment details from </w:t>
      </w:r>
      <w:proofErr w:type="spellStart"/>
      <w:r w:rsidRPr="00B27F11">
        <w:rPr>
          <w:rFonts w:ascii="Cambria" w:eastAsia="Calibri" w:hAnsi="Cambria" w:cs="Times New Roman"/>
        </w:rPr>
        <w:t>Optimiser</w:t>
      </w:r>
      <w:proofErr w:type="spellEnd"/>
      <w:r w:rsidRPr="00B27F11">
        <w:rPr>
          <w:rFonts w:ascii="Cambria" w:eastAsia="Calibri" w:hAnsi="Cambria" w:cs="Times New Roman"/>
        </w:rPr>
        <w:t xml:space="preserve"> to Efficiency Manager. If no further information is needed, the project is then approved for payment. This upload to approval process is normally completed with-in 10 business days. The status changes during this part of the process begin as “Survey Scheduled” and when complete are referenced as “Work Complete”. </w:t>
      </w:r>
    </w:p>
    <w:p w14:paraId="3AA5CC48" w14:textId="77777777" w:rsidR="00B27F11" w:rsidRPr="00B27F11" w:rsidRDefault="00B27F11" w:rsidP="00B27F11">
      <w:pPr>
        <w:widowControl/>
        <w:spacing w:after="160" w:line="259" w:lineRule="auto"/>
        <w:rPr>
          <w:rFonts w:ascii="Cambria" w:eastAsia="Calibri" w:hAnsi="Cambria" w:cs="Times New Roman"/>
          <w:b/>
          <w:bCs/>
        </w:rPr>
      </w:pPr>
      <w:r w:rsidRPr="00B27F11">
        <w:rPr>
          <w:rFonts w:ascii="Cambria" w:eastAsia="Calibri" w:hAnsi="Cambria" w:cs="Times New Roman"/>
          <w:b/>
          <w:bCs/>
        </w:rPr>
        <w:t xml:space="preserve">Approval to Invoice </w:t>
      </w:r>
    </w:p>
    <w:p w14:paraId="059ABE0D" w14:textId="77777777" w:rsidR="00B27F11" w:rsidRPr="00B27F11" w:rsidRDefault="00B27F11" w:rsidP="00B27F11">
      <w:pPr>
        <w:widowControl/>
        <w:spacing w:after="160" w:line="259" w:lineRule="auto"/>
        <w:rPr>
          <w:rFonts w:ascii="Cambria" w:eastAsia="Calibri" w:hAnsi="Cambria" w:cs="Times New Roman"/>
        </w:rPr>
      </w:pPr>
      <w:r w:rsidRPr="00B27F11">
        <w:rPr>
          <w:rFonts w:ascii="Cambria" w:eastAsia="Calibri" w:hAnsi="Cambria" w:cs="Times New Roman"/>
        </w:rPr>
        <w:t>During the “Incentive Authorized” status an Energize Delaware Energy Analyst will review the submittal to determine if additional information or documentation is required. Once reviewed and approved the status is changed to “Incentive Authorized”. Once approved the projects are collected on a preliminary invoice and sent for review to DESEU twice per month usually on the 15</w:t>
      </w:r>
      <w:r w:rsidRPr="00B27F11">
        <w:rPr>
          <w:rFonts w:ascii="Cambria" w:eastAsia="Calibri" w:hAnsi="Cambria" w:cs="Times New Roman"/>
          <w:vertAlign w:val="superscript"/>
        </w:rPr>
        <w:t>th</w:t>
      </w:r>
      <w:r w:rsidRPr="00B27F11">
        <w:rPr>
          <w:rFonts w:ascii="Cambria" w:eastAsia="Calibri" w:hAnsi="Cambria" w:cs="Times New Roman"/>
        </w:rPr>
        <w:t xml:space="preserve"> &amp; 30</w:t>
      </w:r>
      <w:r w:rsidRPr="00B27F11">
        <w:rPr>
          <w:rFonts w:ascii="Cambria" w:eastAsia="Calibri" w:hAnsi="Cambria" w:cs="Times New Roman"/>
          <w:vertAlign w:val="superscript"/>
        </w:rPr>
        <w:t>th</w:t>
      </w:r>
      <w:r w:rsidRPr="00B27F11">
        <w:rPr>
          <w:rFonts w:ascii="Cambria" w:eastAsia="Calibri" w:hAnsi="Cambria" w:cs="Times New Roman"/>
        </w:rPr>
        <w:t xml:space="preserve"> of each month.  </w:t>
      </w:r>
    </w:p>
    <w:p w14:paraId="1C79AEAC" w14:textId="77777777" w:rsidR="00B27F11" w:rsidRPr="00B27F11" w:rsidRDefault="00B27F11" w:rsidP="00B27F11">
      <w:pPr>
        <w:widowControl/>
        <w:spacing w:after="160" w:line="259" w:lineRule="auto"/>
        <w:rPr>
          <w:rFonts w:ascii="Cambria" w:eastAsia="Calibri" w:hAnsi="Cambria" w:cs="Times New Roman"/>
          <w:b/>
          <w:bCs/>
        </w:rPr>
      </w:pPr>
      <w:r w:rsidRPr="00B27F11">
        <w:rPr>
          <w:rFonts w:ascii="Cambria" w:eastAsia="Calibri" w:hAnsi="Cambria" w:cs="Times New Roman"/>
          <w:b/>
          <w:bCs/>
        </w:rPr>
        <w:t>Invoice to Paid</w:t>
      </w:r>
    </w:p>
    <w:p w14:paraId="01142A5A" w14:textId="2E8E16F0" w:rsidR="000E71CD" w:rsidRDefault="00B27F11" w:rsidP="001B590F">
      <w:pPr>
        <w:widowControl/>
        <w:spacing w:after="160" w:line="259" w:lineRule="auto"/>
        <w:rPr>
          <w:rFonts w:ascii="Cambria"/>
          <w:color w:val="5D7D94"/>
          <w:sz w:val="24"/>
        </w:rPr>
      </w:pPr>
      <w:r w:rsidRPr="00B27F11">
        <w:rPr>
          <w:rFonts w:ascii="Cambria" w:eastAsia="Calibri" w:hAnsi="Cambria" w:cs="Times New Roman"/>
        </w:rPr>
        <w:t xml:space="preserve">Once DESEU approves of the preliminary invoice, the “Batched” projects are then sent to the accounting department. The accounting department verifies the pre-funding account to confirm that funds are </w:t>
      </w:r>
      <w:proofErr w:type="gramStart"/>
      <w:r w:rsidRPr="00B27F11">
        <w:rPr>
          <w:rFonts w:ascii="Cambria" w:eastAsia="Calibri" w:hAnsi="Cambria" w:cs="Times New Roman"/>
        </w:rPr>
        <w:t>sufficient</w:t>
      </w:r>
      <w:proofErr w:type="gramEnd"/>
      <w:r w:rsidRPr="00B27F11">
        <w:rPr>
          <w:rFonts w:ascii="Cambria" w:eastAsia="Calibri" w:hAnsi="Cambria" w:cs="Times New Roman"/>
        </w:rPr>
        <w:t xml:space="preserve"> and proceeds to pay the incentives to the payee of record. Payment is usually processed within 10 days. </w:t>
      </w:r>
      <w:r w:rsidR="001B590F">
        <w:rPr>
          <w:rFonts w:ascii="Cambria" w:eastAsia="Calibri" w:hAnsi="Cambria" w:cs="Times New Roman"/>
        </w:rPr>
        <w:t>Once the payment has been processed the project status becomes “Paid”.</w:t>
      </w:r>
      <w:r w:rsidR="006A6B5C" w:rsidRPr="006A6B5C">
        <w:t xml:space="preserve"> </w:t>
      </w:r>
      <w:r w:rsidR="006A6B5C" w:rsidRPr="006A6B5C">
        <w:rPr>
          <w:rFonts w:ascii="Cambria" w:eastAsia="Calibri" w:hAnsi="Cambria" w:cs="Times New Roman"/>
        </w:rPr>
        <w:t>TAs should allow 4 to 6 weeks from submittal for payments.</w:t>
      </w:r>
    </w:p>
    <w:p w14:paraId="025F05C9" w14:textId="77777777" w:rsidR="00B27F11" w:rsidRDefault="00B27F11">
      <w:pPr>
        <w:rPr>
          <w:rFonts w:ascii="Cambria"/>
          <w:color w:val="5D7D94"/>
          <w:sz w:val="24"/>
        </w:rPr>
      </w:pPr>
    </w:p>
    <w:p w14:paraId="502B5C28" w14:textId="6BDC64CE" w:rsidR="00E95B60" w:rsidRDefault="006C4A90">
      <w:pPr>
        <w:spacing w:before="59"/>
        <w:ind w:left="202"/>
        <w:rPr>
          <w:rFonts w:ascii="Cambria"/>
          <w:color w:val="5D7D94"/>
          <w:sz w:val="24"/>
        </w:rPr>
      </w:pPr>
      <w:r>
        <w:rPr>
          <w:rFonts w:ascii="Cambria"/>
          <w:color w:val="5D7D94"/>
          <w:sz w:val="24"/>
        </w:rPr>
        <w:t>Prescriptive</w:t>
      </w:r>
      <w:r>
        <w:rPr>
          <w:rFonts w:ascii="Cambria"/>
          <w:color w:val="5D7D94"/>
          <w:spacing w:val="-4"/>
          <w:sz w:val="24"/>
        </w:rPr>
        <w:t xml:space="preserve"> </w:t>
      </w:r>
      <w:r>
        <w:rPr>
          <w:rFonts w:ascii="Cambria"/>
          <w:color w:val="5D7D94"/>
          <w:sz w:val="24"/>
        </w:rPr>
        <w:t>Projects</w:t>
      </w:r>
    </w:p>
    <w:p w14:paraId="66EFE647" w14:textId="77777777" w:rsidR="000E71CD" w:rsidRDefault="000E71CD" w:rsidP="000E4638">
      <w:pPr>
        <w:pStyle w:val="BodyText"/>
      </w:pPr>
    </w:p>
    <w:tbl>
      <w:tblPr>
        <w:tblW w:w="0" w:type="auto"/>
        <w:tblInd w:w="140" w:type="dxa"/>
        <w:tblLayout w:type="fixed"/>
        <w:tblCellMar>
          <w:left w:w="0" w:type="dxa"/>
          <w:right w:w="0" w:type="dxa"/>
        </w:tblCellMar>
        <w:tblLook w:val="01E0" w:firstRow="1" w:lastRow="1" w:firstColumn="1" w:lastColumn="1" w:noHBand="0" w:noVBand="0"/>
      </w:tblPr>
      <w:tblGrid>
        <w:gridCol w:w="2386"/>
        <w:gridCol w:w="6848"/>
      </w:tblGrid>
      <w:tr w:rsidR="00E95B60" w14:paraId="2D97C163" w14:textId="77777777" w:rsidTr="00963FF4">
        <w:trPr>
          <w:trHeight w:hRule="exact" w:val="343"/>
        </w:trPr>
        <w:tc>
          <w:tcPr>
            <w:tcW w:w="2386" w:type="dxa"/>
            <w:tcBorders>
              <w:top w:val="single" w:sz="4" w:space="0" w:color="000000"/>
              <w:left w:val="single" w:sz="4" w:space="0" w:color="000000"/>
              <w:bottom w:val="single" w:sz="4" w:space="0" w:color="000000"/>
              <w:right w:val="single" w:sz="4" w:space="0" w:color="000000"/>
            </w:tcBorders>
            <w:shd w:val="clear" w:color="auto" w:fill="5D7D94"/>
            <w:vAlign w:val="center"/>
          </w:tcPr>
          <w:p w14:paraId="2A7B4100" w14:textId="77777777" w:rsidR="00E95B60" w:rsidRDefault="006C4A90">
            <w:pPr>
              <w:pStyle w:val="TableParagraph"/>
              <w:spacing w:line="219" w:lineRule="exact"/>
              <w:ind w:left="103"/>
              <w:rPr>
                <w:rFonts w:ascii="Calibri" w:eastAsia="Calibri" w:hAnsi="Calibri" w:cs="Calibri"/>
                <w:sz w:val="18"/>
                <w:szCs w:val="18"/>
              </w:rPr>
            </w:pPr>
            <w:r>
              <w:rPr>
                <w:rFonts w:ascii="Calibri"/>
                <w:color w:val="FFFFFF"/>
                <w:sz w:val="18"/>
              </w:rPr>
              <w:t>Status</w:t>
            </w:r>
          </w:p>
        </w:tc>
        <w:tc>
          <w:tcPr>
            <w:tcW w:w="6848" w:type="dxa"/>
            <w:tcBorders>
              <w:top w:val="single" w:sz="4" w:space="0" w:color="000000"/>
              <w:left w:val="single" w:sz="4" w:space="0" w:color="000000"/>
              <w:bottom w:val="single" w:sz="4" w:space="0" w:color="000000"/>
              <w:right w:val="single" w:sz="4" w:space="0" w:color="000000"/>
            </w:tcBorders>
            <w:shd w:val="clear" w:color="auto" w:fill="5D7D94"/>
            <w:vAlign w:val="center"/>
          </w:tcPr>
          <w:p w14:paraId="55796801" w14:textId="77777777" w:rsidR="00E95B60" w:rsidRDefault="006C4A90">
            <w:pPr>
              <w:pStyle w:val="TableParagraph"/>
              <w:spacing w:line="219" w:lineRule="exact"/>
              <w:ind w:left="103"/>
              <w:rPr>
                <w:rFonts w:ascii="Calibri" w:eastAsia="Calibri" w:hAnsi="Calibri" w:cs="Calibri"/>
                <w:sz w:val="18"/>
                <w:szCs w:val="18"/>
              </w:rPr>
            </w:pPr>
            <w:r>
              <w:rPr>
                <w:rFonts w:ascii="Calibri"/>
                <w:color w:val="FFFFFF"/>
                <w:sz w:val="18"/>
              </w:rPr>
              <w:t>Explanation</w:t>
            </w:r>
          </w:p>
        </w:tc>
      </w:tr>
      <w:tr w:rsidR="00E95B60" w14:paraId="1548422B" w14:textId="77777777" w:rsidTr="00963FF4">
        <w:trPr>
          <w:trHeight w:hRule="exact" w:val="341"/>
        </w:trPr>
        <w:tc>
          <w:tcPr>
            <w:tcW w:w="2386" w:type="dxa"/>
            <w:tcBorders>
              <w:top w:val="single" w:sz="4" w:space="0" w:color="000000"/>
              <w:left w:val="single" w:sz="4" w:space="0" w:color="000000"/>
              <w:bottom w:val="single" w:sz="4" w:space="0" w:color="000000"/>
              <w:right w:val="single" w:sz="4" w:space="0" w:color="000000"/>
            </w:tcBorders>
            <w:vAlign w:val="center"/>
          </w:tcPr>
          <w:p w14:paraId="31E2B055"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Web</w:t>
            </w:r>
            <w:r>
              <w:rPr>
                <w:rFonts w:ascii="Calibri"/>
                <w:spacing w:val="-5"/>
                <w:sz w:val="18"/>
              </w:rPr>
              <w:t xml:space="preserve"> </w:t>
            </w:r>
            <w:r>
              <w:rPr>
                <w:rFonts w:ascii="Calibri"/>
                <w:sz w:val="18"/>
              </w:rPr>
              <w:t>Pre-Approval</w:t>
            </w:r>
          </w:p>
        </w:tc>
        <w:tc>
          <w:tcPr>
            <w:tcW w:w="6848" w:type="dxa"/>
            <w:tcBorders>
              <w:top w:val="single" w:sz="4" w:space="0" w:color="000000"/>
              <w:left w:val="single" w:sz="4" w:space="0" w:color="000000"/>
              <w:bottom w:val="single" w:sz="4" w:space="0" w:color="000000"/>
              <w:right w:val="single" w:sz="4" w:space="0" w:color="000000"/>
            </w:tcBorders>
            <w:vAlign w:val="center"/>
          </w:tcPr>
          <w:p w14:paraId="60937DA6"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Pre-Application submitted through</w:t>
            </w:r>
            <w:r>
              <w:rPr>
                <w:rFonts w:ascii="Calibri"/>
                <w:spacing w:val="-10"/>
                <w:sz w:val="18"/>
              </w:rPr>
              <w:t xml:space="preserve"> </w:t>
            </w:r>
            <w:r>
              <w:rPr>
                <w:rFonts w:ascii="Calibri"/>
                <w:sz w:val="18"/>
              </w:rPr>
              <w:t>Navigator</w:t>
            </w:r>
          </w:p>
        </w:tc>
      </w:tr>
      <w:tr w:rsidR="00E95B60" w14:paraId="24F38745" w14:textId="77777777" w:rsidTr="00963FF4">
        <w:trPr>
          <w:trHeight w:hRule="exact" w:val="543"/>
        </w:trPr>
        <w:tc>
          <w:tcPr>
            <w:tcW w:w="2386" w:type="dxa"/>
            <w:tcBorders>
              <w:top w:val="single" w:sz="4" w:space="0" w:color="000000"/>
              <w:left w:val="single" w:sz="4" w:space="0" w:color="000000"/>
              <w:bottom w:val="single" w:sz="4" w:space="0" w:color="000000"/>
              <w:right w:val="single" w:sz="4" w:space="0" w:color="000000"/>
            </w:tcBorders>
            <w:vAlign w:val="center"/>
          </w:tcPr>
          <w:p w14:paraId="101F1E93"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Application</w:t>
            </w:r>
            <w:r>
              <w:rPr>
                <w:rFonts w:ascii="Calibri"/>
                <w:spacing w:val="-6"/>
                <w:sz w:val="18"/>
              </w:rPr>
              <w:t xml:space="preserve"> </w:t>
            </w:r>
            <w:r>
              <w:rPr>
                <w:rFonts w:ascii="Calibri"/>
                <w:sz w:val="18"/>
              </w:rPr>
              <w:t>Submitted</w:t>
            </w:r>
          </w:p>
        </w:tc>
        <w:tc>
          <w:tcPr>
            <w:tcW w:w="6848" w:type="dxa"/>
            <w:tcBorders>
              <w:top w:val="single" w:sz="4" w:space="0" w:color="000000"/>
              <w:left w:val="single" w:sz="4" w:space="0" w:color="000000"/>
              <w:bottom w:val="single" w:sz="4" w:space="0" w:color="000000"/>
              <w:right w:val="single" w:sz="4" w:space="0" w:color="000000"/>
            </w:tcBorders>
            <w:vAlign w:val="center"/>
          </w:tcPr>
          <w:p w14:paraId="14E4B4A9" w14:textId="77777777" w:rsidR="00E95B60" w:rsidRDefault="006C4A90">
            <w:pPr>
              <w:pStyle w:val="TableParagraph"/>
              <w:spacing w:before="1" w:line="256" w:lineRule="auto"/>
              <w:ind w:left="103" w:right="757"/>
              <w:rPr>
                <w:rFonts w:ascii="Calibri" w:eastAsia="Calibri" w:hAnsi="Calibri" w:cs="Calibri"/>
                <w:sz w:val="18"/>
                <w:szCs w:val="18"/>
              </w:rPr>
            </w:pPr>
            <w:r>
              <w:rPr>
                <w:rFonts w:ascii="Calibri"/>
                <w:sz w:val="18"/>
              </w:rPr>
              <w:t>Pre-Application and all necessary documents received; Pre-inspection scheduled</w:t>
            </w:r>
            <w:r>
              <w:rPr>
                <w:rFonts w:ascii="Calibri"/>
                <w:spacing w:val="-20"/>
                <w:sz w:val="18"/>
              </w:rPr>
              <w:t xml:space="preserve"> </w:t>
            </w:r>
            <w:r>
              <w:rPr>
                <w:rFonts w:ascii="Calibri"/>
                <w:sz w:val="18"/>
              </w:rPr>
              <w:t>if required</w:t>
            </w:r>
          </w:p>
        </w:tc>
      </w:tr>
      <w:tr w:rsidR="00E95B60" w14:paraId="263446CE" w14:textId="77777777" w:rsidTr="00963FF4">
        <w:trPr>
          <w:trHeight w:hRule="exact" w:val="341"/>
        </w:trPr>
        <w:tc>
          <w:tcPr>
            <w:tcW w:w="2386" w:type="dxa"/>
            <w:tcBorders>
              <w:top w:val="single" w:sz="4" w:space="0" w:color="000000"/>
              <w:left w:val="single" w:sz="4" w:space="0" w:color="000000"/>
              <w:bottom w:val="single" w:sz="4" w:space="0" w:color="000000"/>
              <w:right w:val="single" w:sz="4" w:space="0" w:color="000000"/>
            </w:tcBorders>
            <w:vAlign w:val="center"/>
          </w:tcPr>
          <w:p w14:paraId="2D992DAC"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Pre-Approval</w:t>
            </w:r>
          </w:p>
        </w:tc>
        <w:tc>
          <w:tcPr>
            <w:tcW w:w="6848" w:type="dxa"/>
            <w:tcBorders>
              <w:top w:val="single" w:sz="4" w:space="0" w:color="000000"/>
              <w:left w:val="single" w:sz="4" w:space="0" w:color="000000"/>
              <w:bottom w:val="single" w:sz="4" w:space="0" w:color="000000"/>
              <w:right w:val="single" w:sz="4" w:space="0" w:color="000000"/>
            </w:tcBorders>
            <w:vAlign w:val="center"/>
          </w:tcPr>
          <w:p w14:paraId="6879DD86"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Pre-inspection completed if required, project ready for</w:t>
            </w:r>
            <w:r>
              <w:rPr>
                <w:rFonts w:ascii="Calibri"/>
                <w:spacing w:val="-19"/>
                <w:sz w:val="18"/>
              </w:rPr>
              <w:t xml:space="preserve"> </w:t>
            </w:r>
            <w:r>
              <w:rPr>
                <w:rFonts w:ascii="Calibri"/>
                <w:sz w:val="18"/>
              </w:rPr>
              <w:t>pre-approvals</w:t>
            </w:r>
          </w:p>
        </w:tc>
      </w:tr>
      <w:tr w:rsidR="00E95B60" w14:paraId="00012291" w14:textId="77777777" w:rsidTr="00963FF4">
        <w:trPr>
          <w:trHeight w:hRule="exact" w:val="343"/>
        </w:trPr>
        <w:tc>
          <w:tcPr>
            <w:tcW w:w="2386" w:type="dxa"/>
            <w:tcBorders>
              <w:top w:val="single" w:sz="4" w:space="0" w:color="000000"/>
              <w:left w:val="single" w:sz="4" w:space="0" w:color="000000"/>
              <w:bottom w:val="single" w:sz="4" w:space="0" w:color="000000"/>
              <w:right w:val="single" w:sz="4" w:space="0" w:color="000000"/>
            </w:tcBorders>
            <w:vAlign w:val="center"/>
          </w:tcPr>
          <w:p w14:paraId="3E8D209B"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Work</w:t>
            </w:r>
            <w:r>
              <w:rPr>
                <w:rFonts w:ascii="Calibri"/>
                <w:spacing w:val="-6"/>
                <w:sz w:val="18"/>
              </w:rPr>
              <w:t xml:space="preserve"> </w:t>
            </w:r>
            <w:r>
              <w:rPr>
                <w:rFonts w:ascii="Calibri"/>
                <w:sz w:val="18"/>
              </w:rPr>
              <w:t>In-Progress</w:t>
            </w:r>
          </w:p>
        </w:tc>
        <w:tc>
          <w:tcPr>
            <w:tcW w:w="6848" w:type="dxa"/>
            <w:tcBorders>
              <w:top w:val="single" w:sz="4" w:space="0" w:color="000000"/>
              <w:left w:val="single" w:sz="4" w:space="0" w:color="000000"/>
              <w:bottom w:val="single" w:sz="4" w:space="0" w:color="000000"/>
              <w:right w:val="single" w:sz="4" w:space="0" w:color="000000"/>
            </w:tcBorders>
            <w:vAlign w:val="center"/>
          </w:tcPr>
          <w:p w14:paraId="4728B6FF"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Project has been pre-approved by all required approvers; reservation letter has been</w:t>
            </w:r>
            <w:r>
              <w:rPr>
                <w:rFonts w:ascii="Calibri"/>
                <w:spacing w:val="-22"/>
                <w:sz w:val="18"/>
              </w:rPr>
              <w:t xml:space="preserve"> </w:t>
            </w:r>
            <w:r>
              <w:rPr>
                <w:rFonts w:ascii="Calibri"/>
                <w:sz w:val="18"/>
              </w:rPr>
              <w:t>sent</w:t>
            </w:r>
          </w:p>
        </w:tc>
      </w:tr>
      <w:tr w:rsidR="00E95B60" w14:paraId="3CAAB19B" w14:textId="77777777" w:rsidTr="00963FF4">
        <w:trPr>
          <w:trHeight w:hRule="exact" w:val="343"/>
        </w:trPr>
        <w:tc>
          <w:tcPr>
            <w:tcW w:w="2386" w:type="dxa"/>
            <w:tcBorders>
              <w:top w:val="single" w:sz="4" w:space="0" w:color="000000"/>
              <w:left w:val="single" w:sz="4" w:space="0" w:color="000000"/>
              <w:bottom w:val="single" w:sz="4" w:space="0" w:color="000000"/>
              <w:right w:val="single" w:sz="4" w:space="0" w:color="000000"/>
            </w:tcBorders>
            <w:vAlign w:val="center"/>
          </w:tcPr>
          <w:p w14:paraId="4697C48E"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Web</w:t>
            </w:r>
            <w:r>
              <w:rPr>
                <w:rFonts w:ascii="Calibri"/>
                <w:spacing w:val="-3"/>
                <w:sz w:val="18"/>
              </w:rPr>
              <w:t xml:space="preserve"> </w:t>
            </w:r>
            <w:r>
              <w:rPr>
                <w:rFonts w:ascii="Calibri"/>
                <w:sz w:val="18"/>
              </w:rPr>
              <w:t>Submitted</w:t>
            </w:r>
          </w:p>
        </w:tc>
        <w:tc>
          <w:tcPr>
            <w:tcW w:w="6848" w:type="dxa"/>
            <w:tcBorders>
              <w:top w:val="single" w:sz="4" w:space="0" w:color="000000"/>
              <w:left w:val="single" w:sz="4" w:space="0" w:color="000000"/>
              <w:bottom w:val="single" w:sz="4" w:space="0" w:color="000000"/>
              <w:right w:val="single" w:sz="4" w:space="0" w:color="000000"/>
            </w:tcBorders>
            <w:vAlign w:val="center"/>
          </w:tcPr>
          <w:p w14:paraId="475C580C" w14:textId="5C2F5FEA" w:rsidR="00E95B60" w:rsidRDefault="006C4A90">
            <w:pPr>
              <w:pStyle w:val="TableParagraph"/>
              <w:spacing w:line="219" w:lineRule="exact"/>
              <w:ind w:left="103"/>
              <w:rPr>
                <w:rFonts w:ascii="Calibri" w:eastAsia="Calibri" w:hAnsi="Calibri" w:cs="Calibri"/>
                <w:sz w:val="18"/>
                <w:szCs w:val="18"/>
              </w:rPr>
            </w:pPr>
            <w:r>
              <w:rPr>
                <w:rFonts w:ascii="Calibri"/>
                <w:sz w:val="18"/>
              </w:rPr>
              <w:t xml:space="preserve">Final Application submitted through </w:t>
            </w:r>
            <w:r w:rsidR="00837F60">
              <w:rPr>
                <w:rFonts w:ascii="Calibri"/>
                <w:i/>
                <w:sz w:val="18"/>
              </w:rPr>
              <w:t>NGAGE</w:t>
            </w:r>
          </w:p>
        </w:tc>
      </w:tr>
      <w:tr w:rsidR="00E95B60" w14:paraId="6F584F1C" w14:textId="77777777" w:rsidTr="00963FF4">
        <w:trPr>
          <w:trHeight w:hRule="exact" w:val="341"/>
        </w:trPr>
        <w:tc>
          <w:tcPr>
            <w:tcW w:w="2386" w:type="dxa"/>
            <w:tcBorders>
              <w:top w:val="single" w:sz="4" w:space="0" w:color="000000"/>
              <w:left w:val="single" w:sz="4" w:space="0" w:color="000000"/>
              <w:bottom w:val="single" w:sz="4" w:space="0" w:color="000000"/>
              <w:right w:val="single" w:sz="4" w:space="0" w:color="000000"/>
            </w:tcBorders>
            <w:vAlign w:val="center"/>
          </w:tcPr>
          <w:p w14:paraId="7B6C5AB3"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Application</w:t>
            </w:r>
            <w:r>
              <w:rPr>
                <w:rFonts w:ascii="Calibri"/>
                <w:spacing w:val="-9"/>
                <w:sz w:val="18"/>
              </w:rPr>
              <w:t xml:space="preserve"> </w:t>
            </w:r>
            <w:r>
              <w:rPr>
                <w:rFonts w:ascii="Calibri"/>
                <w:sz w:val="18"/>
              </w:rPr>
              <w:t>Received</w:t>
            </w:r>
          </w:p>
        </w:tc>
        <w:tc>
          <w:tcPr>
            <w:tcW w:w="6848" w:type="dxa"/>
            <w:tcBorders>
              <w:top w:val="single" w:sz="4" w:space="0" w:color="000000"/>
              <w:left w:val="single" w:sz="4" w:space="0" w:color="000000"/>
              <w:bottom w:val="single" w:sz="4" w:space="0" w:color="000000"/>
              <w:right w:val="single" w:sz="4" w:space="0" w:color="000000"/>
            </w:tcBorders>
            <w:vAlign w:val="center"/>
          </w:tcPr>
          <w:p w14:paraId="06E08B9A"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Final invoice and all necessary documents received; Post inspection scheduled if</w:t>
            </w:r>
            <w:r>
              <w:rPr>
                <w:rFonts w:ascii="Calibri"/>
                <w:spacing w:val="-22"/>
                <w:sz w:val="18"/>
              </w:rPr>
              <w:t xml:space="preserve"> </w:t>
            </w:r>
            <w:r>
              <w:rPr>
                <w:rFonts w:ascii="Calibri"/>
                <w:sz w:val="18"/>
              </w:rPr>
              <w:t>required</w:t>
            </w:r>
          </w:p>
        </w:tc>
      </w:tr>
      <w:tr w:rsidR="00E95B60" w14:paraId="138912FA" w14:textId="77777777" w:rsidTr="00963FF4">
        <w:trPr>
          <w:trHeight w:hRule="exact" w:val="343"/>
        </w:trPr>
        <w:tc>
          <w:tcPr>
            <w:tcW w:w="2386" w:type="dxa"/>
            <w:tcBorders>
              <w:top w:val="single" w:sz="4" w:space="0" w:color="000000"/>
              <w:left w:val="single" w:sz="4" w:space="0" w:color="000000"/>
              <w:bottom w:val="single" w:sz="4" w:space="0" w:color="000000"/>
              <w:right w:val="single" w:sz="4" w:space="0" w:color="000000"/>
            </w:tcBorders>
            <w:vAlign w:val="center"/>
          </w:tcPr>
          <w:p w14:paraId="29DFDFE8"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Work</w:t>
            </w:r>
            <w:r>
              <w:rPr>
                <w:rFonts w:ascii="Calibri"/>
                <w:spacing w:val="-5"/>
                <w:sz w:val="18"/>
              </w:rPr>
              <w:t xml:space="preserve"> </w:t>
            </w:r>
            <w:r>
              <w:rPr>
                <w:rFonts w:ascii="Calibri"/>
                <w:sz w:val="18"/>
              </w:rPr>
              <w:t>Complete</w:t>
            </w:r>
          </w:p>
        </w:tc>
        <w:tc>
          <w:tcPr>
            <w:tcW w:w="6848" w:type="dxa"/>
            <w:tcBorders>
              <w:top w:val="single" w:sz="4" w:space="0" w:color="000000"/>
              <w:left w:val="single" w:sz="4" w:space="0" w:color="000000"/>
              <w:bottom w:val="single" w:sz="4" w:space="0" w:color="000000"/>
              <w:right w:val="single" w:sz="4" w:space="0" w:color="000000"/>
            </w:tcBorders>
            <w:vAlign w:val="center"/>
          </w:tcPr>
          <w:p w14:paraId="0C9D8F24"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Post Inspection completed if required; project ready for final</w:t>
            </w:r>
            <w:r>
              <w:rPr>
                <w:rFonts w:ascii="Calibri"/>
                <w:spacing w:val="-23"/>
                <w:sz w:val="18"/>
              </w:rPr>
              <w:t xml:space="preserve"> </w:t>
            </w:r>
            <w:r>
              <w:rPr>
                <w:rFonts w:ascii="Calibri"/>
                <w:sz w:val="18"/>
              </w:rPr>
              <w:t>approvals.</w:t>
            </w:r>
          </w:p>
        </w:tc>
      </w:tr>
      <w:tr w:rsidR="00E95B60" w14:paraId="3D6E6973" w14:textId="77777777" w:rsidTr="00963FF4">
        <w:trPr>
          <w:trHeight w:hRule="exact" w:val="343"/>
        </w:trPr>
        <w:tc>
          <w:tcPr>
            <w:tcW w:w="2386" w:type="dxa"/>
            <w:tcBorders>
              <w:top w:val="single" w:sz="4" w:space="0" w:color="000000"/>
              <w:left w:val="single" w:sz="4" w:space="0" w:color="000000"/>
              <w:bottom w:val="single" w:sz="4" w:space="0" w:color="000000"/>
              <w:right w:val="single" w:sz="4" w:space="0" w:color="000000"/>
            </w:tcBorders>
            <w:vAlign w:val="center"/>
          </w:tcPr>
          <w:p w14:paraId="0CA9AB75"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Incentive</w:t>
            </w:r>
            <w:r>
              <w:rPr>
                <w:rFonts w:ascii="Calibri"/>
                <w:spacing w:val="-6"/>
                <w:sz w:val="18"/>
              </w:rPr>
              <w:t xml:space="preserve"> </w:t>
            </w:r>
            <w:r>
              <w:rPr>
                <w:rFonts w:ascii="Calibri"/>
                <w:sz w:val="18"/>
              </w:rPr>
              <w:t>Authorized</w:t>
            </w:r>
          </w:p>
        </w:tc>
        <w:tc>
          <w:tcPr>
            <w:tcW w:w="6848" w:type="dxa"/>
            <w:tcBorders>
              <w:top w:val="single" w:sz="4" w:space="0" w:color="000000"/>
              <w:left w:val="single" w:sz="4" w:space="0" w:color="000000"/>
              <w:bottom w:val="single" w:sz="4" w:space="0" w:color="000000"/>
              <w:right w:val="single" w:sz="4" w:space="0" w:color="000000"/>
            </w:tcBorders>
            <w:vAlign w:val="center"/>
          </w:tcPr>
          <w:p w14:paraId="6423688A"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Project has been reviewed and approved for</w:t>
            </w:r>
            <w:r>
              <w:rPr>
                <w:rFonts w:ascii="Calibri"/>
                <w:spacing w:val="-16"/>
                <w:sz w:val="18"/>
              </w:rPr>
              <w:t xml:space="preserve"> </w:t>
            </w:r>
            <w:r>
              <w:rPr>
                <w:rFonts w:ascii="Calibri"/>
                <w:sz w:val="18"/>
              </w:rPr>
              <w:t>payment</w:t>
            </w:r>
          </w:p>
        </w:tc>
      </w:tr>
      <w:tr w:rsidR="00E95B60" w14:paraId="2F64D868" w14:textId="77777777" w:rsidTr="00963FF4">
        <w:trPr>
          <w:trHeight w:hRule="exact" w:val="341"/>
        </w:trPr>
        <w:tc>
          <w:tcPr>
            <w:tcW w:w="2386" w:type="dxa"/>
            <w:tcBorders>
              <w:top w:val="single" w:sz="4" w:space="0" w:color="000000"/>
              <w:left w:val="single" w:sz="4" w:space="0" w:color="000000"/>
              <w:bottom w:val="single" w:sz="4" w:space="0" w:color="000000"/>
              <w:right w:val="single" w:sz="4" w:space="0" w:color="000000"/>
            </w:tcBorders>
            <w:vAlign w:val="center"/>
          </w:tcPr>
          <w:p w14:paraId="4FD02928"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Batched</w:t>
            </w:r>
          </w:p>
        </w:tc>
        <w:tc>
          <w:tcPr>
            <w:tcW w:w="6848" w:type="dxa"/>
            <w:tcBorders>
              <w:top w:val="single" w:sz="4" w:space="0" w:color="000000"/>
              <w:left w:val="single" w:sz="4" w:space="0" w:color="000000"/>
              <w:bottom w:val="single" w:sz="4" w:space="0" w:color="000000"/>
              <w:right w:val="single" w:sz="4" w:space="0" w:color="000000"/>
            </w:tcBorders>
            <w:vAlign w:val="center"/>
          </w:tcPr>
          <w:p w14:paraId="7FC7CF33"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Project is batched and sent to finance for</w:t>
            </w:r>
            <w:r>
              <w:rPr>
                <w:rFonts w:ascii="Calibri"/>
                <w:spacing w:val="-15"/>
                <w:sz w:val="18"/>
              </w:rPr>
              <w:t xml:space="preserve"> </w:t>
            </w:r>
            <w:r>
              <w:rPr>
                <w:rFonts w:ascii="Calibri"/>
                <w:sz w:val="18"/>
              </w:rPr>
              <w:t>payment</w:t>
            </w:r>
          </w:p>
        </w:tc>
      </w:tr>
      <w:tr w:rsidR="00E95B60" w14:paraId="3C7F5C14" w14:textId="77777777" w:rsidTr="00963FF4">
        <w:trPr>
          <w:trHeight w:hRule="exact" w:val="343"/>
        </w:trPr>
        <w:tc>
          <w:tcPr>
            <w:tcW w:w="2386" w:type="dxa"/>
            <w:tcBorders>
              <w:top w:val="single" w:sz="4" w:space="0" w:color="000000"/>
              <w:left w:val="single" w:sz="4" w:space="0" w:color="000000"/>
              <w:bottom w:val="single" w:sz="4" w:space="0" w:color="000000"/>
              <w:right w:val="single" w:sz="4" w:space="0" w:color="000000"/>
            </w:tcBorders>
            <w:vAlign w:val="center"/>
          </w:tcPr>
          <w:p w14:paraId="4ACED171"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Paid</w:t>
            </w:r>
          </w:p>
        </w:tc>
        <w:tc>
          <w:tcPr>
            <w:tcW w:w="6848" w:type="dxa"/>
            <w:tcBorders>
              <w:top w:val="single" w:sz="4" w:space="0" w:color="000000"/>
              <w:left w:val="single" w:sz="4" w:space="0" w:color="000000"/>
              <w:bottom w:val="single" w:sz="4" w:space="0" w:color="000000"/>
              <w:right w:val="single" w:sz="4" w:space="0" w:color="000000"/>
            </w:tcBorders>
            <w:vAlign w:val="center"/>
          </w:tcPr>
          <w:p w14:paraId="7B45B6B6"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Check has been issued and</w:t>
            </w:r>
            <w:r>
              <w:rPr>
                <w:rFonts w:ascii="Calibri"/>
                <w:spacing w:val="-8"/>
                <w:sz w:val="18"/>
              </w:rPr>
              <w:t xml:space="preserve"> </w:t>
            </w:r>
            <w:r>
              <w:rPr>
                <w:rFonts w:ascii="Calibri"/>
                <w:sz w:val="18"/>
              </w:rPr>
              <w:t>mailed</w:t>
            </w:r>
          </w:p>
        </w:tc>
      </w:tr>
      <w:tr w:rsidR="00E95B60" w14:paraId="161C34CA" w14:textId="77777777" w:rsidTr="00963FF4">
        <w:trPr>
          <w:trHeight w:hRule="exact" w:val="341"/>
        </w:trPr>
        <w:tc>
          <w:tcPr>
            <w:tcW w:w="2386" w:type="dxa"/>
            <w:tcBorders>
              <w:top w:val="single" w:sz="4" w:space="0" w:color="000000"/>
              <w:left w:val="single" w:sz="4" w:space="0" w:color="000000"/>
              <w:bottom w:val="single" w:sz="4" w:space="0" w:color="000000"/>
              <w:right w:val="single" w:sz="4" w:space="0" w:color="000000"/>
            </w:tcBorders>
            <w:vAlign w:val="center"/>
          </w:tcPr>
          <w:p w14:paraId="7CFC3DC2"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Application</w:t>
            </w:r>
            <w:r>
              <w:rPr>
                <w:rFonts w:ascii="Calibri"/>
                <w:spacing w:val="-9"/>
                <w:sz w:val="18"/>
              </w:rPr>
              <w:t xml:space="preserve"> </w:t>
            </w:r>
            <w:r>
              <w:rPr>
                <w:rFonts w:ascii="Calibri"/>
                <w:sz w:val="18"/>
              </w:rPr>
              <w:t>Incomplete</w:t>
            </w:r>
          </w:p>
        </w:tc>
        <w:tc>
          <w:tcPr>
            <w:tcW w:w="6848" w:type="dxa"/>
            <w:tcBorders>
              <w:top w:val="single" w:sz="4" w:space="0" w:color="000000"/>
              <w:left w:val="single" w:sz="4" w:space="0" w:color="000000"/>
              <w:bottom w:val="single" w:sz="4" w:space="0" w:color="000000"/>
              <w:right w:val="single" w:sz="4" w:space="0" w:color="000000"/>
            </w:tcBorders>
            <w:vAlign w:val="center"/>
          </w:tcPr>
          <w:p w14:paraId="73DA3B27" w14:textId="77777777" w:rsidR="00E95B60" w:rsidRDefault="006C4A90">
            <w:pPr>
              <w:pStyle w:val="TableParagraph"/>
              <w:spacing w:line="219" w:lineRule="exact"/>
              <w:ind w:left="103"/>
              <w:rPr>
                <w:rFonts w:ascii="Calibri" w:eastAsia="Calibri" w:hAnsi="Calibri" w:cs="Calibri"/>
                <w:sz w:val="18"/>
                <w:szCs w:val="18"/>
              </w:rPr>
            </w:pPr>
            <w:r>
              <w:rPr>
                <w:rFonts w:ascii="Calibri" w:eastAsia="Calibri" w:hAnsi="Calibri" w:cs="Calibri"/>
                <w:sz w:val="18"/>
                <w:szCs w:val="18"/>
              </w:rPr>
              <w:t>Project is missing information and will arrive in “Action Required”</w:t>
            </w:r>
            <w:r>
              <w:rPr>
                <w:rFonts w:ascii="Calibri" w:eastAsia="Calibri" w:hAnsi="Calibri" w:cs="Calibri"/>
                <w:spacing w:val="-20"/>
                <w:sz w:val="18"/>
                <w:szCs w:val="18"/>
              </w:rPr>
              <w:t xml:space="preserve"> </w:t>
            </w:r>
            <w:r>
              <w:rPr>
                <w:rFonts w:ascii="Calibri" w:eastAsia="Calibri" w:hAnsi="Calibri" w:cs="Calibri"/>
                <w:sz w:val="18"/>
                <w:szCs w:val="18"/>
              </w:rPr>
              <w:t>queue</w:t>
            </w:r>
          </w:p>
        </w:tc>
      </w:tr>
      <w:tr w:rsidR="00E95B60" w14:paraId="6022900F" w14:textId="77777777" w:rsidTr="00963FF4">
        <w:trPr>
          <w:trHeight w:hRule="exact" w:val="343"/>
        </w:trPr>
        <w:tc>
          <w:tcPr>
            <w:tcW w:w="2386" w:type="dxa"/>
            <w:tcBorders>
              <w:top w:val="single" w:sz="4" w:space="0" w:color="000000"/>
              <w:left w:val="single" w:sz="4" w:space="0" w:color="000000"/>
              <w:bottom w:val="single" w:sz="4" w:space="0" w:color="000000"/>
              <w:right w:val="single" w:sz="4" w:space="0" w:color="000000"/>
            </w:tcBorders>
            <w:vAlign w:val="center"/>
          </w:tcPr>
          <w:p w14:paraId="5321F955" w14:textId="77777777" w:rsidR="00E95B60" w:rsidRDefault="006C4A90">
            <w:pPr>
              <w:pStyle w:val="TableParagraph"/>
              <w:spacing w:before="1"/>
              <w:ind w:left="103"/>
              <w:rPr>
                <w:rFonts w:ascii="Calibri" w:eastAsia="Calibri" w:hAnsi="Calibri" w:cs="Calibri"/>
                <w:sz w:val="18"/>
                <w:szCs w:val="18"/>
              </w:rPr>
            </w:pPr>
            <w:r>
              <w:rPr>
                <w:rFonts w:ascii="Calibri"/>
                <w:sz w:val="18"/>
              </w:rPr>
              <w:t>Cancelled</w:t>
            </w:r>
          </w:p>
        </w:tc>
        <w:tc>
          <w:tcPr>
            <w:tcW w:w="6848" w:type="dxa"/>
            <w:tcBorders>
              <w:top w:val="single" w:sz="4" w:space="0" w:color="000000"/>
              <w:left w:val="single" w:sz="4" w:space="0" w:color="000000"/>
              <w:bottom w:val="single" w:sz="4" w:space="0" w:color="000000"/>
              <w:right w:val="single" w:sz="4" w:space="0" w:color="000000"/>
            </w:tcBorders>
            <w:vAlign w:val="center"/>
          </w:tcPr>
          <w:p w14:paraId="59670473" w14:textId="77777777" w:rsidR="00E95B60" w:rsidRDefault="006C4A90">
            <w:pPr>
              <w:pStyle w:val="TableParagraph"/>
              <w:spacing w:before="1"/>
              <w:ind w:left="103"/>
              <w:rPr>
                <w:rFonts w:ascii="Calibri" w:eastAsia="Calibri" w:hAnsi="Calibri" w:cs="Calibri"/>
                <w:sz w:val="18"/>
                <w:szCs w:val="18"/>
              </w:rPr>
            </w:pPr>
            <w:r>
              <w:rPr>
                <w:rFonts w:ascii="Calibri"/>
                <w:sz w:val="18"/>
              </w:rPr>
              <w:t>The project has been cancelled by the</w:t>
            </w:r>
            <w:r>
              <w:rPr>
                <w:rFonts w:ascii="Calibri"/>
                <w:spacing w:val="-17"/>
                <w:sz w:val="18"/>
              </w:rPr>
              <w:t xml:space="preserve"> </w:t>
            </w:r>
            <w:r>
              <w:rPr>
                <w:rFonts w:ascii="Calibri"/>
                <w:sz w:val="18"/>
              </w:rPr>
              <w:t>customer</w:t>
            </w:r>
          </w:p>
        </w:tc>
      </w:tr>
      <w:tr w:rsidR="00E95B60" w14:paraId="233A4D20" w14:textId="77777777" w:rsidTr="00963FF4">
        <w:trPr>
          <w:trHeight w:hRule="exact" w:val="343"/>
        </w:trPr>
        <w:tc>
          <w:tcPr>
            <w:tcW w:w="2386" w:type="dxa"/>
            <w:tcBorders>
              <w:top w:val="single" w:sz="4" w:space="0" w:color="000000"/>
              <w:left w:val="single" w:sz="4" w:space="0" w:color="000000"/>
              <w:bottom w:val="single" w:sz="4" w:space="0" w:color="000000"/>
              <w:right w:val="single" w:sz="4" w:space="0" w:color="000000"/>
            </w:tcBorders>
            <w:vAlign w:val="center"/>
          </w:tcPr>
          <w:p w14:paraId="28FD78F3"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Rejected</w:t>
            </w:r>
          </w:p>
        </w:tc>
        <w:tc>
          <w:tcPr>
            <w:tcW w:w="6848" w:type="dxa"/>
            <w:tcBorders>
              <w:top w:val="single" w:sz="4" w:space="0" w:color="000000"/>
              <w:left w:val="single" w:sz="4" w:space="0" w:color="000000"/>
              <w:bottom w:val="single" w:sz="4" w:space="0" w:color="000000"/>
              <w:right w:val="single" w:sz="4" w:space="0" w:color="000000"/>
            </w:tcBorders>
            <w:vAlign w:val="center"/>
          </w:tcPr>
          <w:p w14:paraId="1F15D287"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The project was rejected by the</w:t>
            </w:r>
            <w:r>
              <w:rPr>
                <w:rFonts w:ascii="Calibri"/>
                <w:spacing w:val="-11"/>
                <w:sz w:val="18"/>
              </w:rPr>
              <w:t xml:space="preserve"> </w:t>
            </w:r>
            <w:r>
              <w:rPr>
                <w:rFonts w:ascii="Calibri"/>
                <w:sz w:val="18"/>
              </w:rPr>
              <w:t>program.</w:t>
            </w:r>
          </w:p>
        </w:tc>
      </w:tr>
    </w:tbl>
    <w:p w14:paraId="306734A5" w14:textId="77777777" w:rsidR="00963FF4" w:rsidRDefault="00963FF4" w:rsidP="00993818">
      <w:pPr>
        <w:pStyle w:val="BodyText"/>
      </w:pPr>
    </w:p>
    <w:p w14:paraId="2687375C" w14:textId="77777777" w:rsidR="00993818" w:rsidRDefault="00993818" w:rsidP="000E4638">
      <w:pPr>
        <w:pStyle w:val="BodyText"/>
        <w:rPr>
          <w:color w:val="234060"/>
          <w:u w:val="single" w:color="234060"/>
        </w:rPr>
      </w:pPr>
    </w:p>
    <w:p w14:paraId="3423DE3C" w14:textId="2824CADD" w:rsidR="00E95B60" w:rsidRDefault="006C4A90">
      <w:pPr>
        <w:pStyle w:val="Heading1"/>
      </w:pPr>
      <w:bookmarkStart w:id="63" w:name="_Toc19262053"/>
      <w:r>
        <w:rPr>
          <w:color w:val="234060"/>
          <w:u w:val="single" w:color="234060"/>
        </w:rPr>
        <w:t>Marketing &amp;</w:t>
      </w:r>
      <w:r>
        <w:rPr>
          <w:color w:val="234060"/>
          <w:spacing w:val="-5"/>
          <w:u w:val="single" w:color="234060"/>
        </w:rPr>
        <w:t xml:space="preserve"> </w:t>
      </w:r>
      <w:r>
        <w:rPr>
          <w:color w:val="234060"/>
          <w:u w:val="single" w:color="234060"/>
        </w:rPr>
        <w:t>Communications</w:t>
      </w:r>
      <w:bookmarkEnd w:id="63"/>
    </w:p>
    <w:p w14:paraId="5F1165F5" w14:textId="77777777" w:rsidR="00E95B60" w:rsidRDefault="00E95B60" w:rsidP="000E4638">
      <w:pPr>
        <w:pStyle w:val="BodyText"/>
      </w:pPr>
    </w:p>
    <w:p w14:paraId="398150C1" w14:textId="77777777" w:rsidR="00E95B60" w:rsidRDefault="006C4A90">
      <w:pPr>
        <w:pStyle w:val="Heading2"/>
        <w:spacing w:before="61"/>
      </w:pPr>
      <w:bookmarkStart w:id="64" w:name="_Toc19262054"/>
      <w:r>
        <w:rPr>
          <w:color w:val="365F91"/>
        </w:rPr>
        <w:t>Program Marketing</w:t>
      </w:r>
      <w:r>
        <w:rPr>
          <w:color w:val="365F91"/>
          <w:spacing w:val="-12"/>
        </w:rPr>
        <w:t xml:space="preserve"> </w:t>
      </w:r>
      <w:r>
        <w:rPr>
          <w:color w:val="365F91"/>
        </w:rPr>
        <w:t>Plan</w:t>
      </w:r>
      <w:bookmarkEnd w:id="64"/>
    </w:p>
    <w:p w14:paraId="266A82B5" w14:textId="671C95DF" w:rsidR="00E95B60" w:rsidRDefault="006C4A90" w:rsidP="000E4638">
      <w:pPr>
        <w:pStyle w:val="BodyText"/>
        <w:spacing w:before="2" w:line="259" w:lineRule="auto"/>
        <w:ind w:left="140" w:right="259" w:firstLine="0"/>
        <w:rPr>
          <w:rFonts w:cs="Cambria"/>
        </w:rPr>
      </w:pPr>
      <w:r>
        <w:t>The Program will continue to perform general marketing and outreach efforts, direct leads</w:t>
      </w:r>
      <w:r>
        <w:rPr>
          <w:spacing w:val="-27"/>
        </w:rPr>
        <w:t xml:space="preserve"> </w:t>
      </w:r>
      <w:r>
        <w:t>to Participating</w:t>
      </w:r>
      <w:r>
        <w:rPr>
          <w:spacing w:val="-4"/>
        </w:rPr>
        <w:t xml:space="preserve"> </w:t>
      </w:r>
      <w:r>
        <w:t>Contractors</w:t>
      </w:r>
      <w:r>
        <w:rPr>
          <w:spacing w:val="-2"/>
        </w:rPr>
        <w:t xml:space="preserve"> </w:t>
      </w:r>
      <w:r>
        <w:t>as</w:t>
      </w:r>
      <w:r>
        <w:rPr>
          <w:spacing w:val="-2"/>
        </w:rPr>
        <w:t xml:space="preserve"> </w:t>
      </w:r>
      <w:r>
        <w:t>appropriate,</w:t>
      </w:r>
      <w:r>
        <w:rPr>
          <w:spacing w:val="-3"/>
        </w:rPr>
        <w:t xml:space="preserve"> </w:t>
      </w:r>
      <w:r>
        <w:t>and</w:t>
      </w:r>
      <w:r>
        <w:rPr>
          <w:spacing w:val="-4"/>
        </w:rPr>
        <w:t xml:space="preserve"> </w:t>
      </w:r>
      <w:r>
        <w:t>develop</w:t>
      </w:r>
      <w:r>
        <w:rPr>
          <w:spacing w:val="-3"/>
        </w:rPr>
        <w:t xml:space="preserve"> </w:t>
      </w:r>
      <w:r>
        <w:t>collateral</w:t>
      </w:r>
      <w:r>
        <w:rPr>
          <w:spacing w:val="-3"/>
        </w:rPr>
        <w:t xml:space="preserve"> </w:t>
      </w:r>
      <w:r>
        <w:t>to</w:t>
      </w:r>
      <w:r>
        <w:rPr>
          <w:spacing w:val="-3"/>
        </w:rPr>
        <w:t xml:space="preserve"> </w:t>
      </w:r>
      <w:r>
        <w:t>be</w:t>
      </w:r>
      <w:r>
        <w:rPr>
          <w:spacing w:val="-6"/>
        </w:rPr>
        <w:t xml:space="preserve"> </w:t>
      </w:r>
      <w:r>
        <w:t>shared</w:t>
      </w:r>
      <w:r>
        <w:rPr>
          <w:spacing w:val="-6"/>
        </w:rPr>
        <w:t xml:space="preserve"> </w:t>
      </w:r>
      <w:r>
        <w:t>with</w:t>
      </w:r>
      <w:r>
        <w:rPr>
          <w:spacing w:val="-2"/>
        </w:rPr>
        <w:t xml:space="preserve"> </w:t>
      </w:r>
      <w:r>
        <w:t xml:space="preserve">Participating Contractors. </w:t>
      </w:r>
    </w:p>
    <w:p w14:paraId="5F25147F" w14:textId="77777777" w:rsidR="00E95B60" w:rsidRDefault="006C4A90">
      <w:pPr>
        <w:pStyle w:val="Heading2"/>
        <w:spacing w:before="179"/>
      </w:pPr>
      <w:bookmarkStart w:id="65" w:name="_Toc19262055"/>
      <w:r>
        <w:rPr>
          <w:color w:val="365F91"/>
        </w:rPr>
        <w:t>Customer Education</w:t>
      </w:r>
      <w:r>
        <w:rPr>
          <w:color w:val="365F91"/>
          <w:spacing w:val="-10"/>
        </w:rPr>
        <w:t xml:space="preserve"> </w:t>
      </w:r>
      <w:r>
        <w:rPr>
          <w:color w:val="365F91"/>
        </w:rPr>
        <w:t>Materials</w:t>
      </w:r>
      <w:bookmarkEnd w:id="65"/>
    </w:p>
    <w:p w14:paraId="2C903590" w14:textId="77777777" w:rsidR="00E95B60" w:rsidRDefault="006C4A90">
      <w:pPr>
        <w:pStyle w:val="BodyText"/>
        <w:spacing w:line="259" w:lineRule="auto"/>
        <w:ind w:left="140" w:firstLine="0"/>
      </w:pPr>
      <w:r>
        <w:t>The following customer education materials may be distributed by contractors, available</w:t>
      </w:r>
      <w:r>
        <w:rPr>
          <w:spacing w:val="-25"/>
        </w:rPr>
        <w:t xml:space="preserve"> </w:t>
      </w:r>
      <w:r>
        <w:t>for download or request via the website, and will be distributed by Program staff at trade shows</w:t>
      </w:r>
      <w:r>
        <w:rPr>
          <w:spacing w:val="-33"/>
        </w:rPr>
        <w:t xml:space="preserve"> </w:t>
      </w:r>
      <w:r>
        <w:t>and other direct outreach</w:t>
      </w:r>
      <w:r>
        <w:rPr>
          <w:spacing w:val="-14"/>
        </w:rPr>
        <w:t xml:space="preserve"> </w:t>
      </w:r>
      <w:r>
        <w:t>events.</w:t>
      </w:r>
    </w:p>
    <w:p w14:paraId="33639E98" w14:textId="77777777" w:rsidR="00E95B60" w:rsidRDefault="006C4A90">
      <w:pPr>
        <w:pStyle w:val="ListParagraph"/>
        <w:numPr>
          <w:ilvl w:val="0"/>
          <w:numId w:val="8"/>
        </w:numPr>
        <w:tabs>
          <w:tab w:val="left" w:pos="861"/>
        </w:tabs>
        <w:spacing w:before="155"/>
        <w:rPr>
          <w:rFonts w:ascii="Cambria" w:eastAsia="Cambria" w:hAnsi="Cambria" w:cs="Cambria"/>
        </w:rPr>
      </w:pPr>
      <w:r>
        <w:rPr>
          <w:rFonts w:ascii="Cambria"/>
        </w:rPr>
        <w:t>Home Performance &amp; Assisted Home Performance with ENERGY STAR</w:t>
      </w:r>
      <w:r>
        <w:rPr>
          <w:rFonts w:ascii="Cambria"/>
          <w:spacing w:val="-12"/>
        </w:rPr>
        <w:t xml:space="preserve"> </w:t>
      </w:r>
      <w:r>
        <w:rPr>
          <w:rFonts w:ascii="Cambria"/>
        </w:rPr>
        <w:t>brochures</w:t>
      </w:r>
    </w:p>
    <w:p w14:paraId="0FC7F96D"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Rebate Measure Mix</w:t>
      </w:r>
      <w:r>
        <w:rPr>
          <w:rFonts w:ascii="Cambria"/>
          <w:spacing w:val="-2"/>
        </w:rPr>
        <w:t xml:space="preserve"> </w:t>
      </w:r>
      <w:r>
        <w:rPr>
          <w:rFonts w:ascii="Cambria"/>
        </w:rPr>
        <w:t>Tables</w:t>
      </w:r>
    </w:p>
    <w:p w14:paraId="05B873AA" w14:textId="77777777" w:rsidR="00E95B60" w:rsidRDefault="006C4A90">
      <w:pPr>
        <w:pStyle w:val="ListParagraph"/>
        <w:numPr>
          <w:ilvl w:val="0"/>
          <w:numId w:val="8"/>
        </w:numPr>
        <w:tabs>
          <w:tab w:val="left" w:pos="861"/>
        </w:tabs>
        <w:spacing w:before="20" w:line="259" w:lineRule="auto"/>
        <w:ind w:right="803"/>
        <w:rPr>
          <w:rFonts w:ascii="Cambria" w:eastAsia="Cambria" w:hAnsi="Cambria" w:cs="Cambria"/>
        </w:rPr>
      </w:pPr>
      <w:r>
        <w:rPr>
          <w:rFonts w:ascii="Cambria" w:eastAsia="Cambria" w:hAnsi="Cambria" w:cs="Cambria"/>
        </w:rPr>
        <w:t>ENERGY STAR brochures, including “What to Expect from Home Performance”,</w:t>
      </w:r>
      <w:r>
        <w:rPr>
          <w:rFonts w:ascii="Cambria" w:eastAsia="Cambria" w:hAnsi="Cambria" w:cs="Cambria"/>
          <w:spacing w:val="-19"/>
        </w:rPr>
        <w:t xml:space="preserve"> </w:t>
      </w:r>
      <w:r>
        <w:rPr>
          <w:rFonts w:ascii="Cambria" w:eastAsia="Cambria" w:hAnsi="Cambria" w:cs="Cambria"/>
        </w:rPr>
        <w:t>“Duct Sealing”, “Seal and Insulate with ENERGY STAR”,</w:t>
      </w:r>
      <w:r>
        <w:rPr>
          <w:rFonts w:ascii="Cambria" w:eastAsia="Cambria" w:hAnsi="Cambria" w:cs="Cambria"/>
          <w:spacing w:val="-7"/>
        </w:rPr>
        <w:t xml:space="preserve"> </w:t>
      </w:r>
      <w:r>
        <w:rPr>
          <w:rFonts w:ascii="Cambria" w:eastAsia="Cambria" w:hAnsi="Cambria" w:cs="Cambria"/>
        </w:rPr>
        <w:t>etc.</w:t>
      </w:r>
    </w:p>
    <w:p w14:paraId="1039E28E" w14:textId="288F0C81" w:rsidR="00E95B60" w:rsidRDefault="006C4A90">
      <w:pPr>
        <w:pStyle w:val="ListParagraph"/>
        <w:numPr>
          <w:ilvl w:val="0"/>
          <w:numId w:val="8"/>
        </w:numPr>
        <w:tabs>
          <w:tab w:val="left" w:pos="861"/>
        </w:tabs>
        <w:spacing w:line="259" w:lineRule="auto"/>
        <w:ind w:right="229"/>
        <w:rPr>
          <w:rFonts w:ascii="Cambria" w:eastAsia="Cambria" w:hAnsi="Cambria" w:cs="Cambria"/>
        </w:rPr>
      </w:pPr>
      <w:r>
        <w:rPr>
          <w:rFonts w:ascii="Cambria"/>
        </w:rPr>
        <w:t xml:space="preserve">Post-energy assessment leave-behind materials designed to keep the </w:t>
      </w:r>
      <w:proofErr w:type="gramStart"/>
      <w:r>
        <w:rPr>
          <w:rFonts w:ascii="Cambria"/>
        </w:rPr>
        <w:t>Participant</w:t>
      </w:r>
      <w:r>
        <w:rPr>
          <w:rFonts w:ascii="Cambria"/>
          <w:spacing w:val="-32"/>
        </w:rPr>
        <w:t xml:space="preserve"> </w:t>
      </w:r>
      <w:r w:rsidR="00A87FE4">
        <w:rPr>
          <w:rFonts w:ascii="Cambria"/>
          <w:spacing w:val="-32"/>
        </w:rPr>
        <w:t xml:space="preserve"> </w:t>
      </w:r>
      <w:r>
        <w:rPr>
          <w:rFonts w:ascii="Cambria"/>
        </w:rPr>
        <w:t>interested</w:t>
      </w:r>
      <w:proofErr w:type="gramEnd"/>
      <w:r>
        <w:rPr>
          <w:rFonts w:ascii="Cambria"/>
        </w:rPr>
        <w:t xml:space="preserve"> in signing a contract for measures promoted under the</w:t>
      </w:r>
      <w:r>
        <w:rPr>
          <w:rFonts w:ascii="Cambria"/>
          <w:spacing w:val="-5"/>
        </w:rPr>
        <w:t xml:space="preserve"> </w:t>
      </w:r>
      <w:r>
        <w:rPr>
          <w:rFonts w:ascii="Cambria"/>
        </w:rPr>
        <w:t>Program</w:t>
      </w:r>
    </w:p>
    <w:p w14:paraId="17B511FE" w14:textId="77777777" w:rsidR="00E95B60" w:rsidRDefault="006C4A90">
      <w:pPr>
        <w:pStyle w:val="ListParagraph"/>
        <w:numPr>
          <w:ilvl w:val="0"/>
          <w:numId w:val="8"/>
        </w:numPr>
        <w:tabs>
          <w:tab w:val="left" w:pos="861"/>
        </w:tabs>
        <w:spacing w:line="259" w:lineRule="auto"/>
        <w:ind w:right="480"/>
        <w:rPr>
          <w:rFonts w:ascii="Cambria" w:eastAsia="Cambria" w:hAnsi="Cambria" w:cs="Cambria"/>
        </w:rPr>
      </w:pPr>
      <w:proofErr w:type="spellStart"/>
      <w:r>
        <w:rPr>
          <w:rFonts w:ascii="Cambria"/>
        </w:rPr>
        <w:t>HPwES</w:t>
      </w:r>
      <w:proofErr w:type="spellEnd"/>
      <w:r>
        <w:rPr>
          <w:rFonts w:ascii="Cambria"/>
          <w:spacing w:val="-4"/>
        </w:rPr>
        <w:t xml:space="preserve"> </w:t>
      </w:r>
      <w:r>
        <w:rPr>
          <w:rFonts w:ascii="Cambria"/>
        </w:rPr>
        <w:t>and</w:t>
      </w:r>
      <w:r>
        <w:rPr>
          <w:rFonts w:ascii="Cambria"/>
          <w:spacing w:val="-5"/>
        </w:rPr>
        <w:t xml:space="preserve"> </w:t>
      </w:r>
      <w:r>
        <w:rPr>
          <w:rFonts w:ascii="Cambria"/>
        </w:rPr>
        <w:t>Energize</w:t>
      </w:r>
      <w:r>
        <w:rPr>
          <w:rFonts w:ascii="Cambria"/>
          <w:spacing w:val="-4"/>
        </w:rPr>
        <w:t xml:space="preserve"> </w:t>
      </w:r>
      <w:r>
        <w:rPr>
          <w:rFonts w:ascii="Cambria"/>
        </w:rPr>
        <w:t>Delaware</w:t>
      </w:r>
      <w:r>
        <w:rPr>
          <w:rFonts w:ascii="Cambria"/>
          <w:spacing w:val="-5"/>
        </w:rPr>
        <w:t xml:space="preserve"> </w:t>
      </w:r>
      <w:r>
        <w:rPr>
          <w:rFonts w:ascii="Cambria"/>
        </w:rPr>
        <w:t>Participating</w:t>
      </w:r>
      <w:r>
        <w:rPr>
          <w:rFonts w:ascii="Cambria"/>
          <w:spacing w:val="-5"/>
        </w:rPr>
        <w:t xml:space="preserve"> </w:t>
      </w:r>
      <w:r>
        <w:rPr>
          <w:rFonts w:ascii="Cambria"/>
        </w:rPr>
        <w:t>Contractor</w:t>
      </w:r>
      <w:r>
        <w:rPr>
          <w:rFonts w:ascii="Cambria"/>
          <w:spacing w:val="-5"/>
        </w:rPr>
        <w:t xml:space="preserve"> </w:t>
      </w:r>
      <w:r>
        <w:rPr>
          <w:rFonts w:ascii="Cambria"/>
        </w:rPr>
        <w:t>logos</w:t>
      </w:r>
      <w:r>
        <w:rPr>
          <w:rFonts w:ascii="Cambria"/>
          <w:spacing w:val="-4"/>
        </w:rPr>
        <w:t xml:space="preserve"> </w:t>
      </w:r>
      <w:r>
        <w:rPr>
          <w:rFonts w:ascii="Cambria"/>
        </w:rPr>
        <w:t>for</w:t>
      </w:r>
      <w:r>
        <w:rPr>
          <w:rFonts w:ascii="Cambria"/>
          <w:spacing w:val="-4"/>
        </w:rPr>
        <w:t xml:space="preserve"> </w:t>
      </w:r>
      <w:r>
        <w:rPr>
          <w:rFonts w:ascii="Cambria"/>
        </w:rPr>
        <w:t>advertising,</w:t>
      </w:r>
      <w:r>
        <w:rPr>
          <w:rFonts w:ascii="Cambria"/>
          <w:spacing w:val="-7"/>
        </w:rPr>
        <w:t xml:space="preserve"> </w:t>
      </w:r>
      <w:r>
        <w:rPr>
          <w:rFonts w:ascii="Cambria"/>
        </w:rPr>
        <w:t>marketing, and sales</w:t>
      </w:r>
      <w:r>
        <w:rPr>
          <w:rFonts w:ascii="Cambria"/>
          <w:spacing w:val="-1"/>
        </w:rPr>
        <w:t xml:space="preserve"> </w:t>
      </w:r>
      <w:r>
        <w:rPr>
          <w:rFonts w:ascii="Cambria"/>
        </w:rPr>
        <w:t>materials</w:t>
      </w:r>
    </w:p>
    <w:p w14:paraId="388C0E64" w14:textId="7F6E44C3" w:rsidR="00BC3D88" w:rsidRPr="000E4638" w:rsidRDefault="006C4A90" w:rsidP="00BB0083">
      <w:pPr>
        <w:pStyle w:val="ListParagraph"/>
        <w:numPr>
          <w:ilvl w:val="0"/>
          <w:numId w:val="8"/>
        </w:numPr>
        <w:tabs>
          <w:tab w:val="left" w:pos="861"/>
        </w:tabs>
        <w:spacing w:before="2"/>
        <w:rPr>
          <w:rFonts w:ascii="Cambria" w:eastAsia="Cambria" w:hAnsi="Cambria" w:cs="Cambria"/>
        </w:rPr>
      </w:pPr>
      <w:r>
        <w:rPr>
          <w:rFonts w:ascii="Cambria"/>
        </w:rPr>
        <w:t>Other materials as the budget</w:t>
      </w:r>
      <w:r>
        <w:rPr>
          <w:rFonts w:ascii="Cambria"/>
          <w:spacing w:val="-2"/>
        </w:rPr>
        <w:t xml:space="preserve"> </w:t>
      </w:r>
      <w:r>
        <w:rPr>
          <w:rFonts w:ascii="Cambria"/>
        </w:rPr>
        <w:t>allows</w:t>
      </w:r>
    </w:p>
    <w:p w14:paraId="0547A076" w14:textId="77777777" w:rsidR="00BB0083" w:rsidRDefault="00BB0083" w:rsidP="00BB0083">
      <w:pPr>
        <w:tabs>
          <w:tab w:val="left" w:pos="861"/>
        </w:tabs>
        <w:spacing w:before="2"/>
        <w:rPr>
          <w:rFonts w:ascii="Cambria" w:eastAsia="Cambria" w:hAnsi="Cambria" w:cs="Cambria"/>
        </w:rPr>
      </w:pPr>
    </w:p>
    <w:p w14:paraId="08A7B57F" w14:textId="77777777" w:rsidR="00963FF4" w:rsidRDefault="00963FF4">
      <w:pPr>
        <w:rPr>
          <w:rFonts w:ascii="Cambria" w:eastAsia="Cambria" w:hAnsi="Cambria"/>
          <w:color w:val="365F91" w:themeColor="accent1" w:themeShade="BF"/>
          <w:sz w:val="28"/>
          <w:szCs w:val="28"/>
        </w:rPr>
      </w:pPr>
      <w:bookmarkStart w:id="66" w:name="_Hlk12369912"/>
      <w:r>
        <w:rPr>
          <w:color w:val="365F91" w:themeColor="accent1" w:themeShade="BF"/>
        </w:rPr>
        <w:br w:type="page"/>
      </w:r>
    </w:p>
    <w:p w14:paraId="7F05D859" w14:textId="26A187FB" w:rsidR="00BB0083" w:rsidRPr="000E4638" w:rsidRDefault="6A44F68D" w:rsidP="000E4638">
      <w:pPr>
        <w:pStyle w:val="Heading2"/>
        <w:rPr>
          <w:color w:val="365F91" w:themeColor="accent1" w:themeShade="BF"/>
        </w:rPr>
      </w:pPr>
      <w:bookmarkStart w:id="67" w:name="_Toc19262056"/>
      <w:r w:rsidRPr="000E4638">
        <w:rPr>
          <w:color w:val="365F91" w:themeColor="accent1" w:themeShade="BF"/>
        </w:rPr>
        <w:lastRenderedPageBreak/>
        <w:t>Ener</w:t>
      </w:r>
      <w:r w:rsidR="00C81755" w:rsidRPr="000E4638">
        <w:rPr>
          <w:color w:val="365F91" w:themeColor="accent1" w:themeShade="BF"/>
        </w:rPr>
        <w:t>gize Delaware</w:t>
      </w:r>
      <w:r w:rsidR="005867C4" w:rsidRPr="000E4638">
        <w:rPr>
          <w:color w:val="365F91" w:themeColor="accent1" w:themeShade="BF"/>
        </w:rPr>
        <w:t xml:space="preserve"> Logo Use Guidelines</w:t>
      </w:r>
      <w:bookmarkEnd w:id="67"/>
    </w:p>
    <w:bookmarkEnd w:id="66"/>
    <w:p w14:paraId="5BE88E4A" w14:textId="4EAE8386" w:rsidR="006E5CAF" w:rsidRPr="00F90CA2" w:rsidRDefault="00CC2F1E" w:rsidP="00AC6EB1">
      <w:pPr>
        <w:ind w:left="180"/>
        <w:rPr>
          <w:rFonts w:ascii="Cambria" w:hAnsi="Cambria"/>
        </w:rPr>
      </w:pPr>
      <w:r w:rsidRPr="00F90CA2">
        <w:rPr>
          <w:rFonts w:ascii="Cambria" w:hAnsi="Cambria"/>
        </w:rPr>
        <w:t>As a market-based program, Energize Delaware’s Home Performance with ENERGY STAR® Program (“the</w:t>
      </w:r>
      <w:r w:rsidR="74933021" w:rsidRPr="00F90CA2">
        <w:rPr>
          <w:rFonts w:ascii="Cambria" w:hAnsi="Cambria"/>
        </w:rPr>
        <w:t xml:space="preserve"> </w:t>
      </w:r>
      <w:r w:rsidRPr="00F90CA2">
        <w:rPr>
          <w:rFonts w:ascii="Cambria" w:hAnsi="Cambria"/>
        </w:rPr>
        <w:t xml:space="preserve">Program”) welcomes and encourages Participating Contractors to promote awareness and interest of the </w:t>
      </w:r>
      <w:r w:rsidR="5562DA30" w:rsidRPr="00F90CA2">
        <w:rPr>
          <w:rFonts w:ascii="Cambria" w:hAnsi="Cambria"/>
        </w:rPr>
        <w:t xml:space="preserve">Program and its offerings. To support this awareness and interest through contractors, </w:t>
      </w:r>
      <w:r w:rsidR="00A87FE4" w:rsidRPr="00F90CA2">
        <w:rPr>
          <w:rFonts w:ascii="Cambria" w:hAnsi="Cambria"/>
        </w:rPr>
        <w:t xml:space="preserve">Energize Delaware </w:t>
      </w:r>
      <w:r w:rsidR="5562DA30" w:rsidRPr="00F90CA2">
        <w:rPr>
          <w:rFonts w:ascii="Cambria" w:hAnsi="Cambria"/>
        </w:rPr>
        <w:t>will make the Program name and logo available to a Participating Contractor</w:t>
      </w:r>
      <w:r w:rsidR="704BCA99" w:rsidRPr="00F90CA2">
        <w:rPr>
          <w:rFonts w:ascii="Cambria" w:hAnsi="Cambria"/>
        </w:rPr>
        <w:t xml:space="preserve"> </w:t>
      </w:r>
      <w:r w:rsidRPr="00F90CA2">
        <w:rPr>
          <w:rFonts w:ascii="Cambria" w:hAnsi="Cambria"/>
        </w:rPr>
        <w:t>after signing the Logo Use Guidelines Agreement Form (“Agreement Form”).</w:t>
      </w:r>
    </w:p>
    <w:p w14:paraId="7672BA8B" w14:textId="77777777" w:rsidR="00AC6EB1" w:rsidRPr="00F90CA2" w:rsidRDefault="00AC6EB1" w:rsidP="000E4638">
      <w:pPr>
        <w:ind w:left="180"/>
        <w:rPr>
          <w:rFonts w:ascii="Cambria" w:hAnsi="Cambria" w:cs="Cambria"/>
        </w:rPr>
      </w:pPr>
    </w:p>
    <w:p w14:paraId="0687A59E" w14:textId="08627E9A" w:rsidR="00BD7897" w:rsidRPr="00F90CA2" w:rsidRDefault="00D141B5" w:rsidP="000E4638">
      <w:pPr>
        <w:numPr>
          <w:ilvl w:val="0"/>
          <w:numId w:val="11"/>
        </w:numPr>
        <w:tabs>
          <w:tab w:val="left" w:pos="861"/>
        </w:tabs>
        <w:spacing w:before="2"/>
        <w:rPr>
          <w:rFonts w:ascii="Cambria" w:eastAsia="Cambria" w:hAnsi="Cambria" w:cs="Cambria"/>
        </w:rPr>
      </w:pPr>
      <w:r w:rsidRPr="00F90CA2">
        <w:rPr>
          <w:rFonts w:ascii="Cambria" w:hAnsi="Cambria"/>
        </w:rPr>
        <w:t xml:space="preserve">The logo </w:t>
      </w:r>
      <w:r w:rsidR="005474EF" w:rsidRPr="00F90CA2">
        <w:rPr>
          <w:rFonts w:ascii="Cambria" w:hAnsi="Cambria"/>
        </w:rPr>
        <w:t xml:space="preserve">Use Guideline </w:t>
      </w:r>
      <w:r w:rsidR="00FB4303" w:rsidRPr="00F90CA2">
        <w:rPr>
          <w:rFonts w:ascii="Cambria" w:hAnsi="Cambria"/>
        </w:rPr>
        <w:t>Agreement Form</w:t>
      </w:r>
      <w:r w:rsidR="0049204B" w:rsidRPr="00F90CA2">
        <w:rPr>
          <w:rFonts w:ascii="Cambria" w:hAnsi="Cambria"/>
        </w:rPr>
        <w:t xml:space="preserve"> can be </w:t>
      </w:r>
      <w:r w:rsidR="00891E45" w:rsidRPr="00F90CA2">
        <w:rPr>
          <w:rFonts w:ascii="Cambria" w:hAnsi="Cambria"/>
        </w:rPr>
        <w:t>attained through the following link</w:t>
      </w:r>
      <w:r w:rsidR="0019125C" w:rsidRPr="00F90CA2">
        <w:rPr>
          <w:rFonts w:ascii="Cambria" w:hAnsi="Cambria"/>
        </w:rPr>
        <w:t>:</w:t>
      </w:r>
    </w:p>
    <w:p w14:paraId="171DA199" w14:textId="1D4B471F" w:rsidR="0019125C" w:rsidRPr="00F90CA2" w:rsidRDefault="004D4C5F">
      <w:pPr>
        <w:numPr>
          <w:ilvl w:val="1"/>
          <w:numId w:val="11"/>
        </w:numPr>
        <w:tabs>
          <w:tab w:val="left" w:pos="861"/>
        </w:tabs>
        <w:spacing w:before="2"/>
        <w:rPr>
          <w:rFonts w:ascii="Cambria" w:eastAsia="Cambria" w:hAnsi="Cambria" w:cs="Cambria"/>
        </w:rPr>
      </w:pPr>
      <w:hyperlink r:id="rId55" w:history="1">
        <w:r w:rsidR="00F72E32" w:rsidRPr="00F90CA2">
          <w:rPr>
            <w:rStyle w:val="Hyperlink"/>
            <w:rFonts w:ascii="Cambria" w:hAnsi="Cambria"/>
          </w:rPr>
          <w:t>https://cdn2.hubspot.net/hubfs/4012693/Logo_Guidelines_FINAL.pdf</w:t>
        </w:r>
      </w:hyperlink>
    </w:p>
    <w:p w14:paraId="20E96265" w14:textId="77777777" w:rsidR="00993818" w:rsidRPr="00F90CA2" w:rsidRDefault="00993818" w:rsidP="00993818">
      <w:pPr>
        <w:tabs>
          <w:tab w:val="left" w:pos="861"/>
        </w:tabs>
        <w:spacing w:before="2"/>
        <w:rPr>
          <w:rFonts w:ascii="Cambria" w:eastAsia="Cambria" w:hAnsi="Cambria" w:cs="Cambria"/>
        </w:rPr>
      </w:pPr>
    </w:p>
    <w:p w14:paraId="0D6CC14B" w14:textId="77777777" w:rsidR="00993818" w:rsidRPr="00F90CA2" w:rsidRDefault="00993818" w:rsidP="000E4638">
      <w:pPr>
        <w:tabs>
          <w:tab w:val="left" w:pos="861"/>
        </w:tabs>
        <w:spacing w:before="2"/>
        <w:rPr>
          <w:rFonts w:ascii="Cambria" w:eastAsia="Cambria" w:hAnsi="Cambria" w:cs="Cambria"/>
        </w:rPr>
      </w:pPr>
    </w:p>
    <w:p w14:paraId="13F7891F" w14:textId="76F1F6F1" w:rsidR="00E95B60" w:rsidRPr="000E4638" w:rsidRDefault="006C4A90">
      <w:pPr>
        <w:pStyle w:val="Heading1"/>
        <w:rPr>
          <w:color w:val="234060"/>
          <w:u w:val="single"/>
        </w:rPr>
      </w:pPr>
      <w:bookmarkStart w:id="68" w:name="_Toc19262057"/>
      <w:r>
        <w:rPr>
          <w:color w:val="234060"/>
          <w:u w:val="single" w:color="234060"/>
        </w:rPr>
        <w:t xml:space="preserve">Inspections and </w:t>
      </w:r>
      <w:r w:rsidR="007A6B8C">
        <w:rPr>
          <w:color w:val="234060"/>
          <w:u w:val="single" w:color="234060"/>
        </w:rPr>
        <w:t xml:space="preserve">Field </w:t>
      </w:r>
      <w:r>
        <w:rPr>
          <w:color w:val="234060"/>
          <w:u w:val="single" w:color="234060"/>
        </w:rPr>
        <w:t>Quality</w:t>
      </w:r>
      <w:r w:rsidR="51F8057A">
        <w:rPr>
          <w:color w:val="234060"/>
          <w:u w:val="single" w:color="234060"/>
        </w:rPr>
        <w:t xml:space="preserve"> </w:t>
      </w:r>
      <w:r>
        <w:rPr>
          <w:color w:val="234060"/>
          <w:u w:val="single" w:color="234060"/>
        </w:rPr>
        <w:t>Inspection</w:t>
      </w:r>
      <w:bookmarkEnd w:id="68"/>
    </w:p>
    <w:p w14:paraId="1A541CD7" w14:textId="77777777" w:rsidR="00E95B60" w:rsidRDefault="00E95B60">
      <w:pPr>
        <w:spacing w:before="4"/>
        <w:rPr>
          <w:rFonts w:ascii="Cambria" w:eastAsia="Cambria" w:hAnsi="Cambria" w:cs="Cambria"/>
          <w:sz w:val="29"/>
          <w:szCs w:val="29"/>
        </w:rPr>
      </w:pPr>
    </w:p>
    <w:p w14:paraId="27E32EE3" w14:textId="30082464" w:rsidR="00E95B60" w:rsidRDefault="00970582">
      <w:pPr>
        <w:pStyle w:val="Heading2"/>
        <w:spacing w:before="61"/>
      </w:pPr>
      <w:bookmarkStart w:id="69" w:name="_Toc19262058"/>
      <w:r>
        <w:rPr>
          <w:color w:val="365F91"/>
        </w:rPr>
        <w:t>Field Quality Inspection (FQ</w:t>
      </w:r>
      <w:r w:rsidR="006C4A90">
        <w:rPr>
          <w:color w:val="365F91"/>
        </w:rPr>
        <w:t>Is)</w:t>
      </w:r>
      <w:bookmarkEnd w:id="69"/>
    </w:p>
    <w:p w14:paraId="518A7894" w14:textId="5B614C24" w:rsidR="00E95B60" w:rsidRDefault="00DD53BE">
      <w:pPr>
        <w:pStyle w:val="BodyText"/>
        <w:spacing w:before="2" w:line="259" w:lineRule="auto"/>
        <w:ind w:left="140" w:firstLine="0"/>
      </w:pPr>
      <w:r>
        <w:t>Franklin Energy Services</w:t>
      </w:r>
      <w:r w:rsidR="006C4A90">
        <w:t xml:space="preserve"> will maintain standards of performance by inspecting the quality</w:t>
      </w:r>
      <w:r w:rsidR="006C4A90">
        <w:rPr>
          <w:spacing w:val="-27"/>
        </w:rPr>
        <w:t xml:space="preserve"> </w:t>
      </w:r>
      <w:r w:rsidR="006C4A90">
        <w:t>of delivered services by Participating Contractors at every stage of the Program delivery.</w:t>
      </w:r>
      <w:r w:rsidR="006C4A90">
        <w:rPr>
          <w:spacing w:val="-32"/>
        </w:rPr>
        <w:t xml:space="preserve"> </w:t>
      </w:r>
      <w:r w:rsidR="006C4A90">
        <w:t>Participating Contractors</w:t>
      </w:r>
      <w:r w:rsidR="006C4A90">
        <w:rPr>
          <w:spacing w:val="-1"/>
        </w:rPr>
        <w:t xml:space="preserve"> </w:t>
      </w:r>
      <w:r w:rsidR="006C4A90">
        <w:t>may</w:t>
      </w:r>
      <w:r w:rsidR="006C4A90">
        <w:rPr>
          <w:spacing w:val="-3"/>
        </w:rPr>
        <w:t xml:space="preserve"> </w:t>
      </w:r>
      <w:r w:rsidR="006C4A90">
        <w:t>or</w:t>
      </w:r>
      <w:r w:rsidR="006C4A90">
        <w:rPr>
          <w:spacing w:val="-5"/>
        </w:rPr>
        <w:t xml:space="preserve"> </w:t>
      </w:r>
      <w:r w:rsidR="006C4A90">
        <w:t>may</w:t>
      </w:r>
      <w:r w:rsidR="006C4A90">
        <w:rPr>
          <w:spacing w:val="-3"/>
        </w:rPr>
        <w:t xml:space="preserve"> </w:t>
      </w:r>
      <w:r w:rsidR="006C4A90">
        <w:t>not</w:t>
      </w:r>
      <w:r w:rsidR="006C4A90">
        <w:rPr>
          <w:spacing w:val="-2"/>
        </w:rPr>
        <w:t xml:space="preserve"> </w:t>
      </w:r>
      <w:r w:rsidR="006C4A90">
        <w:t>be</w:t>
      </w:r>
      <w:r w:rsidR="006C4A90">
        <w:rPr>
          <w:spacing w:val="-2"/>
        </w:rPr>
        <w:t xml:space="preserve"> </w:t>
      </w:r>
      <w:r w:rsidR="006C4A90">
        <w:t>notified</w:t>
      </w:r>
      <w:r w:rsidR="006C4A90">
        <w:rPr>
          <w:spacing w:val="-2"/>
        </w:rPr>
        <w:t xml:space="preserve"> </w:t>
      </w:r>
      <w:r w:rsidR="006C4A90">
        <w:t>by</w:t>
      </w:r>
      <w:r w:rsidR="006C4A90">
        <w:rPr>
          <w:spacing w:val="-3"/>
        </w:rPr>
        <w:t xml:space="preserve"> </w:t>
      </w:r>
      <w:r w:rsidR="006C4A90">
        <w:t>the</w:t>
      </w:r>
      <w:r w:rsidR="006C4A90">
        <w:rPr>
          <w:spacing w:val="-2"/>
        </w:rPr>
        <w:t xml:space="preserve"> </w:t>
      </w:r>
      <w:r w:rsidR="006C4A90">
        <w:t>program</w:t>
      </w:r>
      <w:r w:rsidR="006C4A90">
        <w:rPr>
          <w:spacing w:val="-2"/>
        </w:rPr>
        <w:t xml:space="preserve"> </w:t>
      </w:r>
      <w:r w:rsidR="006C4A90">
        <w:t>when</w:t>
      </w:r>
      <w:r w:rsidR="006C4A90">
        <w:rPr>
          <w:spacing w:val="-3"/>
        </w:rPr>
        <w:t xml:space="preserve"> </w:t>
      </w:r>
      <w:r w:rsidR="006C4A90">
        <w:t>their</w:t>
      </w:r>
      <w:r w:rsidR="006C4A90">
        <w:rPr>
          <w:spacing w:val="-3"/>
        </w:rPr>
        <w:t xml:space="preserve"> </w:t>
      </w:r>
      <w:r w:rsidR="006C4A90">
        <w:t>work</w:t>
      </w:r>
      <w:r w:rsidR="006C4A90">
        <w:rPr>
          <w:spacing w:val="-3"/>
        </w:rPr>
        <w:t xml:space="preserve"> </w:t>
      </w:r>
      <w:r w:rsidR="006C4A90">
        <w:t>will</w:t>
      </w:r>
      <w:r w:rsidR="006C4A90">
        <w:rPr>
          <w:spacing w:val="-5"/>
        </w:rPr>
        <w:t xml:space="preserve"> </w:t>
      </w:r>
      <w:r w:rsidR="006C4A90">
        <w:t>be</w:t>
      </w:r>
      <w:r w:rsidR="006C4A90">
        <w:rPr>
          <w:spacing w:val="-2"/>
        </w:rPr>
        <w:t xml:space="preserve"> </w:t>
      </w:r>
      <w:r w:rsidR="006C4A90">
        <w:t>inspected.</w:t>
      </w:r>
      <w:r w:rsidR="00262439">
        <w:t xml:space="preserve"> Findings during Field Quality Inspections will be documented and reflected on the </w:t>
      </w:r>
      <w:r w:rsidR="0068270C">
        <w:t>web-based</w:t>
      </w:r>
      <w:r w:rsidR="00262439">
        <w:t xml:space="preserve"> contractor scorecard. </w:t>
      </w:r>
    </w:p>
    <w:p w14:paraId="4840B5DC" w14:textId="4368DC4E" w:rsidR="00E95B60" w:rsidRDefault="00D12588">
      <w:pPr>
        <w:pStyle w:val="BodyText"/>
        <w:spacing w:before="158"/>
        <w:ind w:left="140" w:firstLine="0"/>
      </w:pPr>
      <w:r>
        <w:t>FQ</w:t>
      </w:r>
      <w:r w:rsidR="006C4A90">
        <w:t>Is will primarily be performed during or following the two sequences of</w:t>
      </w:r>
      <w:r w:rsidR="006C4A90">
        <w:rPr>
          <w:spacing w:val="-23"/>
        </w:rPr>
        <w:t xml:space="preserve"> </w:t>
      </w:r>
      <w:r w:rsidR="006C4A90">
        <w:t>events:</w:t>
      </w:r>
    </w:p>
    <w:p w14:paraId="758D8891" w14:textId="28D87D38" w:rsidR="00E95B60" w:rsidRDefault="006C4A90">
      <w:pPr>
        <w:pStyle w:val="ListParagraph"/>
        <w:numPr>
          <w:ilvl w:val="0"/>
          <w:numId w:val="8"/>
        </w:numPr>
        <w:tabs>
          <w:tab w:val="left" w:pos="861"/>
        </w:tabs>
        <w:spacing w:before="178" w:line="259" w:lineRule="auto"/>
        <w:ind w:right="261"/>
        <w:rPr>
          <w:rFonts w:ascii="Cambria" w:eastAsia="Cambria" w:hAnsi="Cambria" w:cs="Cambria"/>
        </w:rPr>
      </w:pPr>
      <w:r>
        <w:rPr>
          <w:rFonts w:ascii="Cambria" w:eastAsia="Cambria" w:hAnsi="Cambria" w:cs="Cambria"/>
          <w:b/>
          <w:bCs/>
        </w:rPr>
        <w:t xml:space="preserve">Assessment Inspection </w:t>
      </w:r>
      <w:r>
        <w:rPr>
          <w:rFonts w:ascii="Cambria" w:eastAsia="Cambria" w:hAnsi="Cambria" w:cs="Cambria"/>
        </w:rPr>
        <w:t>– field visits that occur during or after the initial</w:t>
      </w:r>
      <w:r>
        <w:rPr>
          <w:rFonts w:ascii="Cambria" w:eastAsia="Cambria" w:hAnsi="Cambria" w:cs="Cambria"/>
          <w:spacing w:val="-12"/>
        </w:rPr>
        <w:t xml:space="preserve"> </w:t>
      </w:r>
      <w:r>
        <w:rPr>
          <w:rFonts w:ascii="Cambria" w:eastAsia="Cambria" w:hAnsi="Cambria" w:cs="Cambria"/>
        </w:rPr>
        <w:t>Home Performance with ENERGY STAR Assessment, before a scope of work is developed.</w:t>
      </w:r>
      <w:r>
        <w:rPr>
          <w:rFonts w:ascii="Cambria" w:eastAsia="Cambria" w:hAnsi="Cambria" w:cs="Cambria"/>
          <w:spacing w:val="-21"/>
        </w:rPr>
        <w:t xml:space="preserve"> </w:t>
      </w:r>
      <w:r>
        <w:rPr>
          <w:rFonts w:ascii="Cambria" w:eastAsia="Cambria" w:hAnsi="Cambria" w:cs="Cambria"/>
        </w:rPr>
        <w:t>These visits will primarily focus on Participating Contractor professionalism, program</w:t>
      </w:r>
      <w:r>
        <w:rPr>
          <w:rFonts w:ascii="Cambria" w:eastAsia="Cambria" w:hAnsi="Cambria" w:cs="Cambria"/>
          <w:spacing w:val="-23"/>
        </w:rPr>
        <w:t xml:space="preserve"> </w:t>
      </w:r>
      <w:r>
        <w:rPr>
          <w:rFonts w:ascii="Cambria" w:eastAsia="Cambria" w:hAnsi="Cambria" w:cs="Cambria"/>
        </w:rPr>
        <w:t>delivery, and</w:t>
      </w:r>
      <w:r>
        <w:rPr>
          <w:rFonts w:ascii="Cambria" w:eastAsia="Cambria" w:hAnsi="Cambria" w:cs="Cambria"/>
          <w:spacing w:val="-3"/>
        </w:rPr>
        <w:t xml:space="preserve"> </w:t>
      </w:r>
      <w:r>
        <w:rPr>
          <w:rFonts w:ascii="Cambria" w:eastAsia="Cambria" w:hAnsi="Cambria" w:cs="Cambria"/>
        </w:rPr>
        <w:t>sales/work</w:t>
      </w:r>
      <w:r>
        <w:rPr>
          <w:rFonts w:ascii="Cambria" w:eastAsia="Cambria" w:hAnsi="Cambria" w:cs="Cambria"/>
          <w:spacing w:val="-6"/>
        </w:rPr>
        <w:t xml:space="preserve"> </w:t>
      </w:r>
      <w:r>
        <w:rPr>
          <w:rFonts w:ascii="Cambria" w:eastAsia="Cambria" w:hAnsi="Cambria" w:cs="Cambria"/>
        </w:rPr>
        <w:t>scope</w:t>
      </w:r>
      <w:r>
        <w:rPr>
          <w:rFonts w:ascii="Cambria" w:eastAsia="Cambria" w:hAnsi="Cambria" w:cs="Cambria"/>
          <w:spacing w:val="-2"/>
        </w:rPr>
        <w:t xml:space="preserve"> </w:t>
      </w:r>
      <w:r>
        <w:rPr>
          <w:rFonts w:ascii="Cambria" w:eastAsia="Cambria" w:hAnsi="Cambria" w:cs="Cambria"/>
        </w:rPr>
        <w:t>feedback.</w:t>
      </w:r>
      <w:r>
        <w:rPr>
          <w:rFonts w:ascii="Cambria" w:eastAsia="Cambria" w:hAnsi="Cambria" w:cs="Cambria"/>
          <w:spacing w:val="-2"/>
        </w:rPr>
        <w:t xml:space="preserve"> </w:t>
      </w:r>
      <w:r>
        <w:rPr>
          <w:rFonts w:ascii="Cambria" w:eastAsia="Cambria" w:hAnsi="Cambria" w:cs="Cambria"/>
        </w:rPr>
        <w:t>It</w:t>
      </w:r>
      <w:r>
        <w:rPr>
          <w:rFonts w:ascii="Cambria" w:eastAsia="Cambria" w:hAnsi="Cambria" w:cs="Cambria"/>
          <w:spacing w:val="-2"/>
        </w:rPr>
        <w:t xml:space="preserve"> </w:t>
      </w:r>
      <w:r>
        <w:rPr>
          <w:rFonts w:ascii="Cambria" w:eastAsia="Cambria" w:hAnsi="Cambria" w:cs="Cambria"/>
        </w:rPr>
        <w:t>will</w:t>
      </w:r>
      <w:r>
        <w:rPr>
          <w:rFonts w:ascii="Cambria" w:eastAsia="Cambria" w:hAnsi="Cambria" w:cs="Cambria"/>
          <w:spacing w:val="-2"/>
        </w:rPr>
        <w:t xml:space="preserve"> </w:t>
      </w:r>
      <w:r>
        <w:rPr>
          <w:rFonts w:ascii="Cambria" w:eastAsia="Cambria" w:hAnsi="Cambria" w:cs="Cambria"/>
        </w:rPr>
        <w:t>also</w:t>
      </w:r>
      <w:r>
        <w:rPr>
          <w:rFonts w:ascii="Cambria" w:eastAsia="Cambria" w:hAnsi="Cambria" w:cs="Cambria"/>
          <w:spacing w:val="-2"/>
        </w:rPr>
        <w:t xml:space="preserve"> </w:t>
      </w:r>
      <w:r>
        <w:rPr>
          <w:rFonts w:ascii="Cambria" w:eastAsia="Cambria" w:hAnsi="Cambria" w:cs="Cambria"/>
        </w:rPr>
        <w:t>focus</w:t>
      </w:r>
      <w:r>
        <w:rPr>
          <w:rFonts w:ascii="Cambria" w:eastAsia="Cambria" w:hAnsi="Cambria" w:cs="Cambria"/>
          <w:spacing w:val="-1"/>
        </w:rPr>
        <w:t xml:space="preserve"> </w:t>
      </w:r>
      <w:r>
        <w:rPr>
          <w:rFonts w:ascii="Cambria" w:eastAsia="Cambria" w:hAnsi="Cambria" w:cs="Cambria"/>
        </w:rPr>
        <w:t>on</w:t>
      </w:r>
      <w:r>
        <w:rPr>
          <w:rFonts w:ascii="Cambria" w:eastAsia="Cambria" w:hAnsi="Cambria" w:cs="Cambria"/>
          <w:spacing w:val="-3"/>
        </w:rPr>
        <w:t xml:space="preserve"> </w:t>
      </w:r>
      <w:r>
        <w:rPr>
          <w:rFonts w:ascii="Cambria" w:eastAsia="Cambria" w:hAnsi="Cambria" w:cs="Cambria"/>
        </w:rPr>
        <w:t>the</w:t>
      </w:r>
      <w:r>
        <w:rPr>
          <w:rFonts w:ascii="Cambria" w:eastAsia="Cambria" w:hAnsi="Cambria" w:cs="Cambria"/>
          <w:spacing w:val="-2"/>
        </w:rPr>
        <w:t xml:space="preserve"> </w:t>
      </w:r>
      <w:r>
        <w:rPr>
          <w:rFonts w:ascii="Cambria" w:eastAsia="Cambria" w:hAnsi="Cambria" w:cs="Cambria"/>
        </w:rPr>
        <w:t>accurate</w:t>
      </w:r>
      <w:r>
        <w:rPr>
          <w:rFonts w:ascii="Cambria" w:eastAsia="Cambria" w:hAnsi="Cambria" w:cs="Cambria"/>
          <w:spacing w:val="-3"/>
        </w:rPr>
        <w:t xml:space="preserve"> </w:t>
      </w:r>
      <w:r>
        <w:rPr>
          <w:rFonts w:ascii="Cambria" w:eastAsia="Cambria" w:hAnsi="Cambria" w:cs="Cambria"/>
        </w:rPr>
        <w:t>count</w:t>
      </w:r>
      <w:r>
        <w:rPr>
          <w:rFonts w:ascii="Cambria" w:eastAsia="Cambria" w:hAnsi="Cambria" w:cs="Cambria"/>
          <w:spacing w:val="-3"/>
        </w:rPr>
        <w:t xml:space="preserve"> </w:t>
      </w:r>
      <w:r>
        <w:rPr>
          <w:rFonts w:ascii="Cambria" w:eastAsia="Cambria" w:hAnsi="Cambria" w:cs="Cambria"/>
        </w:rPr>
        <w:t>and</w:t>
      </w:r>
      <w:r>
        <w:rPr>
          <w:rFonts w:ascii="Cambria" w:eastAsia="Cambria" w:hAnsi="Cambria" w:cs="Cambria"/>
          <w:spacing w:val="-3"/>
        </w:rPr>
        <w:t xml:space="preserve"> </w:t>
      </w:r>
      <w:r>
        <w:rPr>
          <w:rFonts w:ascii="Cambria" w:eastAsia="Cambria" w:hAnsi="Cambria" w:cs="Cambria"/>
        </w:rPr>
        <w:t>installation</w:t>
      </w:r>
      <w:r>
        <w:rPr>
          <w:rFonts w:ascii="Cambria" w:eastAsia="Cambria" w:hAnsi="Cambria" w:cs="Cambria"/>
          <w:spacing w:val="-3"/>
        </w:rPr>
        <w:t xml:space="preserve"> </w:t>
      </w:r>
      <w:r>
        <w:rPr>
          <w:rFonts w:ascii="Cambria" w:eastAsia="Cambria" w:hAnsi="Cambria" w:cs="Cambria"/>
        </w:rPr>
        <w:t xml:space="preserve">of DIMs as recorded by the Participating Contractor in </w:t>
      </w:r>
      <w:proofErr w:type="spellStart"/>
      <w:r w:rsidRPr="001631ED">
        <w:rPr>
          <w:rFonts w:ascii="Cambria" w:eastAsia="Cambria" w:hAnsi="Cambria" w:cs="Cambria"/>
          <w:i/>
        </w:rPr>
        <w:t>OptiMiser</w:t>
      </w:r>
      <w:proofErr w:type="spellEnd"/>
      <w:r w:rsidRPr="001631ED">
        <w:rPr>
          <w:rFonts w:ascii="Cambria" w:eastAsia="Cambria" w:hAnsi="Cambria" w:cs="Cambria"/>
          <w:i/>
        </w:rPr>
        <w:t xml:space="preserve"> </w:t>
      </w:r>
      <w:r>
        <w:rPr>
          <w:rFonts w:ascii="Cambria" w:eastAsia="Cambria" w:hAnsi="Cambria" w:cs="Cambria"/>
        </w:rPr>
        <w:t>and rebate</w:t>
      </w:r>
      <w:r>
        <w:rPr>
          <w:rFonts w:ascii="Cambria" w:eastAsia="Cambria" w:hAnsi="Cambria" w:cs="Cambria"/>
          <w:spacing w:val="-17"/>
        </w:rPr>
        <w:t xml:space="preserve"> </w:t>
      </w:r>
      <w:r>
        <w:rPr>
          <w:rFonts w:ascii="Cambria" w:eastAsia="Cambria" w:hAnsi="Cambria" w:cs="Cambria"/>
        </w:rPr>
        <w:t xml:space="preserve">project submissions in </w:t>
      </w:r>
      <w:r w:rsidR="00837F60" w:rsidRPr="001631ED">
        <w:rPr>
          <w:rFonts w:ascii="Cambria" w:eastAsia="Cambria" w:hAnsi="Cambria" w:cs="Cambria"/>
          <w:i/>
        </w:rPr>
        <w:t>NGAGE</w:t>
      </w:r>
      <w:r>
        <w:rPr>
          <w:rFonts w:ascii="Cambria" w:eastAsia="Cambria" w:hAnsi="Cambria" w:cs="Cambria"/>
        </w:rPr>
        <w:t>. The inspector may also assist the</w:t>
      </w:r>
      <w:r>
        <w:rPr>
          <w:rFonts w:ascii="Cambria" w:eastAsia="Cambria" w:hAnsi="Cambria" w:cs="Cambria"/>
          <w:spacing w:val="-17"/>
        </w:rPr>
        <w:t xml:space="preserve"> </w:t>
      </w:r>
      <w:r>
        <w:rPr>
          <w:rFonts w:ascii="Cambria" w:eastAsia="Cambria" w:hAnsi="Cambria" w:cs="Cambria"/>
        </w:rPr>
        <w:t xml:space="preserve">Participating Contractor with energy modeling in </w:t>
      </w:r>
      <w:proofErr w:type="spellStart"/>
      <w:r w:rsidRPr="001631ED">
        <w:rPr>
          <w:rFonts w:ascii="Cambria" w:eastAsia="Cambria" w:hAnsi="Cambria" w:cs="Cambria"/>
          <w:i/>
        </w:rPr>
        <w:t>OptiMiser</w:t>
      </w:r>
      <w:proofErr w:type="spellEnd"/>
      <w:r>
        <w:rPr>
          <w:rFonts w:ascii="Cambria" w:eastAsia="Cambria" w:hAnsi="Cambria" w:cs="Cambria"/>
        </w:rPr>
        <w:t>, explaining program details to the</w:t>
      </w:r>
      <w:r>
        <w:rPr>
          <w:rFonts w:ascii="Cambria" w:eastAsia="Cambria" w:hAnsi="Cambria" w:cs="Cambria"/>
          <w:spacing w:val="-23"/>
        </w:rPr>
        <w:t xml:space="preserve"> </w:t>
      </w:r>
      <w:r>
        <w:rPr>
          <w:rFonts w:ascii="Cambria" w:eastAsia="Cambria" w:hAnsi="Cambria" w:cs="Cambria"/>
        </w:rPr>
        <w:t>interested Participant, verifying existing conditions and equipment details, and/or clarifying</w:t>
      </w:r>
      <w:r>
        <w:rPr>
          <w:rFonts w:ascii="Cambria" w:eastAsia="Cambria" w:hAnsi="Cambria" w:cs="Cambria"/>
          <w:spacing w:val="-23"/>
        </w:rPr>
        <w:t xml:space="preserve"> </w:t>
      </w:r>
      <w:r>
        <w:rPr>
          <w:rFonts w:ascii="Cambria" w:eastAsia="Cambria" w:hAnsi="Cambria" w:cs="Cambria"/>
        </w:rPr>
        <w:t>next steps for program</w:t>
      </w:r>
      <w:r>
        <w:rPr>
          <w:rFonts w:ascii="Cambria" w:eastAsia="Cambria" w:hAnsi="Cambria" w:cs="Cambria"/>
          <w:spacing w:val="-2"/>
        </w:rPr>
        <w:t xml:space="preserve"> </w:t>
      </w:r>
      <w:r>
        <w:rPr>
          <w:rFonts w:ascii="Cambria" w:eastAsia="Cambria" w:hAnsi="Cambria" w:cs="Cambria"/>
        </w:rPr>
        <w:t>participation.</w:t>
      </w:r>
    </w:p>
    <w:p w14:paraId="51BD2619" w14:textId="1448A1DE" w:rsidR="00E95B60" w:rsidRDefault="006C4A90">
      <w:pPr>
        <w:pStyle w:val="ListParagraph"/>
        <w:numPr>
          <w:ilvl w:val="0"/>
          <w:numId w:val="8"/>
        </w:numPr>
        <w:tabs>
          <w:tab w:val="left" w:pos="861"/>
        </w:tabs>
        <w:spacing w:line="259" w:lineRule="auto"/>
        <w:ind w:right="300"/>
        <w:rPr>
          <w:rFonts w:ascii="Cambria" w:eastAsia="Cambria" w:hAnsi="Cambria" w:cs="Cambria"/>
        </w:rPr>
      </w:pPr>
      <w:r>
        <w:rPr>
          <w:rFonts w:ascii="Cambria" w:eastAsia="Cambria" w:hAnsi="Cambria" w:cs="Cambria"/>
          <w:b/>
          <w:bCs/>
        </w:rPr>
        <w:t xml:space="preserve">Installation Inspection </w:t>
      </w:r>
      <w:r>
        <w:rPr>
          <w:rFonts w:ascii="Cambria" w:eastAsia="Cambria" w:hAnsi="Cambria" w:cs="Cambria"/>
        </w:rPr>
        <w:t>– field visits that occur</w:t>
      </w:r>
      <w:r w:rsidR="00964F9C">
        <w:rPr>
          <w:rFonts w:ascii="Cambria" w:eastAsia="Cambria" w:hAnsi="Cambria" w:cs="Cambria"/>
        </w:rPr>
        <w:t xml:space="preserve"> </w:t>
      </w:r>
      <w:r>
        <w:rPr>
          <w:rFonts w:ascii="Cambria" w:eastAsia="Cambria" w:hAnsi="Cambria" w:cs="Cambria"/>
        </w:rPr>
        <w:t>after work has been completed by</w:t>
      </w:r>
      <w:r>
        <w:rPr>
          <w:rFonts w:ascii="Cambria" w:eastAsia="Cambria" w:hAnsi="Cambria" w:cs="Cambria"/>
          <w:spacing w:val="-17"/>
        </w:rPr>
        <w:t xml:space="preserve"> </w:t>
      </w:r>
      <w:r>
        <w:rPr>
          <w:rFonts w:ascii="Cambria" w:eastAsia="Cambria" w:hAnsi="Cambria" w:cs="Cambria"/>
        </w:rPr>
        <w:t>a Participating</w:t>
      </w:r>
      <w:r>
        <w:rPr>
          <w:rFonts w:ascii="Cambria" w:eastAsia="Cambria" w:hAnsi="Cambria" w:cs="Cambria"/>
          <w:spacing w:val="-4"/>
        </w:rPr>
        <w:t xml:space="preserve"> </w:t>
      </w:r>
      <w:r>
        <w:rPr>
          <w:rFonts w:ascii="Cambria" w:eastAsia="Cambria" w:hAnsi="Cambria" w:cs="Cambria"/>
        </w:rPr>
        <w:t>Contractor,</w:t>
      </w:r>
      <w:r>
        <w:rPr>
          <w:rFonts w:ascii="Cambria" w:eastAsia="Cambria" w:hAnsi="Cambria" w:cs="Cambria"/>
          <w:spacing w:val="-3"/>
        </w:rPr>
        <w:t xml:space="preserve"> </w:t>
      </w:r>
      <w:r>
        <w:rPr>
          <w:rFonts w:ascii="Cambria" w:eastAsia="Cambria" w:hAnsi="Cambria" w:cs="Cambria"/>
        </w:rPr>
        <w:t>to</w:t>
      </w:r>
      <w:r>
        <w:rPr>
          <w:rFonts w:ascii="Cambria" w:eastAsia="Cambria" w:hAnsi="Cambria" w:cs="Cambria"/>
          <w:spacing w:val="-2"/>
        </w:rPr>
        <w:t xml:space="preserve"> </w:t>
      </w:r>
      <w:r>
        <w:rPr>
          <w:rFonts w:ascii="Cambria" w:eastAsia="Cambria" w:hAnsi="Cambria" w:cs="Cambria"/>
        </w:rPr>
        <w:t>verify</w:t>
      </w:r>
      <w:r>
        <w:rPr>
          <w:rFonts w:ascii="Cambria" w:eastAsia="Cambria" w:hAnsi="Cambria" w:cs="Cambria"/>
          <w:spacing w:val="-4"/>
        </w:rPr>
        <w:t xml:space="preserve"> </w:t>
      </w:r>
      <w:r>
        <w:rPr>
          <w:rFonts w:ascii="Cambria" w:eastAsia="Cambria" w:hAnsi="Cambria" w:cs="Cambria"/>
        </w:rPr>
        <w:t>project</w:t>
      </w:r>
      <w:r>
        <w:rPr>
          <w:rFonts w:ascii="Cambria" w:eastAsia="Cambria" w:hAnsi="Cambria" w:cs="Cambria"/>
          <w:spacing w:val="-4"/>
        </w:rPr>
        <w:t xml:space="preserve"> </w:t>
      </w:r>
      <w:r>
        <w:rPr>
          <w:rFonts w:ascii="Cambria" w:eastAsia="Cambria" w:hAnsi="Cambria" w:cs="Cambria"/>
        </w:rPr>
        <w:t>accuracy.</w:t>
      </w:r>
      <w:r>
        <w:rPr>
          <w:rFonts w:ascii="Cambria" w:eastAsia="Cambria" w:hAnsi="Cambria" w:cs="Cambria"/>
          <w:spacing w:val="-6"/>
        </w:rPr>
        <w:t xml:space="preserve"> </w:t>
      </w:r>
      <w:r>
        <w:rPr>
          <w:rFonts w:ascii="Cambria" w:eastAsia="Cambria" w:hAnsi="Cambria" w:cs="Cambria"/>
        </w:rPr>
        <w:t>The</w:t>
      </w:r>
      <w:r>
        <w:rPr>
          <w:rFonts w:ascii="Cambria" w:eastAsia="Cambria" w:hAnsi="Cambria" w:cs="Cambria"/>
          <w:spacing w:val="-6"/>
        </w:rPr>
        <w:t xml:space="preserve"> </w:t>
      </w:r>
      <w:r>
        <w:rPr>
          <w:rFonts w:ascii="Cambria" w:eastAsia="Cambria" w:hAnsi="Cambria" w:cs="Cambria"/>
        </w:rPr>
        <w:t>inspector</w:t>
      </w:r>
      <w:r>
        <w:rPr>
          <w:rFonts w:ascii="Cambria" w:eastAsia="Cambria" w:hAnsi="Cambria" w:cs="Cambria"/>
          <w:spacing w:val="-4"/>
        </w:rPr>
        <w:t xml:space="preserve"> </w:t>
      </w:r>
      <w:r>
        <w:rPr>
          <w:rFonts w:ascii="Cambria" w:eastAsia="Cambria" w:hAnsi="Cambria" w:cs="Cambria"/>
        </w:rPr>
        <w:t>will</w:t>
      </w:r>
      <w:r>
        <w:rPr>
          <w:rFonts w:ascii="Cambria" w:eastAsia="Cambria" w:hAnsi="Cambria" w:cs="Cambria"/>
          <w:spacing w:val="-3"/>
        </w:rPr>
        <w:t xml:space="preserve"> </w:t>
      </w:r>
      <w:r>
        <w:rPr>
          <w:rFonts w:ascii="Cambria" w:eastAsia="Cambria" w:hAnsi="Cambria" w:cs="Cambria"/>
        </w:rPr>
        <w:t>verify</w:t>
      </w:r>
      <w:r>
        <w:rPr>
          <w:rFonts w:ascii="Cambria" w:eastAsia="Cambria" w:hAnsi="Cambria" w:cs="Cambria"/>
          <w:spacing w:val="-4"/>
        </w:rPr>
        <w:t xml:space="preserve"> </w:t>
      </w:r>
      <w:r>
        <w:rPr>
          <w:rFonts w:ascii="Cambria" w:eastAsia="Cambria" w:hAnsi="Cambria" w:cs="Cambria"/>
        </w:rPr>
        <w:t>the</w:t>
      </w:r>
      <w:r>
        <w:rPr>
          <w:rFonts w:ascii="Cambria" w:eastAsia="Cambria" w:hAnsi="Cambria" w:cs="Cambria"/>
          <w:spacing w:val="-3"/>
        </w:rPr>
        <w:t xml:space="preserve"> </w:t>
      </w:r>
      <w:r>
        <w:rPr>
          <w:rFonts w:ascii="Cambria" w:eastAsia="Cambria" w:hAnsi="Cambria" w:cs="Cambria"/>
        </w:rPr>
        <w:t>existence and</w:t>
      </w:r>
      <w:r>
        <w:rPr>
          <w:rFonts w:ascii="Cambria" w:eastAsia="Cambria" w:hAnsi="Cambria" w:cs="Cambria"/>
          <w:spacing w:val="-4"/>
        </w:rPr>
        <w:t xml:space="preserve"> </w:t>
      </w:r>
      <w:r>
        <w:rPr>
          <w:rFonts w:ascii="Cambria" w:eastAsia="Cambria" w:hAnsi="Cambria" w:cs="Cambria"/>
        </w:rPr>
        <w:t>condition</w:t>
      </w:r>
      <w:r>
        <w:rPr>
          <w:rFonts w:ascii="Cambria" w:eastAsia="Cambria" w:hAnsi="Cambria" w:cs="Cambria"/>
          <w:spacing w:val="-4"/>
        </w:rPr>
        <w:t xml:space="preserve"> </w:t>
      </w:r>
      <w:r>
        <w:rPr>
          <w:rFonts w:ascii="Cambria" w:eastAsia="Cambria" w:hAnsi="Cambria" w:cs="Cambria"/>
        </w:rPr>
        <w:t>of</w:t>
      </w:r>
      <w:r>
        <w:rPr>
          <w:rFonts w:ascii="Cambria" w:eastAsia="Cambria" w:hAnsi="Cambria" w:cs="Cambria"/>
          <w:spacing w:val="-3"/>
        </w:rPr>
        <w:t xml:space="preserve"> </w:t>
      </w:r>
      <w:r>
        <w:rPr>
          <w:rFonts w:ascii="Cambria" w:eastAsia="Cambria" w:hAnsi="Cambria" w:cs="Cambria"/>
        </w:rPr>
        <w:t>all</w:t>
      </w:r>
      <w:r>
        <w:rPr>
          <w:rFonts w:ascii="Cambria" w:eastAsia="Cambria" w:hAnsi="Cambria" w:cs="Cambria"/>
          <w:spacing w:val="-3"/>
        </w:rPr>
        <w:t xml:space="preserve"> </w:t>
      </w:r>
      <w:r>
        <w:rPr>
          <w:rFonts w:ascii="Cambria" w:eastAsia="Cambria" w:hAnsi="Cambria" w:cs="Cambria"/>
        </w:rPr>
        <w:t>rebate-eligible</w:t>
      </w:r>
      <w:r>
        <w:rPr>
          <w:rFonts w:ascii="Cambria" w:eastAsia="Cambria" w:hAnsi="Cambria" w:cs="Cambria"/>
          <w:spacing w:val="-6"/>
        </w:rPr>
        <w:t xml:space="preserve"> </w:t>
      </w:r>
      <w:r>
        <w:rPr>
          <w:rFonts w:ascii="Cambria" w:eastAsia="Cambria" w:hAnsi="Cambria" w:cs="Cambria"/>
        </w:rPr>
        <w:t>measures.</w:t>
      </w:r>
      <w:r>
        <w:rPr>
          <w:rFonts w:ascii="Cambria" w:eastAsia="Cambria" w:hAnsi="Cambria" w:cs="Cambria"/>
          <w:spacing w:val="-6"/>
        </w:rPr>
        <w:t xml:space="preserve"> </w:t>
      </w:r>
      <w:r>
        <w:rPr>
          <w:rFonts w:ascii="Cambria" w:eastAsia="Cambria" w:hAnsi="Cambria" w:cs="Cambria"/>
        </w:rPr>
        <w:t>The</w:t>
      </w:r>
      <w:r>
        <w:rPr>
          <w:rFonts w:ascii="Cambria" w:eastAsia="Cambria" w:hAnsi="Cambria" w:cs="Cambria"/>
          <w:spacing w:val="-3"/>
        </w:rPr>
        <w:t xml:space="preserve"> </w:t>
      </w:r>
      <w:r>
        <w:rPr>
          <w:rFonts w:ascii="Cambria" w:eastAsia="Cambria" w:hAnsi="Cambria" w:cs="Cambria"/>
        </w:rPr>
        <w:t>inspector</w:t>
      </w:r>
      <w:r>
        <w:rPr>
          <w:rFonts w:ascii="Cambria" w:eastAsia="Cambria" w:hAnsi="Cambria" w:cs="Cambria"/>
          <w:spacing w:val="-3"/>
        </w:rPr>
        <w:t xml:space="preserve"> </w:t>
      </w:r>
      <w:r>
        <w:rPr>
          <w:rFonts w:ascii="Cambria" w:eastAsia="Cambria" w:hAnsi="Cambria" w:cs="Cambria"/>
        </w:rPr>
        <w:t>will</w:t>
      </w:r>
      <w:r>
        <w:rPr>
          <w:rFonts w:ascii="Cambria" w:eastAsia="Cambria" w:hAnsi="Cambria" w:cs="Cambria"/>
          <w:spacing w:val="-3"/>
        </w:rPr>
        <w:t xml:space="preserve"> </w:t>
      </w:r>
      <w:r>
        <w:rPr>
          <w:rFonts w:ascii="Cambria" w:eastAsia="Cambria" w:hAnsi="Cambria" w:cs="Cambria"/>
        </w:rPr>
        <w:t>also</w:t>
      </w:r>
      <w:r>
        <w:rPr>
          <w:rFonts w:ascii="Cambria" w:eastAsia="Cambria" w:hAnsi="Cambria" w:cs="Cambria"/>
          <w:spacing w:val="-6"/>
        </w:rPr>
        <w:t xml:space="preserve"> </w:t>
      </w:r>
      <w:r>
        <w:rPr>
          <w:rFonts w:ascii="Cambria" w:eastAsia="Cambria" w:hAnsi="Cambria" w:cs="Cambria"/>
        </w:rPr>
        <w:t>conduct</w:t>
      </w:r>
      <w:r>
        <w:rPr>
          <w:rFonts w:ascii="Cambria" w:eastAsia="Cambria" w:hAnsi="Cambria" w:cs="Cambria"/>
          <w:spacing w:val="-6"/>
        </w:rPr>
        <w:t xml:space="preserve"> </w:t>
      </w:r>
      <w:r>
        <w:rPr>
          <w:rFonts w:ascii="Cambria" w:eastAsia="Cambria" w:hAnsi="Cambria" w:cs="Cambria"/>
        </w:rPr>
        <w:t>all</w:t>
      </w:r>
      <w:r>
        <w:rPr>
          <w:rFonts w:ascii="Cambria" w:eastAsia="Cambria" w:hAnsi="Cambria" w:cs="Cambria"/>
          <w:spacing w:val="-3"/>
        </w:rPr>
        <w:t xml:space="preserve"> </w:t>
      </w:r>
      <w:r>
        <w:rPr>
          <w:rFonts w:ascii="Cambria" w:eastAsia="Cambria" w:hAnsi="Cambria" w:cs="Cambria"/>
        </w:rPr>
        <w:t>applicable</w:t>
      </w:r>
      <w:r>
        <w:rPr>
          <w:rFonts w:ascii="Cambria" w:eastAsia="Cambria" w:hAnsi="Cambria" w:cs="Cambria"/>
          <w:spacing w:val="-1"/>
        </w:rPr>
        <w:t xml:space="preserve"> </w:t>
      </w:r>
      <w:r>
        <w:rPr>
          <w:rFonts w:ascii="Cambria" w:eastAsia="Cambria" w:hAnsi="Cambria" w:cs="Cambria"/>
        </w:rPr>
        <w:t>safety and verification</w:t>
      </w:r>
      <w:r>
        <w:rPr>
          <w:rFonts w:ascii="Cambria" w:eastAsia="Cambria" w:hAnsi="Cambria" w:cs="Cambria"/>
          <w:spacing w:val="-4"/>
        </w:rPr>
        <w:t xml:space="preserve"> </w:t>
      </w:r>
      <w:r>
        <w:rPr>
          <w:rFonts w:ascii="Cambria" w:eastAsia="Cambria" w:hAnsi="Cambria" w:cs="Cambria"/>
        </w:rPr>
        <w:t>testing.</w:t>
      </w:r>
    </w:p>
    <w:p w14:paraId="606B7DFF" w14:textId="77777777" w:rsidR="00E95B60" w:rsidRDefault="00E95B60">
      <w:pPr>
        <w:spacing w:before="9"/>
        <w:rPr>
          <w:rFonts w:ascii="Cambria" w:eastAsia="Cambria" w:hAnsi="Cambria" w:cs="Cambria"/>
          <w:sz w:val="23"/>
          <w:szCs w:val="23"/>
        </w:rPr>
      </w:pPr>
    </w:p>
    <w:p w14:paraId="16CD9594" w14:textId="77777777" w:rsidR="00E95B60" w:rsidRDefault="006C4A90">
      <w:pPr>
        <w:pStyle w:val="BodyText"/>
        <w:spacing w:line="259" w:lineRule="auto"/>
        <w:ind w:left="140" w:firstLine="0"/>
      </w:pPr>
      <w:r>
        <w:t>For</w:t>
      </w:r>
      <w:r>
        <w:rPr>
          <w:spacing w:val="-3"/>
        </w:rPr>
        <w:t xml:space="preserve"> </w:t>
      </w:r>
      <w:r>
        <w:t>both</w:t>
      </w:r>
      <w:r>
        <w:rPr>
          <w:spacing w:val="-3"/>
        </w:rPr>
        <w:t xml:space="preserve"> </w:t>
      </w:r>
      <w:r>
        <w:t>assessment</w:t>
      </w:r>
      <w:r>
        <w:rPr>
          <w:spacing w:val="-4"/>
        </w:rPr>
        <w:t xml:space="preserve"> </w:t>
      </w:r>
      <w:r>
        <w:t>and</w:t>
      </w:r>
      <w:r>
        <w:rPr>
          <w:spacing w:val="-6"/>
        </w:rPr>
        <w:t xml:space="preserve"> </w:t>
      </w:r>
      <w:r>
        <w:t>installation</w:t>
      </w:r>
      <w:r>
        <w:rPr>
          <w:spacing w:val="-3"/>
        </w:rPr>
        <w:t xml:space="preserve"> </w:t>
      </w:r>
      <w:r>
        <w:t>inspections,</w:t>
      </w:r>
      <w:r>
        <w:rPr>
          <w:spacing w:val="-3"/>
        </w:rPr>
        <w:t xml:space="preserve"> </w:t>
      </w:r>
      <w:r>
        <w:t>the</w:t>
      </w:r>
      <w:r>
        <w:rPr>
          <w:spacing w:val="-3"/>
        </w:rPr>
        <w:t xml:space="preserve"> </w:t>
      </w:r>
      <w:r>
        <w:t>Program's</w:t>
      </w:r>
      <w:r>
        <w:rPr>
          <w:spacing w:val="-2"/>
        </w:rPr>
        <w:t xml:space="preserve"> </w:t>
      </w:r>
      <w:r>
        <w:t>inspection</w:t>
      </w:r>
      <w:r>
        <w:rPr>
          <w:spacing w:val="-4"/>
        </w:rPr>
        <w:t xml:space="preserve"> </w:t>
      </w:r>
      <w:r>
        <w:t>criteria</w:t>
      </w:r>
      <w:r>
        <w:rPr>
          <w:spacing w:val="-4"/>
        </w:rPr>
        <w:t xml:space="preserve"> </w:t>
      </w:r>
      <w:r>
        <w:t>can</w:t>
      </w:r>
      <w:r>
        <w:rPr>
          <w:spacing w:val="-4"/>
        </w:rPr>
        <w:t xml:space="preserve"> </w:t>
      </w:r>
      <w:r>
        <w:t>broadly</w:t>
      </w:r>
      <w:r>
        <w:rPr>
          <w:spacing w:val="-5"/>
        </w:rPr>
        <w:t xml:space="preserve"> </w:t>
      </w:r>
      <w:r>
        <w:t>be categorized as</w:t>
      </w:r>
      <w:r>
        <w:rPr>
          <w:spacing w:val="-9"/>
        </w:rPr>
        <w:t xml:space="preserve"> </w:t>
      </w:r>
      <w:r>
        <w:t>follows:</w:t>
      </w:r>
    </w:p>
    <w:p w14:paraId="67EFFE7E" w14:textId="77777777" w:rsidR="00E95B60" w:rsidRDefault="00E95B60">
      <w:pPr>
        <w:spacing w:before="9"/>
        <w:rPr>
          <w:rFonts w:ascii="Cambria" w:eastAsia="Cambria" w:hAnsi="Cambria" w:cs="Cambria"/>
          <w:sz w:val="23"/>
          <w:szCs w:val="23"/>
        </w:rPr>
      </w:pPr>
    </w:p>
    <w:p w14:paraId="7D031CA8" w14:textId="417670EE" w:rsidR="00E95B60" w:rsidRDefault="004B1600">
      <w:pPr>
        <w:pStyle w:val="ListParagraph"/>
        <w:numPr>
          <w:ilvl w:val="0"/>
          <w:numId w:val="4"/>
        </w:numPr>
        <w:tabs>
          <w:tab w:val="left" w:pos="861"/>
        </w:tabs>
        <w:rPr>
          <w:rFonts w:ascii="Cambria" w:eastAsia="Cambria" w:hAnsi="Cambria" w:cs="Cambria"/>
        </w:rPr>
      </w:pPr>
      <w:r>
        <w:rPr>
          <w:rFonts w:ascii="Cambria"/>
        </w:rPr>
        <w:t>FQI</w:t>
      </w:r>
      <w:r w:rsidR="006C4A90">
        <w:rPr>
          <w:rFonts w:ascii="Cambria"/>
        </w:rPr>
        <w:t xml:space="preserve"> all incentivized measures that are being submitted through the</w:t>
      </w:r>
      <w:r w:rsidR="006C4A90">
        <w:rPr>
          <w:rFonts w:ascii="Cambria"/>
          <w:spacing w:val="-8"/>
        </w:rPr>
        <w:t xml:space="preserve"> </w:t>
      </w:r>
      <w:r w:rsidR="006C4A90">
        <w:rPr>
          <w:rFonts w:ascii="Cambria"/>
        </w:rPr>
        <w:t>Program</w:t>
      </w:r>
    </w:p>
    <w:p w14:paraId="7B6F6704" w14:textId="77D72589" w:rsidR="00E95B60" w:rsidRDefault="004B1600">
      <w:pPr>
        <w:pStyle w:val="ListParagraph"/>
        <w:numPr>
          <w:ilvl w:val="0"/>
          <w:numId w:val="4"/>
        </w:numPr>
        <w:tabs>
          <w:tab w:val="left" w:pos="861"/>
        </w:tabs>
        <w:spacing w:before="20"/>
        <w:rPr>
          <w:rFonts w:ascii="Cambria" w:eastAsia="Cambria" w:hAnsi="Cambria" w:cs="Cambria"/>
        </w:rPr>
      </w:pPr>
      <w:r>
        <w:rPr>
          <w:rFonts w:ascii="Cambria"/>
        </w:rPr>
        <w:t>FQI</w:t>
      </w:r>
      <w:r w:rsidR="006C4A90">
        <w:rPr>
          <w:rFonts w:ascii="Cambria"/>
        </w:rPr>
        <w:t xml:space="preserve"> the health and safety of the home to BPI</w:t>
      </w:r>
      <w:r w:rsidR="006C4A90">
        <w:rPr>
          <w:rFonts w:ascii="Cambria"/>
          <w:spacing w:val="-7"/>
        </w:rPr>
        <w:t xml:space="preserve"> </w:t>
      </w:r>
      <w:r w:rsidR="006C4A90">
        <w:rPr>
          <w:rFonts w:ascii="Cambria"/>
        </w:rPr>
        <w:t>protocols</w:t>
      </w:r>
    </w:p>
    <w:p w14:paraId="7BD00CBF" w14:textId="13C7F920" w:rsidR="00E95B60" w:rsidRDefault="004B1600">
      <w:pPr>
        <w:pStyle w:val="ListParagraph"/>
        <w:numPr>
          <w:ilvl w:val="0"/>
          <w:numId w:val="4"/>
        </w:numPr>
        <w:tabs>
          <w:tab w:val="left" w:pos="861"/>
        </w:tabs>
        <w:spacing w:before="20"/>
        <w:rPr>
          <w:rFonts w:ascii="Cambria" w:eastAsia="Cambria" w:hAnsi="Cambria" w:cs="Cambria"/>
        </w:rPr>
      </w:pPr>
      <w:r>
        <w:rPr>
          <w:rFonts w:ascii="Cambria"/>
        </w:rPr>
        <w:t>FQI</w:t>
      </w:r>
      <w:r w:rsidR="006C4A90">
        <w:rPr>
          <w:rFonts w:ascii="Cambria"/>
        </w:rPr>
        <w:t xml:space="preserve"> the results of all diagnostic</w:t>
      </w:r>
      <w:r w:rsidR="006C4A90">
        <w:rPr>
          <w:rFonts w:ascii="Cambria"/>
          <w:spacing w:val="-3"/>
        </w:rPr>
        <w:t xml:space="preserve"> </w:t>
      </w:r>
      <w:r w:rsidR="006C4A90">
        <w:rPr>
          <w:rFonts w:ascii="Cambria"/>
        </w:rPr>
        <w:t>measurements</w:t>
      </w:r>
    </w:p>
    <w:p w14:paraId="7785E4CF" w14:textId="79ACF9F1" w:rsidR="00E95B60" w:rsidRDefault="00E74E78">
      <w:pPr>
        <w:pStyle w:val="ListParagraph"/>
        <w:numPr>
          <w:ilvl w:val="0"/>
          <w:numId w:val="4"/>
        </w:numPr>
        <w:tabs>
          <w:tab w:val="left" w:pos="861"/>
        </w:tabs>
        <w:spacing w:before="20"/>
        <w:rPr>
          <w:rFonts w:ascii="Cambria" w:eastAsia="Cambria" w:hAnsi="Cambria" w:cs="Cambria"/>
        </w:rPr>
      </w:pPr>
      <w:r>
        <w:rPr>
          <w:rFonts w:ascii="Cambria"/>
        </w:rPr>
        <w:t>FQI</w:t>
      </w:r>
      <w:r w:rsidR="006C4A90">
        <w:rPr>
          <w:rFonts w:ascii="Cambria"/>
        </w:rPr>
        <w:t xml:space="preserve"> the project to ensure the program is represented properly and</w:t>
      </w:r>
      <w:r w:rsidR="006C4A90">
        <w:rPr>
          <w:rFonts w:ascii="Cambria"/>
          <w:spacing w:val="-11"/>
        </w:rPr>
        <w:t xml:space="preserve"> </w:t>
      </w:r>
      <w:r w:rsidR="006C4A90">
        <w:rPr>
          <w:rFonts w:ascii="Cambria"/>
        </w:rPr>
        <w:t>professionally</w:t>
      </w:r>
    </w:p>
    <w:p w14:paraId="551FC027" w14:textId="2301D7A5" w:rsidR="00963FF4" w:rsidRPr="006451CD" w:rsidRDefault="00AF4AF4" w:rsidP="00D2065E">
      <w:pPr>
        <w:pStyle w:val="ListParagraph"/>
        <w:numPr>
          <w:ilvl w:val="0"/>
          <w:numId w:val="4"/>
        </w:numPr>
        <w:tabs>
          <w:tab w:val="left" w:pos="861"/>
        </w:tabs>
        <w:spacing w:before="7"/>
        <w:rPr>
          <w:rFonts w:ascii="Cambria" w:eastAsia="Cambria" w:hAnsi="Cambria"/>
          <w:color w:val="365F91"/>
          <w:sz w:val="28"/>
          <w:szCs w:val="28"/>
        </w:rPr>
      </w:pPr>
      <w:r w:rsidRPr="006451CD">
        <w:rPr>
          <w:rFonts w:ascii="Cambria"/>
        </w:rPr>
        <w:t>FQI</w:t>
      </w:r>
      <w:r w:rsidR="006C4A90" w:rsidRPr="006451CD">
        <w:rPr>
          <w:rFonts w:ascii="Cambria"/>
        </w:rPr>
        <w:t xml:space="preserve"> the project for any missed</w:t>
      </w:r>
      <w:r w:rsidR="006C4A90" w:rsidRPr="006451CD">
        <w:rPr>
          <w:rFonts w:ascii="Cambria"/>
          <w:spacing w:val="-6"/>
        </w:rPr>
        <w:t xml:space="preserve"> </w:t>
      </w:r>
      <w:r w:rsidR="006C4A90" w:rsidRPr="006451CD">
        <w:rPr>
          <w:rFonts w:ascii="Cambria"/>
        </w:rPr>
        <w:t>opportunities</w:t>
      </w:r>
      <w:r w:rsidR="00963FF4" w:rsidRPr="006451CD">
        <w:rPr>
          <w:color w:val="365F91"/>
        </w:rPr>
        <w:br w:type="page"/>
      </w:r>
    </w:p>
    <w:p w14:paraId="4D7829AB" w14:textId="77777777" w:rsidR="00E95B60" w:rsidRDefault="006C4A90">
      <w:pPr>
        <w:pStyle w:val="Heading2"/>
        <w:spacing w:before="0"/>
      </w:pPr>
      <w:bookmarkStart w:id="70" w:name="_Toc19262059"/>
      <w:r>
        <w:rPr>
          <w:color w:val="365F91"/>
        </w:rPr>
        <w:lastRenderedPageBreak/>
        <w:t>Inspection Results and Resolution</w:t>
      </w:r>
      <w:r>
        <w:rPr>
          <w:color w:val="365F91"/>
          <w:spacing w:val="-17"/>
        </w:rPr>
        <w:t xml:space="preserve"> </w:t>
      </w:r>
      <w:r>
        <w:rPr>
          <w:color w:val="365F91"/>
        </w:rPr>
        <w:t>Procedure</w:t>
      </w:r>
      <w:bookmarkEnd w:id="70"/>
    </w:p>
    <w:p w14:paraId="15E36FE6" w14:textId="77777777" w:rsidR="00E95B60" w:rsidRDefault="006C4A90">
      <w:pPr>
        <w:pStyle w:val="BodyText"/>
        <w:spacing w:before="2" w:line="259" w:lineRule="auto"/>
        <w:ind w:left="140" w:right="151" w:firstLine="0"/>
      </w:pPr>
      <w:r>
        <w:t>The Program reserves the right to notify Participants of the results on a case-by-case</w:t>
      </w:r>
      <w:r>
        <w:rPr>
          <w:spacing w:val="-17"/>
        </w:rPr>
        <w:t xml:space="preserve"> </w:t>
      </w:r>
      <w:r>
        <w:t>basis. Generally, the Program will discuss the results if there is a clear health and safety issue present</w:t>
      </w:r>
      <w:r>
        <w:rPr>
          <w:spacing w:val="-30"/>
        </w:rPr>
        <w:t xml:space="preserve"> </w:t>
      </w:r>
      <w:r>
        <w:t xml:space="preserve">(e.g. </w:t>
      </w:r>
      <w:r>
        <w:rPr>
          <w:rFonts w:cs="Cambria"/>
        </w:rPr>
        <w:t>a spilling DHW system) or if the customer’s rebate will be directly impacted in not qualifying for</w:t>
      </w:r>
      <w:r>
        <w:rPr>
          <w:rFonts w:cs="Cambria"/>
          <w:spacing w:val="-7"/>
        </w:rPr>
        <w:t xml:space="preserve"> </w:t>
      </w:r>
      <w:r>
        <w:t>a rebate (e.g. non-qualifying equipment was installed). In all instances in which there is an issue</w:t>
      </w:r>
      <w:r>
        <w:rPr>
          <w:spacing w:val="-26"/>
        </w:rPr>
        <w:t xml:space="preserve"> </w:t>
      </w:r>
      <w:r>
        <w:t>or failure (see definitions below) the Program will notify and work with the</w:t>
      </w:r>
      <w:r>
        <w:rPr>
          <w:spacing w:val="-12"/>
        </w:rPr>
        <w:t xml:space="preserve"> </w:t>
      </w:r>
      <w:r>
        <w:t>Participating Contractor(s). In an instance in which an issue or failure is</w:t>
      </w:r>
      <w:r>
        <w:rPr>
          <w:spacing w:val="-26"/>
        </w:rPr>
        <w:t xml:space="preserve"> </w:t>
      </w:r>
      <w:r>
        <w:t>found:</w:t>
      </w:r>
    </w:p>
    <w:p w14:paraId="514877D0" w14:textId="77777777" w:rsidR="00E95B60" w:rsidRDefault="006C4A90">
      <w:pPr>
        <w:pStyle w:val="ListParagraph"/>
        <w:numPr>
          <w:ilvl w:val="0"/>
          <w:numId w:val="8"/>
        </w:numPr>
        <w:tabs>
          <w:tab w:val="left" w:pos="861"/>
        </w:tabs>
        <w:spacing w:before="158" w:line="269" w:lineRule="exact"/>
        <w:rPr>
          <w:rFonts w:ascii="Cambria" w:eastAsia="Cambria" w:hAnsi="Cambria" w:cs="Cambria"/>
        </w:rPr>
      </w:pPr>
      <w:r>
        <w:rPr>
          <w:rFonts w:ascii="Cambria"/>
        </w:rPr>
        <w:t>The Participating Contractor(s) must remediate the issue and/or</w:t>
      </w:r>
      <w:r>
        <w:rPr>
          <w:rFonts w:ascii="Cambria"/>
          <w:spacing w:val="-11"/>
        </w:rPr>
        <w:t xml:space="preserve"> </w:t>
      </w:r>
      <w:r>
        <w:rPr>
          <w:rFonts w:ascii="Cambria"/>
        </w:rPr>
        <w:t>failure</w:t>
      </w:r>
    </w:p>
    <w:p w14:paraId="6429354F" w14:textId="49B1AAC2" w:rsidR="00E95B60" w:rsidRDefault="006C4A90">
      <w:pPr>
        <w:pStyle w:val="ListParagraph"/>
        <w:numPr>
          <w:ilvl w:val="0"/>
          <w:numId w:val="8"/>
        </w:numPr>
        <w:tabs>
          <w:tab w:val="left" w:pos="861"/>
        </w:tabs>
        <w:ind w:right="197"/>
        <w:rPr>
          <w:rFonts w:ascii="Cambria" w:eastAsia="Cambria" w:hAnsi="Cambria" w:cs="Cambria"/>
        </w:rPr>
      </w:pPr>
      <w:r>
        <w:rPr>
          <w:rFonts w:ascii="Cambria"/>
        </w:rPr>
        <w:t>The</w:t>
      </w:r>
      <w:r>
        <w:rPr>
          <w:rFonts w:ascii="Cambria"/>
          <w:spacing w:val="-4"/>
        </w:rPr>
        <w:t xml:space="preserve"> </w:t>
      </w:r>
      <w:r>
        <w:rPr>
          <w:rFonts w:ascii="Cambria"/>
        </w:rPr>
        <w:t>Participating</w:t>
      </w:r>
      <w:r>
        <w:rPr>
          <w:rFonts w:ascii="Cambria"/>
          <w:spacing w:val="-5"/>
        </w:rPr>
        <w:t xml:space="preserve"> </w:t>
      </w:r>
      <w:r>
        <w:rPr>
          <w:rFonts w:ascii="Cambria"/>
        </w:rPr>
        <w:t>Contractor</w:t>
      </w:r>
      <w:r>
        <w:rPr>
          <w:rFonts w:ascii="Cambria"/>
          <w:spacing w:val="-3"/>
        </w:rPr>
        <w:t xml:space="preserve"> </w:t>
      </w:r>
      <w:r>
        <w:rPr>
          <w:rFonts w:ascii="Cambria"/>
        </w:rPr>
        <w:t>must</w:t>
      </w:r>
      <w:r>
        <w:rPr>
          <w:rFonts w:ascii="Cambria"/>
          <w:spacing w:val="-5"/>
        </w:rPr>
        <w:t xml:space="preserve"> </w:t>
      </w:r>
      <w:r>
        <w:rPr>
          <w:rFonts w:ascii="Cambria"/>
        </w:rPr>
        <w:t>submit</w:t>
      </w:r>
      <w:r>
        <w:rPr>
          <w:rFonts w:ascii="Cambria"/>
          <w:spacing w:val="-5"/>
        </w:rPr>
        <w:t xml:space="preserve"> </w:t>
      </w:r>
      <w:r>
        <w:rPr>
          <w:rFonts w:ascii="Cambria"/>
        </w:rPr>
        <w:t>documentation</w:t>
      </w:r>
      <w:r>
        <w:rPr>
          <w:rFonts w:ascii="Cambria"/>
          <w:spacing w:val="-5"/>
        </w:rPr>
        <w:t xml:space="preserve"> </w:t>
      </w:r>
      <w:r>
        <w:rPr>
          <w:rFonts w:ascii="Cambria"/>
        </w:rPr>
        <w:t>that</w:t>
      </w:r>
      <w:r>
        <w:rPr>
          <w:rFonts w:ascii="Cambria"/>
          <w:spacing w:val="-4"/>
        </w:rPr>
        <w:t xml:space="preserve"> </w:t>
      </w:r>
      <w:r>
        <w:rPr>
          <w:rFonts w:ascii="Cambria"/>
        </w:rPr>
        <w:t>the</w:t>
      </w:r>
      <w:r>
        <w:rPr>
          <w:rFonts w:ascii="Cambria"/>
          <w:spacing w:val="-4"/>
        </w:rPr>
        <w:t xml:space="preserve"> </w:t>
      </w:r>
      <w:r>
        <w:rPr>
          <w:rFonts w:ascii="Cambria"/>
        </w:rPr>
        <w:t>proper</w:t>
      </w:r>
      <w:r>
        <w:rPr>
          <w:rFonts w:ascii="Cambria"/>
          <w:spacing w:val="-4"/>
        </w:rPr>
        <w:t xml:space="preserve"> </w:t>
      </w:r>
      <w:r>
        <w:rPr>
          <w:rFonts w:ascii="Cambria"/>
        </w:rPr>
        <w:t>remediation</w:t>
      </w:r>
      <w:r>
        <w:rPr>
          <w:rFonts w:ascii="Cambria"/>
          <w:spacing w:val="-5"/>
        </w:rPr>
        <w:t xml:space="preserve"> </w:t>
      </w:r>
      <w:r>
        <w:rPr>
          <w:rFonts w:ascii="Cambria"/>
        </w:rPr>
        <w:t>issue</w:t>
      </w:r>
      <w:r>
        <w:rPr>
          <w:rFonts w:ascii="Cambria"/>
          <w:spacing w:val="-1"/>
        </w:rPr>
        <w:t xml:space="preserve"> </w:t>
      </w:r>
      <w:r>
        <w:rPr>
          <w:rFonts w:ascii="Cambria"/>
        </w:rPr>
        <w:t xml:space="preserve">has been completed to the </w:t>
      </w:r>
      <w:r w:rsidR="006A44BE">
        <w:rPr>
          <w:rFonts w:ascii="Cambria"/>
        </w:rPr>
        <w:t>FQI</w:t>
      </w:r>
      <w:r>
        <w:rPr>
          <w:rFonts w:ascii="Cambria"/>
        </w:rPr>
        <w:t xml:space="preserve"> Team at</w:t>
      </w:r>
      <w:r>
        <w:rPr>
          <w:rFonts w:ascii="Cambria"/>
          <w:spacing w:val="-12"/>
        </w:rPr>
        <w:t xml:space="preserve"> </w:t>
      </w:r>
      <w:hyperlink r:id="rId56">
        <w:r>
          <w:rPr>
            <w:rFonts w:ascii="Cambria"/>
            <w:color w:val="0000FF"/>
            <w:u w:val="single" w:color="0000FF"/>
          </w:rPr>
          <w:t>EnergizeDEInspections@FranklinEnergy.com</w:t>
        </w:r>
        <w:r>
          <w:rPr>
            <w:rFonts w:ascii="Cambria"/>
          </w:rPr>
          <w:t>.</w:t>
        </w:r>
      </w:hyperlink>
    </w:p>
    <w:p w14:paraId="3DE7F0ED" w14:textId="3FF0C000" w:rsidR="00E95B60" w:rsidRDefault="006C4A90">
      <w:pPr>
        <w:pStyle w:val="ListParagraph"/>
        <w:numPr>
          <w:ilvl w:val="1"/>
          <w:numId w:val="8"/>
        </w:numPr>
        <w:tabs>
          <w:tab w:val="left" w:pos="1581"/>
        </w:tabs>
        <w:spacing w:before="64" w:line="235" w:lineRule="auto"/>
        <w:ind w:right="156"/>
        <w:rPr>
          <w:rFonts w:ascii="Cambria" w:eastAsia="Cambria" w:hAnsi="Cambria" w:cs="Cambria"/>
        </w:rPr>
      </w:pPr>
      <w:r>
        <w:rPr>
          <w:rFonts w:ascii="Cambria"/>
        </w:rPr>
        <w:t>Any required corrective actions will need to be signed off by the Participant as</w:t>
      </w:r>
      <w:r>
        <w:rPr>
          <w:rFonts w:ascii="Cambria"/>
          <w:spacing w:val="-22"/>
        </w:rPr>
        <w:t xml:space="preserve"> </w:t>
      </w:r>
      <w:r>
        <w:rPr>
          <w:rFonts w:ascii="Cambria"/>
        </w:rPr>
        <w:t xml:space="preserve">being completed on the Programs </w:t>
      </w:r>
      <w:r w:rsidR="006A44BE">
        <w:rPr>
          <w:rFonts w:ascii="Cambria"/>
        </w:rPr>
        <w:t>FQI</w:t>
      </w:r>
      <w:r>
        <w:rPr>
          <w:rFonts w:ascii="Cambria"/>
        </w:rPr>
        <w:t xml:space="preserve"> Failure Form before the project can be resolved. It</w:t>
      </w:r>
      <w:r>
        <w:rPr>
          <w:rFonts w:ascii="Cambria"/>
          <w:spacing w:val="-24"/>
        </w:rPr>
        <w:t xml:space="preserve"> </w:t>
      </w:r>
      <w:r>
        <w:rPr>
          <w:rFonts w:ascii="Cambria"/>
        </w:rPr>
        <w:t>is recommended the Participating Contractor document the corrective actions</w:t>
      </w:r>
      <w:r>
        <w:rPr>
          <w:rFonts w:ascii="Cambria"/>
          <w:spacing w:val="-24"/>
        </w:rPr>
        <w:t xml:space="preserve"> </w:t>
      </w:r>
      <w:r>
        <w:rPr>
          <w:rFonts w:ascii="Cambria"/>
        </w:rPr>
        <w:t>taken</w:t>
      </w:r>
      <w:r>
        <w:rPr>
          <w:rFonts w:ascii="Cambria"/>
          <w:spacing w:val="-1"/>
        </w:rPr>
        <w:t xml:space="preserve"> </w:t>
      </w:r>
      <w:r>
        <w:rPr>
          <w:rFonts w:ascii="Cambria"/>
        </w:rPr>
        <w:t>with photographs.</w:t>
      </w:r>
    </w:p>
    <w:p w14:paraId="0612979B" w14:textId="12028C94" w:rsidR="00E95B60" w:rsidRDefault="006C4A90">
      <w:pPr>
        <w:pStyle w:val="ListParagraph"/>
        <w:numPr>
          <w:ilvl w:val="1"/>
          <w:numId w:val="8"/>
        </w:numPr>
        <w:tabs>
          <w:tab w:val="left" w:pos="1581"/>
        </w:tabs>
        <w:spacing w:before="8" w:line="232" w:lineRule="auto"/>
        <w:ind w:right="175"/>
        <w:rPr>
          <w:rFonts w:ascii="Cambria" w:eastAsia="Cambria" w:hAnsi="Cambria" w:cs="Cambria"/>
        </w:rPr>
      </w:pPr>
      <w:r>
        <w:rPr>
          <w:rFonts w:ascii="Cambria"/>
        </w:rPr>
        <w:t>If</w:t>
      </w:r>
      <w:r>
        <w:rPr>
          <w:rFonts w:ascii="Cambria"/>
          <w:spacing w:val="-3"/>
        </w:rPr>
        <w:t xml:space="preserve"> </w:t>
      </w:r>
      <w:r>
        <w:rPr>
          <w:rFonts w:ascii="Cambria"/>
        </w:rPr>
        <w:t>re-verification</w:t>
      </w:r>
      <w:r>
        <w:rPr>
          <w:rFonts w:ascii="Cambria"/>
          <w:spacing w:val="-3"/>
        </w:rPr>
        <w:t xml:space="preserve"> </w:t>
      </w:r>
      <w:r>
        <w:rPr>
          <w:rFonts w:ascii="Cambria"/>
        </w:rPr>
        <w:t>of</w:t>
      </w:r>
      <w:r>
        <w:rPr>
          <w:rFonts w:ascii="Cambria"/>
          <w:spacing w:val="-3"/>
        </w:rPr>
        <w:t xml:space="preserve"> </w:t>
      </w:r>
      <w:r>
        <w:rPr>
          <w:rFonts w:ascii="Cambria"/>
        </w:rPr>
        <w:t>direct</w:t>
      </w:r>
      <w:r>
        <w:rPr>
          <w:rFonts w:ascii="Cambria"/>
          <w:spacing w:val="-7"/>
        </w:rPr>
        <w:t xml:space="preserve"> </w:t>
      </w:r>
      <w:r>
        <w:rPr>
          <w:rFonts w:ascii="Cambria"/>
        </w:rPr>
        <w:t>install</w:t>
      </w:r>
      <w:r>
        <w:rPr>
          <w:rFonts w:ascii="Cambria"/>
          <w:spacing w:val="-6"/>
        </w:rPr>
        <w:t xml:space="preserve"> </w:t>
      </w:r>
      <w:r>
        <w:rPr>
          <w:rFonts w:ascii="Cambria"/>
        </w:rPr>
        <w:t>measures</w:t>
      </w:r>
      <w:r>
        <w:rPr>
          <w:rFonts w:ascii="Cambria"/>
          <w:spacing w:val="-2"/>
        </w:rPr>
        <w:t xml:space="preserve"> </w:t>
      </w:r>
      <w:r>
        <w:rPr>
          <w:rFonts w:ascii="Cambria"/>
        </w:rPr>
        <w:t>(DIM</w:t>
      </w:r>
      <w:r w:rsidR="006A44BE">
        <w:rPr>
          <w:rFonts w:ascii="Cambria"/>
        </w:rPr>
        <w:t>s</w:t>
      </w:r>
      <w:r>
        <w:rPr>
          <w:rFonts w:ascii="Cambria"/>
        </w:rPr>
        <w:t>)</w:t>
      </w:r>
      <w:r>
        <w:rPr>
          <w:rFonts w:ascii="Cambria"/>
          <w:spacing w:val="-2"/>
        </w:rPr>
        <w:t xml:space="preserve"> </w:t>
      </w:r>
      <w:r>
        <w:rPr>
          <w:rFonts w:ascii="Cambria"/>
        </w:rPr>
        <w:t>reveals</w:t>
      </w:r>
      <w:r>
        <w:rPr>
          <w:rFonts w:ascii="Cambria"/>
          <w:spacing w:val="-3"/>
        </w:rPr>
        <w:t xml:space="preserve"> </w:t>
      </w:r>
      <w:r>
        <w:rPr>
          <w:rFonts w:ascii="Cambria"/>
        </w:rPr>
        <w:t>a</w:t>
      </w:r>
      <w:r>
        <w:rPr>
          <w:rFonts w:ascii="Cambria"/>
          <w:spacing w:val="-4"/>
        </w:rPr>
        <w:t xml:space="preserve"> </w:t>
      </w:r>
      <w:r>
        <w:rPr>
          <w:rFonts w:ascii="Cambria"/>
        </w:rPr>
        <w:t>reduction</w:t>
      </w:r>
      <w:r>
        <w:rPr>
          <w:rFonts w:ascii="Cambria"/>
          <w:spacing w:val="-4"/>
        </w:rPr>
        <w:t xml:space="preserve"> </w:t>
      </w:r>
      <w:r>
        <w:rPr>
          <w:rFonts w:ascii="Cambria"/>
        </w:rPr>
        <w:t>in</w:t>
      </w:r>
      <w:r>
        <w:rPr>
          <w:rFonts w:ascii="Cambria"/>
          <w:spacing w:val="-4"/>
        </w:rPr>
        <w:t xml:space="preserve"> </w:t>
      </w:r>
      <w:r>
        <w:rPr>
          <w:rFonts w:ascii="Cambria"/>
        </w:rPr>
        <w:t>savings</w:t>
      </w:r>
      <w:r>
        <w:rPr>
          <w:rFonts w:ascii="Cambria"/>
          <w:spacing w:val="-2"/>
        </w:rPr>
        <w:t xml:space="preserve"> </w:t>
      </w:r>
      <w:r>
        <w:rPr>
          <w:rFonts w:ascii="Cambria"/>
        </w:rPr>
        <w:t>and incentive amounts, the difference will be calculated and sent to the</w:t>
      </w:r>
      <w:r>
        <w:rPr>
          <w:rFonts w:ascii="Cambria"/>
          <w:spacing w:val="-23"/>
        </w:rPr>
        <w:t xml:space="preserve"> </w:t>
      </w:r>
      <w:r>
        <w:rPr>
          <w:rFonts w:ascii="Cambria"/>
        </w:rPr>
        <w:t>Participating Contractor.</w:t>
      </w:r>
    </w:p>
    <w:p w14:paraId="124ED12E" w14:textId="77777777" w:rsidR="00E95B60" w:rsidRDefault="006C4A90">
      <w:pPr>
        <w:pStyle w:val="ListParagraph"/>
        <w:numPr>
          <w:ilvl w:val="1"/>
          <w:numId w:val="8"/>
        </w:numPr>
        <w:tabs>
          <w:tab w:val="left" w:pos="1581"/>
        </w:tabs>
        <w:spacing w:before="2" w:line="237" w:lineRule="auto"/>
        <w:ind w:right="562"/>
        <w:rPr>
          <w:rFonts w:ascii="Cambria" w:eastAsia="Cambria" w:hAnsi="Cambria" w:cs="Cambria"/>
        </w:rPr>
      </w:pPr>
      <w:r>
        <w:rPr>
          <w:rFonts w:ascii="Cambria"/>
        </w:rPr>
        <w:t>If re-verification of a prescriptive project reveals a reduction in savings</w:t>
      </w:r>
      <w:r>
        <w:rPr>
          <w:rFonts w:ascii="Cambria"/>
          <w:spacing w:val="-23"/>
        </w:rPr>
        <w:t xml:space="preserve"> </w:t>
      </w:r>
      <w:r>
        <w:rPr>
          <w:rFonts w:ascii="Cambria"/>
        </w:rPr>
        <w:t>and</w:t>
      </w:r>
      <w:r>
        <w:rPr>
          <w:rFonts w:ascii="Cambria"/>
          <w:spacing w:val="-1"/>
        </w:rPr>
        <w:t xml:space="preserve"> </w:t>
      </w:r>
      <w:r>
        <w:rPr>
          <w:rFonts w:ascii="Cambria"/>
        </w:rPr>
        <w:t>incentive amounts, the difference will be calculated, and the project will</w:t>
      </w:r>
      <w:r>
        <w:rPr>
          <w:rFonts w:ascii="Cambria"/>
          <w:spacing w:val="-18"/>
        </w:rPr>
        <w:t xml:space="preserve"> </w:t>
      </w:r>
      <w:r>
        <w:rPr>
          <w:rFonts w:ascii="Cambria"/>
        </w:rPr>
        <w:t>be incentivized at the new amount. If the new amount is lower than what</w:t>
      </w:r>
      <w:r>
        <w:rPr>
          <w:rFonts w:ascii="Cambria"/>
          <w:spacing w:val="-19"/>
        </w:rPr>
        <w:t xml:space="preserve"> </w:t>
      </w:r>
      <w:r>
        <w:rPr>
          <w:rFonts w:ascii="Cambria"/>
        </w:rPr>
        <w:t>was previously anticipated by the Participant, the Participating Contractor may</w:t>
      </w:r>
      <w:r>
        <w:rPr>
          <w:rFonts w:ascii="Cambria"/>
          <w:spacing w:val="-26"/>
        </w:rPr>
        <w:t xml:space="preserve"> </w:t>
      </w:r>
      <w:r>
        <w:rPr>
          <w:rFonts w:ascii="Cambria"/>
        </w:rPr>
        <w:t>be responsible for reimbursement to the Participant for the difference between</w:t>
      </w:r>
      <w:r>
        <w:rPr>
          <w:rFonts w:ascii="Cambria"/>
          <w:spacing w:val="-33"/>
        </w:rPr>
        <w:t xml:space="preserve"> </w:t>
      </w:r>
      <w:r>
        <w:rPr>
          <w:rFonts w:ascii="Cambria"/>
        </w:rPr>
        <w:t>the rebate</w:t>
      </w:r>
      <w:r>
        <w:rPr>
          <w:rFonts w:ascii="Cambria"/>
          <w:spacing w:val="-1"/>
        </w:rPr>
        <w:t xml:space="preserve"> </w:t>
      </w:r>
      <w:r>
        <w:rPr>
          <w:rFonts w:ascii="Cambria"/>
        </w:rPr>
        <w:t>amounts.</w:t>
      </w:r>
    </w:p>
    <w:p w14:paraId="74BB8A34" w14:textId="77777777" w:rsidR="00E95B60" w:rsidRDefault="006C4A90">
      <w:pPr>
        <w:pStyle w:val="ListParagraph"/>
        <w:numPr>
          <w:ilvl w:val="1"/>
          <w:numId w:val="8"/>
        </w:numPr>
        <w:tabs>
          <w:tab w:val="left" w:pos="1581"/>
        </w:tabs>
        <w:spacing w:line="260" w:lineRule="exact"/>
        <w:ind w:right="781"/>
        <w:rPr>
          <w:rFonts w:ascii="Cambria" w:eastAsia="Cambria" w:hAnsi="Cambria" w:cs="Cambria"/>
        </w:rPr>
      </w:pPr>
      <w:r>
        <w:rPr>
          <w:rFonts w:ascii="Cambria"/>
        </w:rPr>
        <w:t>The Program has the sole discretion to determine the required resolution</w:t>
      </w:r>
      <w:r>
        <w:rPr>
          <w:rFonts w:ascii="Cambria"/>
          <w:spacing w:val="-27"/>
        </w:rPr>
        <w:t xml:space="preserve"> </w:t>
      </w:r>
      <w:r>
        <w:rPr>
          <w:rFonts w:ascii="Cambria"/>
        </w:rPr>
        <w:t>and</w:t>
      </w:r>
      <w:r>
        <w:rPr>
          <w:rFonts w:ascii="Cambria"/>
          <w:spacing w:val="-1"/>
        </w:rPr>
        <w:t xml:space="preserve"> </w:t>
      </w:r>
      <w:r>
        <w:rPr>
          <w:rFonts w:ascii="Cambria"/>
        </w:rPr>
        <w:t>whether the repair is deemed to be</w:t>
      </w:r>
      <w:r>
        <w:rPr>
          <w:rFonts w:ascii="Cambria"/>
          <w:spacing w:val="-5"/>
        </w:rPr>
        <w:t xml:space="preserve"> </w:t>
      </w:r>
      <w:r>
        <w:rPr>
          <w:rFonts w:ascii="Cambria"/>
        </w:rPr>
        <w:t>satisfactory.</w:t>
      </w:r>
    </w:p>
    <w:p w14:paraId="59B1EB71" w14:textId="77777777" w:rsidR="00E95B60" w:rsidRDefault="00E95B60">
      <w:pPr>
        <w:spacing w:before="9"/>
        <w:rPr>
          <w:rFonts w:ascii="Cambria" w:eastAsia="Cambria" w:hAnsi="Cambria" w:cs="Cambria"/>
          <w:sz w:val="31"/>
          <w:szCs w:val="31"/>
        </w:rPr>
      </w:pPr>
    </w:p>
    <w:p w14:paraId="19A24650" w14:textId="07F29A63" w:rsidR="00E95B60" w:rsidRDefault="006C4A90">
      <w:pPr>
        <w:pStyle w:val="BodyText"/>
        <w:spacing w:line="259" w:lineRule="auto"/>
        <w:ind w:left="140" w:right="259" w:firstLine="0"/>
      </w:pPr>
      <w:r>
        <w:t>The Program reserves the right to re-inspect corrective actions meant to resolve potential</w:t>
      </w:r>
      <w:r>
        <w:rPr>
          <w:spacing w:val="-31"/>
        </w:rPr>
        <w:t xml:space="preserve"> </w:t>
      </w:r>
      <w:r>
        <w:t xml:space="preserve">health and safety issues. </w:t>
      </w:r>
      <w:r w:rsidR="00F90CA2" w:rsidRPr="00F90CA2">
        <w:t xml:space="preserve">Where it is found that Program rules were not followed or </w:t>
      </w:r>
      <w:r w:rsidR="0068270C" w:rsidRPr="00F90CA2">
        <w:t>deliberately ignored</w:t>
      </w:r>
      <w:r w:rsidR="00F90CA2" w:rsidRPr="00F90CA2">
        <w:t xml:space="preserve">, there may be financial penalties, negative impact to the contractor score card, suspension and/or removal from the </w:t>
      </w:r>
      <w:proofErr w:type="gramStart"/>
      <w:r w:rsidR="00F90CA2" w:rsidRPr="00F90CA2">
        <w:t>program.</w:t>
      </w:r>
      <w:r w:rsidR="00F90CA2">
        <w:t>.</w:t>
      </w:r>
      <w:proofErr w:type="gramEnd"/>
      <w:r w:rsidR="00F90CA2">
        <w:t xml:space="preserve"> </w:t>
      </w:r>
    </w:p>
    <w:p w14:paraId="017032FF" w14:textId="77777777" w:rsidR="00E95B60" w:rsidRDefault="00E95B60">
      <w:pPr>
        <w:rPr>
          <w:rFonts w:ascii="Cambria" w:eastAsia="Cambria" w:hAnsi="Cambria" w:cs="Cambria"/>
        </w:rPr>
      </w:pPr>
    </w:p>
    <w:p w14:paraId="48612280" w14:textId="77777777" w:rsidR="00E95B60" w:rsidRDefault="006C4A90">
      <w:pPr>
        <w:pStyle w:val="Heading2"/>
        <w:spacing w:before="196"/>
      </w:pPr>
      <w:bookmarkStart w:id="71" w:name="_Toc19262060"/>
      <w:r>
        <w:rPr>
          <w:color w:val="365F91"/>
        </w:rPr>
        <w:t>Pass/Fail Definitions and</w:t>
      </w:r>
      <w:r>
        <w:rPr>
          <w:color w:val="365F91"/>
          <w:spacing w:val="-12"/>
        </w:rPr>
        <w:t xml:space="preserve"> </w:t>
      </w:r>
      <w:r>
        <w:rPr>
          <w:color w:val="365F91"/>
        </w:rPr>
        <w:t>Criteria</w:t>
      </w:r>
      <w:bookmarkEnd w:id="71"/>
    </w:p>
    <w:p w14:paraId="51755560" w14:textId="77777777" w:rsidR="00E95B60" w:rsidRDefault="006C4A90">
      <w:pPr>
        <w:pStyle w:val="BodyText"/>
        <w:spacing w:before="2" w:line="259" w:lineRule="auto"/>
        <w:ind w:left="140" w:right="259" w:firstLine="0"/>
      </w:pPr>
      <w:r>
        <w:t>Across the five (5) broad categories of the Program's inspection criteria, there are</w:t>
      </w:r>
      <w:r>
        <w:rPr>
          <w:spacing w:val="-20"/>
        </w:rPr>
        <w:t xml:space="preserve"> </w:t>
      </w:r>
      <w:r>
        <w:t xml:space="preserve">multiple </w:t>
      </w:r>
      <w:r>
        <w:rPr>
          <w:rFonts w:cs="Cambria"/>
        </w:rPr>
        <w:t>pass/fail scenarios that could result. The various “Pass” and “Fail” definitions for the Program</w:t>
      </w:r>
      <w:r>
        <w:rPr>
          <w:rFonts w:cs="Cambria"/>
          <w:spacing w:val="-25"/>
        </w:rPr>
        <w:t xml:space="preserve"> </w:t>
      </w:r>
      <w:r>
        <w:rPr>
          <w:rFonts w:cs="Cambria"/>
        </w:rPr>
        <w:t xml:space="preserve">are </w:t>
      </w:r>
      <w:r>
        <w:t>detailed</w:t>
      </w:r>
      <w:r>
        <w:rPr>
          <w:spacing w:val="-2"/>
        </w:rPr>
        <w:t xml:space="preserve"> </w:t>
      </w:r>
      <w:r>
        <w:t>below.</w:t>
      </w:r>
    </w:p>
    <w:p w14:paraId="1D59371E" w14:textId="77777777" w:rsidR="00E95B60" w:rsidRDefault="00E95B60">
      <w:pPr>
        <w:spacing w:before="9"/>
        <w:rPr>
          <w:rFonts w:ascii="Cambria" w:eastAsia="Cambria" w:hAnsi="Cambria" w:cs="Cambria"/>
          <w:sz w:val="23"/>
          <w:szCs w:val="23"/>
        </w:rPr>
      </w:pPr>
    </w:p>
    <w:p w14:paraId="02A43B51" w14:textId="77777777" w:rsidR="00E95B60" w:rsidRDefault="006C4A90">
      <w:pPr>
        <w:pStyle w:val="Heading4"/>
        <w:rPr>
          <w:b w:val="0"/>
          <w:bCs w:val="0"/>
        </w:rPr>
      </w:pPr>
      <w:r>
        <w:t xml:space="preserve">Failure </w:t>
      </w:r>
      <w:r>
        <w:rPr>
          <w:rFonts w:cs="Cambria"/>
        </w:rPr>
        <w:t xml:space="preserve">– </w:t>
      </w:r>
      <w:r>
        <w:t>No Resolution</w:t>
      </w:r>
      <w:r>
        <w:rPr>
          <w:spacing w:val="-11"/>
        </w:rPr>
        <w:t xml:space="preserve"> </w:t>
      </w:r>
      <w:r>
        <w:t>Available</w:t>
      </w:r>
    </w:p>
    <w:p w14:paraId="7184357D" w14:textId="77777777" w:rsidR="00E95B60" w:rsidRDefault="006C4A90">
      <w:pPr>
        <w:pStyle w:val="BodyText"/>
        <w:spacing w:before="20" w:line="259" w:lineRule="auto"/>
        <w:ind w:left="140" w:right="259" w:firstLine="0"/>
      </w:pPr>
      <w:r>
        <w:t>This</w:t>
      </w:r>
      <w:r>
        <w:rPr>
          <w:spacing w:val="-4"/>
        </w:rPr>
        <w:t xml:space="preserve"> </w:t>
      </w:r>
      <w:r>
        <w:t>category</w:t>
      </w:r>
      <w:r>
        <w:rPr>
          <w:spacing w:val="-3"/>
        </w:rPr>
        <w:t xml:space="preserve"> </w:t>
      </w:r>
      <w:r>
        <w:t>is</w:t>
      </w:r>
      <w:r>
        <w:rPr>
          <w:spacing w:val="-1"/>
        </w:rPr>
        <w:t xml:space="preserve"> </w:t>
      </w:r>
      <w:r>
        <w:t>for</w:t>
      </w:r>
      <w:r>
        <w:rPr>
          <w:spacing w:val="-5"/>
        </w:rPr>
        <w:t xml:space="preserve"> </w:t>
      </w:r>
      <w:r>
        <w:t>ineligible</w:t>
      </w:r>
      <w:r>
        <w:rPr>
          <w:spacing w:val="-2"/>
        </w:rPr>
        <w:t xml:space="preserve"> </w:t>
      </w:r>
      <w:r>
        <w:t>measures,</w:t>
      </w:r>
      <w:r>
        <w:rPr>
          <w:spacing w:val="-5"/>
        </w:rPr>
        <w:t xml:space="preserve"> </w:t>
      </w:r>
      <w:r>
        <w:t>measures</w:t>
      </w:r>
      <w:r>
        <w:rPr>
          <w:spacing w:val="-1"/>
        </w:rPr>
        <w:t xml:space="preserve"> </w:t>
      </w:r>
      <w:r>
        <w:t>not</w:t>
      </w:r>
      <w:r>
        <w:rPr>
          <w:spacing w:val="-2"/>
        </w:rPr>
        <w:t xml:space="preserve"> </w:t>
      </w:r>
      <w:r>
        <w:t>installed, or</w:t>
      </w:r>
      <w:r>
        <w:rPr>
          <w:spacing w:val="-5"/>
        </w:rPr>
        <w:t xml:space="preserve"> </w:t>
      </w:r>
      <w:r>
        <w:t>measures</w:t>
      </w:r>
      <w:r>
        <w:rPr>
          <w:spacing w:val="-4"/>
        </w:rPr>
        <w:t xml:space="preserve"> </w:t>
      </w:r>
      <w:r>
        <w:t>installed</w:t>
      </w:r>
      <w:r>
        <w:rPr>
          <w:spacing w:val="-4"/>
        </w:rPr>
        <w:t xml:space="preserve"> </w:t>
      </w:r>
      <w:r>
        <w:t>in</w:t>
      </w:r>
      <w:r>
        <w:rPr>
          <w:spacing w:val="-3"/>
        </w:rPr>
        <w:t xml:space="preserve"> </w:t>
      </w:r>
      <w:r>
        <w:t>a</w:t>
      </w:r>
      <w:r>
        <w:rPr>
          <w:spacing w:val="-3"/>
        </w:rPr>
        <w:t xml:space="preserve"> </w:t>
      </w:r>
      <w:r>
        <w:t>manner that disqualifies them from rebate eligibility. No rebate will be paid out for these items and</w:t>
      </w:r>
      <w:r>
        <w:rPr>
          <w:spacing w:val="-29"/>
        </w:rPr>
        <w:t xml:space="preserve"> </w:t>
      </w:r>
      <w:r>
        <w:t>no additional follow up is</w:t>
      </w:r>
      <w:r>
        <w:rPr>
          <w:spacing w:val="-9"/>
        </w:rPr>
        <w:t xml:space="preserve"> </w:t>
      </w:r>
      <w:r>
        <w:t>required.</w:t>
      </w:r>
    </w:p>
    <w:p w14:paraId="7804FCE9" w14:textId="77777777" w:rsidR="00E95B60" w:rsidRDefault="006C4A90">
      <w:pPr>
        <w:pStyle w:val="Heading4"/>
        <w:spacing w:before="158"/>
        <w:rPr>
          <w:b w:val="0"/>
          <w:bCs w:val="0"/>
        </w:rPr>
      </w:pPr>
      <w:r>
        <w:t xml:space="preserve">Failure </w:t>
      </w:r>
      <w:r>
        <w:rPr>
          <w:rFonts w:cs="Cambria"/>
        </w:rPr>
        <w:t xml:space="preserve">– </w:t>
      </w:r>
      <w:r>
        <w:t>Follow Up</w:t>
      </w:r>
      <w:r>
        <w:rPr>
          <w:spacing w:val="-10"/>
        </w:rPr>
        <w:t xml:space="preserve"> </w:t>
      </w:r>
      <w:r>
        <w:t>Required</w:t>
      </w:r>
    </w:p>
    <w:p w14:paraId="72677B31" w14:textId="06D7D5AC" w:rsidR="00E95B60" w:rsidRDefault="006C4A90">
      <w:pPr>
        <w:pStyle w:val="BodyText"/>
        <w:spacing w:before="179" w:line="259" w:lineRule="auto"/>
        <w:ind w:left="140" w:right="259" w:firstLine="0"/>
      </w:pPr>
      <w:r>
        <w:t>Items</w:t>
      </w:r>
      <w:r>
        <w:rPr>
          <w:spacing w:val="-2"/>
        </w:rPr>
        <w:t xml:space="preserve"> </w:t>
      </w:r>
      <w:r>
        <w:t>in</w:t>
      </w:r>
      <w:r>
        <w:rPr>
          <w:spacing w:val="-4"/>
        </w:rPr>
        <w:t xml:space="preserve"> </w:t>
      </w:r>
      <w:r>
        <w:t>this</w:t>
      </w:r>
      <w:r>
        <w:rPr>
          <w:spacing w:val="-4"/>
        </w:rPr>
        <w:t xml:space="preserve"> </w:t>
      </w:r>
      <w:r>
        <w:t>category</w:t>
      </w:r>
      <w:r>
        <w:rPr>
          <w:spacing w:val="-5"/>
        </w:rPr>
        <w:t xml:space="preserve"> </w:t>
      </w:r>
      <w:r>
        <w:t>must</w:t>
      </w:r>
      <w:r>
        <w:rPr>
          <w:spacing w:val="-4"/>
        </w:rPr>
        <w:t xml:space="preserve"> </w:t>
      </w:r>
      <w:r>
        <w:t>be</w:t>
      </w:r>
      <w:r>
        <w:rPr>
          <w:spacing w:val="-3"/>
        </w:rPr>
        <w:t xml:space="preserve"> </w:t>
      </w:r>
      <w:r>
        <w:t>addressed</w:t>
      </w:r>
      <w:r>
        <w:rPr>
          <w:spacing w:val="-3"/>
        </w:rPr>
        <w:t xml:space="preserve"> </w:t>
      </w:r>
      <w:r>
        <w:t>and</w:t>
      </w:r>
      <w:r>
        <w:rPr>
          <w:spacing w:val="-4"/>
        </w:rPr>
        <w:t xml:space="preserve"> </w:t>
      </w:r>
      <w:r>
        <w:t>photo</w:t>
      </w:r>
      <w:r>
        <w:rPr>
          <w:spacing w:val="-3"/>
        </w:rPr>
        <w:t xml:space="preserve"> </w:t>
      </w:r>
      <w:r>
        <w:t>evidence</w:t>
      </w:r>
      <w:r>
        <w:rPr>
          <w:spacing w:val="-3"/>
        </w:rPr>
        <w:t xml:space="preserve"> </w:t>
      </w:r>
      <w:r>
        <w:t>of</w:t>
      </w:r>
      <w:r>
        <w:rPr>
          <w:spacing w:val="-3"/>
        </w:rPr>
        <w:t xml:space="preserve"> </w:t>
      </w:r>
      <w:r>
        <w:t>the</w:t>
      </w:r>
      <w:r>
        <w:rPr>
          <w:spacing w:val="-3"/>
        </w:rPr>
        <w:t xml:space="preserve"> </w:t>
      </w:r>
      <w:r>
        <w:t>resolution</w:t>
      </w:r>
      <w:r>
        <w:rPr>
          <w:spacing w:val="-4"/>
        </w:rPr>
        <w:t xml:space="preserve"> </w:t>
      </w:r>
      <w:r>
        <w:t>must</w:t>
      </w:r>
      <w:r>
        <w:rPr>
          <w:spacing w:val="-4"/>
        </w:rPr>
        <w:t xml:space="preserve"> </w:t>
      </w:r>
      <w:r>
        <w:t>be</w:t>
      </w:r>
      <w:r>
        <w:rPr>
          <w:spacing w:val="-3"/>
        </w:rPr>
        <w:t xml:space="preserve"> </w:t>
      </w:r>
      <w:r>
        <w:t>submitted to the program within a timely manner based on the severity of the issue/failure. As noted</w:t>
      </w:r>
      <w:r>
        <w:rPr>
          <w:spacing w:val="-30"/>
        </w:rPr>
        <w:t xml:space="preserve"> </w:t>
      </w:r>
      <w:r>
        <w:t>above, the Participating Contractor must submit documentation that the proper remediation issue</w:t>
      </w:r>
      <w:r>
        <w:rPr>
          <w:spacing w:val="-26"/>
        </w:rPr>
        <w:t xml:space="preserve"> </w:t>
      </w:r>
      <w:r>
        <w:t>has</w:t>
      </w:r>
      <w:r>
        <w:rPr>
          <w:spacing w:val="-1"/>
        </w:rPr>
        <w:t xml:space="preserve"> </w:t>
      </w:r>
      <w:r>
        <w:lastRenderedPageBreak/>
        <w:t xml:space="preserve">been completed to the </w:t>
      </w:r>
      <w:r w:rsidR="00B5136F">
        <w:t>FQI</w:t>
      </w:r>
      <w:r>
        <w:t xml:space="preserve"> Team at</w:t>
      </w:r>
      <w:r>
        <w:rPr>
          <w:spacing w:val="-31"/>
        </w:rPr>
        <w:t xml:space="preserve"> </w:t>
      </w:r>
      <w:hyperlink r:id="rId57">
        <w:r>
          <w:rPr>
            <w:color w:val="0000FF"/>
            <w:u w:val="single" w:color="0000FF"/>
          </w:rPr>
          <w:t>EnergizeDEInspections@FranklinEnergy.com</w:t>
        </w:r>
        <w:r>
          <w:t>.</w:t>
        </w:r>
      </w:hyperlink>
    </w:p>
    <w:p w14:paraId="06EDED15" w14:textId="77777777" w:rsidR="00E95B60" w:rsidRDefault="006C4A90">
      <w:pPr>
        <w:pStyle w:val="Heading4"/>
        <w:spacing w:before="161"/>
        <w:rPr>
          <w:b w:val="0"/>
          <w:bCs w:val="0"/>
        </w:rPr>
      </w:pPr>
      <w:r>
        <w:t xml:space="preserve">Pass </w:t>
      </w:r>
      <w:r>
        <w:rPr>
          <w:rFonts w:cs="Cambria"/>
        </w:rPr>
        <w:t>–</w:t>
      </w:r>
      <w:r>
        <w:rPr>
          <w:rFonts w:cs="Cambria"/>
          <w:spacing w:val="-5"/>
        </w:rPr>
        <w:t xml:space="preserve"> </w:t>
      </w:r>
      <w:r>
        <w:t>Resolved</w:t>
      </w:r>
    </w:p>
    <w:p w14:paraId="70ACEFDB" w14:textId="77777777" w:rsidR="00E95B60" w:rsidRDefault="006C4A90">
      <w:pPr>
        <w:pStyle w:val="BodyText"/>
        <w:spacing w:before="176" w:line="259" w:lineRule="auto"/>
        <w:ind w:left="140" w:right="197" w:firstLine="0"/>
        <w:rPr>
          <w:rFonts w:ascii="Calibri" w:eastAsia="Calibri" w:hAnsi="Calibri" w:cs="Calibri"/>
        </w:rPr>
      </w:pPr>
      <w:r>
        <w:t xml:space="preserve">This category </w:t>
      </w:r>
      <w:r>
        <w:rPr>
          <w:rFonts w:ascii="Calibri" w:eastAsia="Calibri" w:hAnsi="Calibri" w:cs="Calibri"/>
        </w:rPr>
        <w:t xml:space="preserve">is for </w:t>
      </w:r>
      <w:r>
        <w:rPr>
          <w:rFonts w:cs="Cambria"/>
        </w:rPr>
        <w:t>projects after an initial finding of “Resolution Required”</w:t>
      </w:r>
      <w:r>
        <w:t xml:space="preserve">. No additional </w:t>
      </w:r>
      <w:r>
        <w:rPr>
          <w:rFonts w:ascii="Calibri" w:eastAsia="Calibri" w:hAnsi="Calibri" w:cs="Calibri"/>
        </w:rPr>
        <w:t>follow</w:t>
      </w:r>
      <w:r>
        <w:rPr>
          <w:rFonts w:ascii="Calibri" w:eastAsia="Calibri" w:hAnsi="Calibri" w:cs="Calibri"/>
          <w:spacing w:val="-27"/>
        </w:rPr>
        <w:t xml:space="preserve"> </w:t>
      </w:r>
      <w:r>
        <w:rPr>
          <w:rFonts w:ascii="Calibri" w:eastAsia="Calibri" w:hAnsi="Calibri" w:cs="Calibri"/>
        </w:rPr>
        <w:t>up</w:t>
      </w:r>
      <w:r>
        <w:rPr>
          <w:rFonts w:ascii="Calibri" w:eastAsia="Calibri" w:hAnsi="Calibri" w:cs="Calibri"/>
          <w:spacing w:val="-1"/>
        </w:rPr>
        <w:t xml:space="preserve"> </w:t>
      </w:r>
      <w:r>
        <w:rPr>
          <w:rFonts w:ascii="Calibri" w:eastAsia="Calibri" w:hAnsi="Calibri" w:cs="Calibri"/>
        </w:rPr>
        <w:t>is required for these</w:t>
      </w:r>
      <w:r>
        <w:rPr>
          <w:rFonts w:ascii="Calibri" w:eastAsia="Calibri" w:hAnsi="Calibri" w:cs="Calibri"/>
          <w:spacing w:val="-7"/>
        </w:rPr>
        <w:t xml:space="preserve"> </w:t>
      </w:r>
      <w:r>
        <w:rPr>
          <w:rFonts w:ascii="Calibri" w:eastAsia="Calibri" w:hAnsi="Calibri" w:cs="Calibri"/>
        </w:rPr>
        <w:t>items.</w:t>
      </w:r>
    </w:p>
    <w:p w14:paraId="357A8B5C" w14:textId="77777777" w:rsidR="00E95B60" w:rsidRDefault="00E95B60">
      <w:pPr>
        <w:spacing w:before="1"/>
        <w:rPr>
          <w:rFonts w:ascii="Calibri" w:eastAsia="Calibri" w:hAnsi="Calibri" w:cs="Calibri"/>
          <w:sz w:val="23"/>
          <w:szCs w:val="23"/>
        </w:rPr>
      </w:pPr>
    </w:p>
    <w:p w14:paraId="39412A5B" w14:textId="77777777" w:rsidR="00E95B60" w:rsidRDefault="006C4A90">
      <w:pPr>
        <w:pStyle w:val="Heading4"/>
        <w:rPr>
          <w:b w:val="0"/>
          <w:bCs w:val="0"/>
        </w:rPr>
      </w:pPr>
      <w:r>
        <w:t xml:space="preserve">Pass </w:t>
      </w:r>
      <w:r>
        <w:rPr>
          <w:rFonts w:cs="Cambria"/>
        </w:rPr>
        <w:t xml:space="preserve">– </w:t>
      </w:r>
      <w:r>
        <w:t>No</w:t>
      </w:r>
      <w:r>
        <w:rPr>
          <w:spacing w:val="-5"/>
        </w:rPr>
        <w:t xml:space="preserve"> </w:t>
      </w:r>
      <w:r>
        <w:t>Issues</w:t>
      </w:r>
    </w:p>
    <w:p w14:paraId="1402A80C" w14:textId="77777777" w:rsidR="00E95B60" w:rsidRDefault="006C4A90">
      <w:pPr>
        <w:pStyle w:val="BodyText"/>
        <w:spacing w:before="176"/>
        <w:ind w:left="140" w:firstLine="0"/>
      </w:pPr>
      <w:r>
        <w:t>Items in this category have met all the Program</w:t>
      </w:r>
      <w:r>
        <w:rPr>
          <w:spacing w:val="-16"/>
        </w:rPr>
        <w:t xml:space="preserve"> </w:t>
      </w:r>
      <w:r>
        <w:t>standards.</w:t>
      </w:r>
    </w:p>
    <w:p w14:paraId="0EE723B4" w14:textId="77777777" w:rsidR="00CE12ED" w:rsidRDefault="00CE12ED">
      <w:pPr>
        <w:pStyle w:val="BodyText"/>
        <w:spacing w:before="176"/>
        <w:ind w:left="140" w:firstLine="0"/>
      </w:pPr>
    </w:p>
    <w:p w14:paraId="40E2CFE7" w14:textId="77777777" w:rsidR="00993818" w:rsidRDefault="00993818" w:rsidP="000E4638">
      <w:pPr>
        <w:pStyle w:val="BodyText"/>
        <w:rPr>
          <w:color w:val="365F91"/>
        </w:rPr>
      </w:pPr>
    </w:p>
    <w:p w14:paraId="1CA214CF" w14:textId="609B4CEB" w:rsidR="00E95B60" w:rsidRDefault="006C4A90">
      <w:pPr>
        <w:pStyle w:val="Heading2"/>
        <w:spacing w:before="38"/>
      </w:pPr>
      <w:bookmarkStart w:id="72" w:name="_Toc19262061"/>
      <w:r>
        <w:rPr>
          <w:color w:val="365F91"/>
        </w:rPr>
        <w:t>Contractor Disciplinary</w:t>
      </w:r>
      <w:r>
        <w:rPr>
          <w:color w:val="365F91"/>
          <w:spacing w:val="-11"/>
        </w:rPr>
        <w:t xml:space="preserve"> </w:t>
      </w:r>
      <w:r>
        <w:rPr>
          <w:color w:val="365F91"/>
        </w:rPr>
        <w:t>Procedures</w:t>
      </w:r>
      <w:bookmarkEnd w:id="72"/>
    </w:p>
    <w:p w14:paraId="11051840" w14:textId="212CDB0A" w:rsidR="00E95B60" w:rsidRDefault="006C4A90">
      <w:pPr>
        <w:pStyle w:val="BodyText"/>
        <w:spacing w:before="4" w:line="276" w:lineRule="auto"/>
        <w:ind w:left="140" w:right="229" w:firstLine="0"/>
      </w:pPr>
      <w:r>
        <w:t>Contractors are expected to maintain a high level of performance, and interested</w:t>
      </w:r>
      <w:r>
        <w:rPr>
          <w:spacing w:val="-24"/>
        </w:rPr>
        <w:t xml:space="preserve"> </w:t>
      </w:r>
      <w:r>
        <w:t>Participant satisfaction, that complies with all program terms and conditions. If a Participating Contractor</w:t>
      </w:r>
      <w:r w:rsidR="00F51F54">
        <w:rPr>
          <w:spacing w:val="-29"/>
        </w:rPr>
        <w:t xml:space="preserve"> </w:t>
      </w:r>
      <w:r>
        <w:t>is found to not be following Program rules</w:t>
      </w:r>
      <w:r>
        <w:rPr>
          <w:rFonts w:cs="Cambria"/>
        </w:rPr>
        <w:t>—</w:t>
      </w:r>
      <w:r>
        <w:t xml:space="preserve">as set forth in the CPA and this Manual </w:t>
      </w:r>
      <w:r>
        <w:rPr>
          <w:rFonts w:cs="Cambria"/>
        </w:rPr>
        <w:t xml:space="preserve">– </w:t>
      </w:r>
      <w:r>
        <w:t>the</w:t>
      </w:r>
      <w:r>
        <w:rPr>
          <w:spacing w:val="-24"/>
        </w:rPr>
        <w:t xml:space="preserve"> </w:t>
      </w:r>
      <w:r>
        <w:t>Program will implement corrective actions, up to and including removal from the program. Though</w:t>
      </w:r>
      <w:r>
        <w:rPr>
          <w:spacing w:val="-26"/>
        </w:rPr>
        <w:t xml:space="preserve"> </w:t>
      </w:r>
      <w:r>
        <w:t>Franklin Energy</w:t>
      </w:r>
      <w:r>
        <w:rPr>
          <w:spacing w:val="-3"/>
        </w:rPr>
        <w:t xml:space="preserve"> </w:t>
      </w:r>
      <w:r>
        <w:t>Services</w:t>
      </w:r>
      <w:r>
        <w:rPr>
          <w:spacing w:val="-1"/>
        </w:rPr>
        <w:t xml:space="preserve"> </w:t>
      </w:r>
      <w:r>
        <w:t>will</w:t>
      </w:r>
      <w:r>
        <w:rPr>
          <w:spacing w:val="-2"/>
        </w:rPr>
        <w:t xml:space="preserve"> </w:t>
      </w:r>
      <w:r>
        <w:t>review</w:t>
      </w:r>
      <w:r>
        <w:rPr>
          <w:spacing w:val="-3"/>
        </w:rPr>
        <w:t xml:space="preserve"> </w:t>
      </w:r>
      <w:r>
        <w:t>and</w:t>
      </w:r>
      <w:r>
        <w:rPr>
          <w:spacing w:val="-3"/>
        </w:rPr>
        <w:t xml:space="preserve"> </w:t>
      </w:r>
      <w:r>
        <w:t>handle</w:t>
      </w:r>
      <w:r>
        <w:rPr>
          <w:spacing w:val="-2"/>
        </w:rPr>
        <w:t xml:space="preserve"> </w:t>
      </w:r>
      <w:r>
        <w:t>issues</w:t>
      </w:r>
      <w:r>
        <w:rPr>
          <w:spacing w:val="-1"/>
        </w:rPr>
        <w:t xml:space="preserve"> </w:t>
      </w:r>
      <w:r>
        <w:t>on</w:t>
      </w:r>
      <w:r>
        <w:rPr>
          <w:spacing w:val="-3"/>
        </w:rPr>
        <w:t xml:space="preserve"> </w:t>
      </w:r>
      <w:r>
        <w:t>a</w:t>
      </w:r>
      <w:r>
        <w:rPr>
          <w:spacing w:val="-6"/>
        </w:rPr>
        <w:t xml:space="preserve"> </w:t>
      </w:r>
      <w:r>
        <w:t>case-by-case</w:t>
      </w:r>
      <w:r>
        <w:rPr>
          <w:spacing w:val="-2"/>
        </w:rPr>
        <w:t xml:space="preserve"> </w:t>
      </w:r>
      <w:r>
        <w:t>basis,</w:t>
      </w:r>
      <w:r>
        <w:rPr>
          <w:spacing w:val="-2"/>
        </w:rPr>
        <w:t xml:space="preserve"> </w:t>
      </w:r>
      <w:r>
        <w:t>some</w:t>
      </w:r>
      <w:r>
        <w:rPr>
          <w:spacing w:val="-5"/>
        </w:rPr>
        <w:t xml:space="preserve"> </w:t>
      </w:r>
      <w:r>
        <w:t>common</w:t>
      </w:r>
      <w:r>
        <w:rPr>
          <w:spacing w:val="-2"/>
        </w:rPr>
        <w:t xml:space="preserve"> </w:t>
      </w:r>
      <w:r>
        <w:t>examples</w:t>
      </w:r>
      <w:r>
        <w:rPr>
          <w:spacing w:val="-1"/>
        </w:rPr>
        <w:t xml:space="preserve"> </w:t>
      </w:r>
      <w:r>
        <w:t>of activities</w:t>
      </w:r>
      <w:r>
        <w:rPr>
          <w:spacing w:val="-2"/>
        </w:rPr>
        <w:t xml:space="preserve"> </w:t>
      </w:r>
      <w:r>
        <w:t>that</w:t>
      </w:r>
      <w:r>
        <w:rPr>
          <w:spacing w:val="-3"/>
        </w:rPr>
        <w:t xml:space="preserve"> </w:t>
      </w:r>
      <w:r>
        <w:t>will</w:t>
      </w:r>
      <w:r>
        <w:rPr>
          <w:spacing w:val="-4"/>
        </w:rPr>
        <w:t xml:space="preserve"> </w:t>
      </w:r>
      <w:r>
        <w:t>lead</w:t>
      </w:r>
      <w:r>
        <w:rPr>
          <w:spacing w:val="-3"/>
        </w:rPr>
        <w:t xml:space="preserve"> </w:t>
      </w:r>
      <w:r>
        <w:t>to</w:t>
      </w:r>
      <w:r>
        <w:rPr>
          <w:spacing w:val="-6"/>
        </w:rPr>
        <w:t xml:space="preserve"> </w:t>
      </w:r>
      <w:r>
        <w:t>disciplinary</w:t>
      </w:r>
      <w:r>
        <w:rPr>
          <w:spacing w:val="-4"/>
        </w:rPr>
        <w:t xml:space="preserve"> </w:t>
      </w:r>
      <w:r>
        <w:t>action</w:t>
      </w:r>
      <w:r>
        <w:rPr>
          <w:spacing w:val="-3"/>
        </w:rPr>
        <w:t xml:space="preserve"> </w:t>
      </w:r>
      <w:r>
        <w:t>and/or</w:t>
      </w:r>
      <w:r>
        <w:rPr>
          <w:spacing w:val="-5"/>
        </w:rPr>
        <w:t xml:space="preserve"> </w:t>
      </w:r>
      <w:r>
        <w:t>removal</w:t>
      </w:r>
      <w:r>
        <w:rPr>
          <w:spacing w:val="-4"/>
        </w:rPr>
        <w:t xml:space="preserve"> </w:t>
      </w:r>
      <w:r>
        <w:t>are</w:t>
      </w:r>
      <w:r>
        <w:rPr>
          <w:spacing w:val="-4"/>
        </w:rPr>
        <w:t xml:space="preserve"> </w:t>
      </w:r>
      <w:r>
        <w:t>(this</w:t>
      </w:r>
      <w:r>
        <w:rPr>
          <w:spacing w:val="-2"/>
        </w:rPr>
        <w:t xml:space="preserve"> </w:t>
      </w:r>
      <w:r>
        <w:t>list</w:t>
      </w:r>
      <w:r>
        <w:rPr>
          <w:spacing w:val="-7"/>
        </w:rPr>
        <w:t xml:space="preserve"> </w:t>
      </w:r>
      <w:r>
        <w:t>is</w:t>
      </w:r>
      <w:r>
        <w:rPr>
          <w:spacing w:val="-2"/>
        </w:rPr>
        <w:t xml:space="preserve"> </w:t>
      </w:r>
      <w:r>
        <w:t>not</w:t>
      </w:r>
      <w:r>
        <w:rPr>
          <w:spacing w:val="-3"/>
        </w:rPr>
        <w:t xml:space="preserve"> </w:t>
      </w:r>
      <w:r>
        <w:t>all</w:t>
      </w:r>
      <w:r>
        <w:rPr>
          <w:spacing w:val="-3"/>
        </w:rPr>
        <w:t xml:space="preserve"> </w:t>
      </w:r>
      <w:r>
        <w:t>encompassing):</w:t>
      </w:r>
    </w:p>
    <w:p w14:paraId="0B801AEE" w14:textId="77777777" w:rsidR="00E95B60" w:rsidRDefault="006C4A90">
      <w:pPr>
        <w:pStyle w:val="ListParagraph"/>
        <w:numPr>
          <w:ilvl w:val="0"/>
          <w:numId w:val="8"/>
        </w:numPr>
        <w:tabs>
          <w:tab w:val="left" w:pos="861"/>
        </w:tabs>
        <w:spacing w:before="197"/>
        <w:rPr>
          <w:rFonts w:ascii="Cambria" w:eastAsia="Cambria" w:hAnsi="Cambria" w:cs="Cambria"/>
        </w:rPr>
      </w:pPr>
      <w:r>
        <w:rPr>
          <w:rFonts w:ascii="Cambria"/>
        </w:rPr>
        <w:t>Criminal</w:t>
      </w:r>
      <w:r>
        <w:rPr>
          <w:rFonts w:ascii="Cambria"/>
          <w:spacing w:val="-3"/>
        </w:rPr>
        <w:t xml:space="preserve"> </w:t>
      </w:r>
      <w:r>
        <w:rPr>
          <w:rFonts w:ascii="Cambria"/>
        </w:rPr>
        <w:t>activity</w:t>
      </w:r>
    </w:p>
    <w:p w14:paraId="4C95E178" w14:textId="77777777" w:rsidR="00E95B60" w:rsidRDefault="006C4A90">
      <w:pPr>
        <w:pStyle w:val="ListParagraph"/>
        <w:numPr>
          <w:ilvl w:val="0"/>
          <w:numId w:val="8"/>
        </w:numPr>
        <w:tabs>
          <w:tab w:val="left" w:pos="861"/>
        </w:tabs>
        <w:spacing w:before="1" w:line="269" w:lineRule="exact"/>
        <w:rPr>
          <w:rFonts w:ascii="Cambria" w:eastAsia="Cambria" w:hAnsi="Cambria" w:cs="Cambria"/>
        </w:rPr>
      </w:pPr>
      <w:r>
        <w:rPr>
          <w:rFonts w:ascii="Cambria"/>
        </w:rPr>
        <w:t>Fraudulent</w:t>
      </w:r>
      <w:r>
        <w:rPr>
          <w:rFonts w:ascii="Cambria"/>
          <w:spacing w:val="-2"/>
        </w:rPr>
        <w:t xml:space="preserve"> </w:t>
      </w:r>
      <w:r>
        <w:rPr>
          <w:rFonts w:ascii="Cambria"/>
        </w:rPr>
        <w:t>activity</w:t>
      </w:r>
    </w:p>
    <w:p w14:paraId="2CF79D99" w14:textId="77777777" w:rsidR="00E95B60" w:rsidRDefault="006C4A90">
      <w:pPr>
        <w:pStyle w:val="ListParagraph"/>
        <w:numPr>
          <w:ilvl w:val="0"/>
          <w:numId w:val="8"/>
        </w:numPr>
        <w:tabs>
          <w:tab w:val="left" w:pos="861"/>
        </w:tabs>
        <w:spacing w:line="269" w:lineRule="exact"/>
        <w:rPr>
          <w:rFonts w:ascii="Cambria" w:eastAsia="Cambria" w:hAnsi="Cambria" w:cs="Cambria"/>
        </w:rPr>
      </w:pPr>
      <w:r>
        <w:rPr>
          <w:rFonts w:ascii="Cambria"/>
        </w:rPr>
        <w:t>Gross safety violation or continued unsafe installation</w:t>
      </w:r>
      <w:r>
        <w:rPr>
          <w:rFonts w:ascii="Cambria"/>
          <w:spacing w:val="-11"/>
        </w:rPr>
        <w:t xml:space="preserve"> </w:t>
      </w:r>
      <w:r>
        <w:rPr>
          <w:rFonts w:ascii="Cambria"/>
        </w:rPr>
        <w:t>practices</w:t>
      </w:r>
    </w:p>
    <w:p w14:paraId="3265CABA" w14:textId="77777777" w:rsidR="00E95B60" w:rsidRDefault="006C4A90">
      <w:pPr>
        <w:pStyle w:val="ListParagraph"/>
        <w:numPr>
          <w:ilvl w:val="0"/>
          <w:numId w:val="8"/>
        </w:numPr>
        <w:tabs>
          <w:tab w:val="left" w:pos="861"/>
        </w:tabs>
        <w:spacing w:before="1" w:line="270" w:lineRule="exact"/>
        <w:rPr>
          <w:rFonts w:ascii="Cambria" w:eastAsia="Cambria" w:hAnsi="Cambria" w:cs="Cambria"/>
        </w:rPr>
      </w:pPr>
      <w:r>
        <w:rPr>
          <w:rFonts w:ascii="Cambria"/>
        </w:rPr>
        <w:t>False representation of the Program to interested</w:t>
      </w:r>
      <w:r>
        <w:rPr>
          <w:rFonts w:ascii="Cambria"/>
          <w:spacing w:val="-8"/>
        </w:rPr>
        <w:t xml:space="preserve"> </w:t>
      </w:r>
      <w:r>
        <w:rPr>
          <w:rFonts w:ascii="Cambria"/>
        </w:rPr>
        <w:t>Participants</w:t>
      </w:r>
    </w:p>
    <w:p w14:paraId="061F1ABD" w14:textId="77777777" w:rsidR="00E95B60" w:rsidRDefault="006C4A90">
      <w:pPr>
        <w:pStyle w:val="ListParagraph"/>
        <w:numPr>
          <w:ilvl w:val="0"/>
          <w:numId w:val="8"/>
        </w:numPr>
        <w:tabs>
          <w:tab w:val="left" w:pos="861"/>
        </w:tabs>
        <w:spacing w:line="270" w:lineRule="exact"/>
        <w:rPr>
          <w:rFonts w:ascii="Cambria" w:eastAsia="Cambria" w:hAnsi="Cambria" w:cs="Cambria"/>
        </w:rPr>
      </w:pPr>
      <w:r>
        <w:rPr>
          <w:rFonts w:ascii="Cambria"/>
        </w:rPr>
        <w:t>Repeated inspection</w:t>
      </w:r>
      <w:r>
        <w:rPr>
          <w:rFonts w:ascii="Cambria"/>
          <w:spacing w:val="-5"/>
        </w:rPr>
        <w:t xml:space="preserve"> </w:t>
      </w:r>
      <w:r>
        <w:rPr>
          <w:rFonts w:ascii="Cambria"/>
        </w:rPr>
        <w:t>failures</w:t>
      </w:r>
    </w:p>
    <w:p w14:paraId="72517DFA" w14:textId="77777777" w:rsidR="00E95B60" w:rsidRDefault="006C4A90">
      <w:pPr>
        <w:pStyle w:val="ListParagraph"/>
        <w:numPr>
          <w:ilvl w:val="0"/>
          <w:numId w:val="8"/>
        </w:numPr>
        <w:tabs>
          <w:tab w:val="left" w:pos="861"/>
        </w:tabs>
        <w:spacing w:before="1"/>
        <w:rPr>
          <w:rFonts w:ascii="Cambria" w:eastAsia="Cambria" w:hAnsi="Cambria" w:cs="Cambria"/>
        </w:rPr>
      </w:pPr>
      <w:r>
        <w:rPr>
          <w:rFonts w:ascii="Cambria"/>
        </w:rPr>
        <w:t>Participant</w:t>
      </w:r>
      <w:r>
        <w:rPr>
          <w:rFonts w:ascii="Cambria"/>
          <w:spacing w:val="-2"/>
        </w:rPr>
        <w:t xml:space="preserve"> </w:t>
      </w:r>
      <w:r>
        <w:rPr>
          <w:rFonts w:ascii="Cambria"/>
        </w:rPr>
        <w:t>complaints</w:t>
      </w:r>
    </w:p>
    <w:p w14:paraId="3B5ADE4D" w14:textId="77777777" w:rsidR="00E95B60" w:rsidRDefault="00E95B60">
      <w:pPr>
        <w:spacing w:before="9"/>
        <w:rPr>
          <w:rFonts w:ascii="Cambria" w:eastAsia="Cambria" w:hAnsi="Cambria" w:cs="Cambria"/>
          <w:sz w:val="21"/>
          <w:szCs w:val="21"/>
        </w:rPr>
      </w:pPr>
    </w:p>
    <w:p w14:paraId="280EFAD4" w14:textId="77777777" w:rsidR="00E95B60" w:rsidRDefault="006C4A90">
      <w:pPr>
        <w:pStyle w:val="BodyText"/>
        <w:ind w:left="140" w:firstLine="0"/>
      </w:pPr>
      <w:r>
        <w:t>Energize</w:t>
      </w:r>
      <w:r>
        <w:rPr>
          <w:spacing w:val="-3"/>
        </w:rPr>
        <w:t xml:space="preserve"> </w:t>
      </w:r>
      <w:r>
        <w:t>Delaware</w:t>
      </w:r>
      <w:r>
        <w:rPr>
          <w:spacing w:val="-3"/>
        </w:rPr>
        <w:t xml:space="preserve"> </w:t>
      </w:r>
      <w:r>
        <w:t>and</w:t>
      </w:r>
      <w:r>
        <w:rPr>
          <w:spacing w:val="-4"/>
        </w:rPr>
        <w:t xml:space="preserve"> </w:t>
      </w:r>
      <w:r>
        <w:t>Franklin</w:t>
      </w:r>
      <w:r>
        <w:rPr>
          <w:spacing w:val="-4"/>
        </w:rPr>
        <w:t xml:space="preserve"> </w:t>
      </w:r>
      <w:r>
        <w:t>Energy</w:t>
      </w:r>
      <w:r>
        <w:rPr>
          <w:spacing w:val="-4"/>
        </w:rPr>
        <w:t xml:space="preserve"> </w:t>
      </w:r>
      <w:r>
        <w:t>Services</w:t>
      </w:r>
      <w:r>
        <w:rPr>
          <w:spacing w:val="-2"/>
        </w:rPr>
        <w:t xml:space="preserve"> </w:t>
      </w:r>
      <w:r>
        <w:t>are</w:t>
      </w:r>
      <w:r>
        <w:rPr>
          <w:spacing w:val="-3"/>
        </w:rPr>
        <w:t xml:space="preserve"> </w:t>
      </w:r>
      <w:r>
        <w:t>not</w:t>
      </w:r>
      <w:r>
        <w:rPr>
          <w:spacing w:val="-3"/>
        </w:rPr>
        <w:t xml:space="preserve"> </w:t>
      </w:r>
      <w:r>
        <w:t>responsible</w:t>
      </w:r>
      <w:r>
        <w:rPr>
          <w:spacing w:val="-3"/>
        </w:rPr>
        <w:t xml:space="preserve"> </w:t>
      </w:r>
      <w:r>
        <w:t>for</w:t>
      </w:r>
      <w:r>
        <w:rPr>
          <w:spacing w:val="-3"/>
        </w:rPr>
        <w:t xml:space="preserve"> </w:t>
      </w:r>
      <w:r>
        <w:t>any</w:t>
      </w:r>
      <w:r>
        <w:rPr>
          <w:spacing w:val="-7"/>
        </w:rPr>
        <w:t xml:space="preserve"> </w:t>
      </w:r>
      <w:r>
        <w:t>costs</w:t>
      </w:r>
      <w:r>
        <w:rPr>
          <w:spacing w:val="-3"/>
        </w:rPr>
        <w:t xml:space="preserve"> </w:t>
      </w:r>
      <w:r>
        <w:t>incurred</w:t>
      </w:r>
      <w:r>
        <w:rPr>
          <w:spacing w:val="-3"/>
        </w:rPr>
        <w:t xml:space="preserve"> </w:t>
      </w:r>
      <w:r>
        <w:t>by</w:t>
      </w:r>
      <w:r>
        <w:rPr>
          <w:spacing w:val="-4"/>
        </w:rPr>
        <w:t xml:space="preserve"> </w:t>
      </w:r>
      <w:r>
        <w:t>a Participating Contractor prior to, and/or after a probation or suspension from the</w:t>
      </w:r>
      <w:r>
        <w:rPr>
          <w:spacing w:val="-27"/>
        </w:rPr>
        <w:t xml:space="preserve"> </w:t>
      </w:r>
      <w:r>
        <w:t>Program.</w:t>
      </w:r>
    </w:p>
    <w:p w14:paraId="61B95C19" w14:textId="77777777" w:rsidR="00E95B60" w:rsidRDefault="00E95B60">
      <w:pPr>
        <w:rPr>
          <w:rFonts w:ascii="Cambria" w:eastAsia="Cambria" w:hAnsi="Cambria" w:cs="Cambria"/>
        </w:rPr>
      </w:pPr>
    </w:p>
    <w:p w14:paraId="0F316BDC" w14:textId="77777777" w:rsidR="00CE12ED" w:rsidRDefault="00CE12ED">
      <w:pPr>
        <w:rPr>
          <w:rFonts w:ascii="Cambria" w:eastAsia="Cambria" w:hAnsi="Cambria" w:cs="Cambria"/>
        </w:rPr>
      </w:pPr>
    </w:p>
    <w:p w14:paraId="1F0F170E" w14:textId="77777777" w:rsidR="00E95B60" w:rsidRDefault="006C4A90">
      <w:pPr>
        <w:pStyle w:val="Heading1"/>
        <w:spacing w:before="143"/>
      </w:pPr>
      <w:bookmarkStart w:id="73" w:name="_Toc19262062"/>
      <w:r>
        <w:rPr>
          <w:color w:val="234060"/>
          <w:u w:val="single" w:color="234060"/>
        </w:rPr>
        <w:t>Safety &amp; Risk</w:t>
      </w:r>
      <w:r>
        <w:rPr>
          <w:color w:val="234060"/>
          <w:spacing w:val="-18"/>
          <w:u w:val="single" w:color="234060"/>
        </w:rPr>
        <w:t xml:space="preserve"> </w:t>
      </w:r>
      <w:r>
        <w:rPr>
          <w:color w:val="234060"/>
          <w:u w:val="single" w:color="234060"/>
        </w:rPr>
        <w:t>Management</w:t>
      </w:r>
      <w:bookmarkEnd w:id="73"/>
    </w:p>
    <w:p w14:paraId="20F4441D" w14:textId="77777777" w:rsidR="00E95B60" w:rsidRDefault="00E95B60" w:rsidP="000E4638">
      <w:pPr>
        <w:pStyle w:val="BodyText"/>
      </w:pPr>
    </w:p>
    <w:p w14:paraId="55E5BFB6" w14:textId="77777777" w:rsidR="00E95B60" w:rsidRDefault="006C4A90">
      <w:pPr>
        <w:pStyle w:val="Heading2"/>
        <w:spacing w:before="197"/>
      </w:pPr>
      <w:bookmarkStart w:id="74" w:name="_Toc19262063"/>
      <w:r>
        <w:rPr>
          <w:color w:val="365F91"/>
        </w:rPr>
        <w:t>Adherence &amp; Reporting</w:t>
      </w:r>
      <w:r>
        <w:rPr>
          <w:color w:val="365F91"/>
          <w:spacing w:val="-11"/>
        </w:rPr>
        <w:t xml:space="preserve"> </w:t>
      </w:r>
      <w:r>
        <w:rPr>
          <w:color w:val="365F91"/>
        </w:rPr>
        <w:t>Protocols</w:t>
      </w:r>
      <w:bookmarkEnd w:id="74"/>
    </w:p>
    <w:p w14:paraId="69F88547" w14:textId="77777777" w:rsidR="00E95B60" w:rsidRDefault="006C4A90">
      <w:pPr>
        <w:pStyle w:val="BodyText"/>
        <w:spacing w:line="261" w:lineRule="auto"/>
        <w:ind w:left="140" w:right="197" w:firstLine="0"/>
      </w:pPr>
      <w:r>
        <w:t>Any</w:t>
      </w:r>
      <w:r>
        <w:rPr>
          <w:spacing w:val="-5"/>
        </w:rPr>
        <w:t xml:space="preserve"> </w:t>
      </w:r>
      <w:r>
        <w:t>injury,</w:t>
      </w:r>
      <w:r>
        <w:rPr>
          <w:spacing w:val="-4"/>
        </w:rPr>
        <w:t xml:space="preserve"> </w:t>
      </w:r>
      <w:r>
        <w:t>illness,</w:t>
      </w:r>
      <w:r>
        <w:rPr>
          <w:spacing w:val="-3"/>
        </w:rPr>
        <w:t xml:space="preserve"> </w:t>
      </w:r>
      <w:r>
        <w:t>significant</w:t>
      </w:r>
      <w:r>
        <w:rPr>
          <w:spacing w:val="-4"/>
        </w:rPr>
        <w:t xml:space="preserve"> </w:t>
      </w:r>
      <w:r>
        <w:t>event,</w:t>
      </w:r>
      <w:r>
        <w:rPr>
          <w:spacing w:val="-2"/>
        </w:rPr>
        <w:t xml:space="preserve"> </w:t>
      </w:r>
      <w:r>
        <w:t>loss</w:t>
      </w:r>
      <w:r>
        <w:rPr>
          <w:spacing w:val="-2"/>
        </w:rPr>
        <w:t xml:space="preserve"> </w:t>
      </w:r>
      <w:r>
        <w:t>or</w:t>
      </w:r>
      <w:r>
        <w:rPr>
          <w:spacing w:val="-4"/>
        </w:rPr>
        <w:t xml:space="preserve"> </w:t>
      </w:r>
      <w:r>
        <w:t>damage</w:t>
      </w:r>
      <w:r>
        <w:rPr>
          <w:spacing w:val="-5"/>
        </w:rPr>
        <w:t xml:space="preserve"> </w:t>
      </w:r>
      <w:r>
        <w:t>occurring</w:t>
      </w:r>
      <w:r>
        <w:rPr>
          <w:spacing w:val="-4"/>
        </w:rPr>
        <w:t xml:space="preserve"> </w:t>
      </w:r>
      <w:r>
        <w:t>in</w:t>
      </w:r>
      <w:r>
        <w:rPr>
          <w:spacing w:val="-4"/>
        </w:rPr>
        <w:t xml:space="preserve"> </w:t>
      </w:r>
      <w:r>
        <w:t>an</w:t>
      </w:r>
      <w:r>
        <w:rPr>
          <w:spacing w:val="-5"/>
        </w:rPr>
        <w:t xml:space="preserve"> </w:t>
      </w:r>
      <w:r>
        <w:t>interested</w:t>
      </w:r>
      <w:r>
        <w:rPr>
          <w:spacing w:val="-6"/>
        </w:rPr>
        <w:t xml:space="preserve"> </w:t>
      </w:r>
      <w:r>
        <w:t>Participants</w:t>
      </w:r>
      <w:r>
        <w:rPr>
          <w:spacing w:val="-5"/>
        </w:rPr>
        <w:t xml:space="preserve"> </w:t>
      </w:r>
      <w:r>
        <w:t>home</w:t>
      </w:r>
      <w:r>
        <w:rPr>
          <w:spacing w:val="-3"/>
        </w:rPr>
        <w:t xml:space="preserve"> </w:t>
      </w:r>
      <w:r>
        <w:t>or on an interested Participants property must be immediately reported to the</w:t>
      </w:r>
      <w:r>
        <w:rPr>
          <w:spacing w:val="-28"/>
        </w:rPr>
        <w:t xml:space="preserve"> </w:t>
      </w:r>
      <w:r>
        <w:t>Program.</w:t>
      </w:r>
    </w:p>
    <w:p w14:paraId="747AFC57" w14:textId="77777777" w:rsidR="00AC6EB1" w:rsidRDefault="00AC6EB1">
      <w:pPr>
        <w:pStyle w:val="BodyText"/>
        <w:spacing w:line="261" w:lineRule="auto"/>
        <w:ind w:left="140" w:right="197" w:firstLine="0"/>
      </w:pPr>
    </w:p>
    <w:p w14:paraId="7E1DDEAA" w14:textId="77777777" w:rsidR="00E95B60" w:rsidRDefault="006C4A90">
      <w:pPr>
        <w:pStyle w:val="Heading2"/>
        <w:spacing w:before="156"/>
      </w:pPr>
      <w:bookmarkStart w:id="75" w:name="_Toc19262064"/>
      <w:r>
        <w:rPr>
          <w:color w:val="365F91"/>
        </w:rPr>
        <w:t xml:space="preserve">General </w:t>
      </w:r>
      <w:proofErr w:type="spellStart"/>
      <w:r>
        <w:rPr>
          <w:color w:val="365F91"/>
        </w:rPr>
        <w:t>HPwES</w:t>
      </w:r>
      <w:proofErr w:type="spellEnd"/>
      <w:r>
        <w:rPr>
          <w:color w:val="365F91"/>
          <w:spacing w:val="-10"/>
        </w:rPr>
        <w:t xml:space="preserve"> </w:t>
      </w:r>
      <w:r>
        <w:rPr>
          <w:color w:val="365F91"/>
        </w:rPr>
        <w:t>Safety</w:t>
      </w:r>
      <w:bookmarkEnd w:id="75"/>
    </w:p>
    <w:p w14:paraId="5AF412D9" w14:textId="77777777" w:rsidR="00E95B60" w:rsidRDefault="006C4A90">
      <w:pPr>
        <w:pStyle w:val="BodyText"/>
        <w:spacing w:line="259" w:lineRule="auto"/>
        <w:ind w:left="140" w:right="197" w:firstLine="0"/>
      </w:pPr>
      <w:r>
        <w:t>The Program requires Participating Contractors to follow federal and state practices if a health</w:t>
      </w:r>
      <w:r>
        <w:rPr>
          <w:spacing w:val="-31"/>
        </w:rPr>
        <w:t xml:space="preserve"> </w:t>
      </w:r>
      <w:r>
        <w:t>and</w:t>
      </w:r>
      <w:r>
        <w:rPr>
          <w:spacing w:val="-1"/>
        </w:rPr>
        <w:t xml:space="preserve"> </w:t>
      </w:r>
      <w:r>
        <w:t>safety</w:t>
      </w:r>
      <w:r>
        <w:rPr>
          <w:spacing w:val="-6"/>
        </w:rPr>
        <w:t xml:space="preserve"> </w:t>
      </w:r>
      <w:r>
        <w:t>issue</w:t>
      </w:r>
      <w:r>
        <w:rPr>
          <w:spacing w:val="-5"/>
        </w:rPr>
        <w:t xml:space="preserve"> </w:t>
      </w:r>
      <w:r>
        <w:t>is</w:t>
      </w:r>
      <w:r>
        <w:rPr>
          <w:spacing w:val="-1"/>
        </w:rPr>
        <w:t xml:space="preserve"> </w:t>
      </w:r>
      <w:r>
        <w:t>found,</w:t>
      </w:r>
      <w:r>
        <w:rPr>
          <w:spacing w:val="-2"/>
        </w:rPr>
        <w:t xml:space="preserve"> </w:t>
      </w:r>
      <w:r>
        <w:t>either</w:t>
      </w:r>
      <w:r>
        <w:rPr>
          <w:spacing w:val="-3"/>
        </w:rPr>
        <w:t xml:space="preserve"> </w:t>
      </w:r>
      <w:r>
        <w:t>during</w:t>
      </w:r>
      <w:r>
        <w:rPr>
          <w:spacing w:val="-3"/>
        </w:rPr>
        <w:t xml:space="preserve"> </w:t>
      </w:r>
      <w:r>
        <w:t>the</w:t>
      </w:r>
      <w:r>
        <w:rPr>
          <w:spacing w:val="-2"/>
        </w:rPr>
        <w:t xml:space="preserve"> </w:t>
      </w:r>
      <w:r>
        <w:t>assessment,</w:t>
      </w:r>
      <w:r>
        <w:rPr>
          <w:spacing w:val="-2"/>
        </w:rPr>
        <w:t xml:space="preserve"> </w:t>
      </w:r>
      <w:r>
        <w:t>at</w:t>
      </w:r>
      <w:r>
        <w:rPr>
          <w:spacing w:val="-3"/>
        </w:rPr>
        <w:t xml:space="preserve"> </w:t>
      </w:r>
      <w:r>
        <w:t>the</w:t>
      </w:r>
      <w:r>
        <w:rPr>
          <w:spacing w:val="-2"/>
        </w:rPr>
        <w:t xml:space="preserve"> </w:t>
      </w:r>
      <w:r>
        <w:t>time</w:t>
      </w:r>
      <w:r>
        <w:rPr>
          <w:spacing w:val="-2"/>
        </w:rPr>
        <w:t xml:space="preserve"> </w:t>
      </w:r>
      <w:r>
        <w:t>of</w:t>
      </w:r>
      <w:r>
        <w:rPr>
          <w:spacing w:val="-2"/>
        </w:rPr>
        <w:t xml:space="preserve"> </w:t>
      </w:r>
      <w:r>
        <w:t>the</w:t>
      </w:r>
      <w:r>
        <w:rPr>
          <w:spacing w:val="-2"/>
        </w:rPr>
        <w:t xml:space="preserve"> </w:t>
      </w:r>
      <w:r>
        <w:t>installation</w:t>
      </w:r>
      <w:r>
        <w:rPr>
          <w:spacing w:val="-3"/>
        </w:rPr>
        <w:t xml:space="preserve"> </w:t>
      </w:r>
      <w:r>
        <w:t>of</w:t>
      </w:r>
      <w:r>
        <w:rPr>
          <w:spacing w:val="-2"/>
        </w:rPr>
        <w:t xml:space="preserve"> </w:t>
      </w:r>
      <w:r>
        <w:t>measures,</w:t>
      </w:r>
      <w:r>
        <w:rPr>
          <w:spacing w:val="-2"/>
        </w:rPr>
        <w:t xml:space="preserve"> </w:t>
      </w:r>
      <w:r>
        <w:t xml:space="preserve">or during a Test-Out for all projects. The project will not be considered complete </w:t>
      </w:r>
      <w:r>
        <w:rPr>
          <w:rFonts w:cs="Cambria"/>
        </w:rPr>
        <w:t xml:space="preserve">– </w:t>
      </w:r>
      <w:r>
        <w:t>nor will a rebate</w:t>
      </w:r>
      <w:r>
        <w:rPr>
          <w:spacing w:val="-30"/>
        </w:rPr>
        <w:t xml:space="preserve"> </w:t>
      </w:r>
      <w:r>
        <w:t xml:space="preserve">be paid </w:t>
      </w:r>
      <w:r>
        <w:rPr>
          <w:rFonts w:cs="Cambria"/>
        </w:rPr>
        <w:t xml:space="preserve">– </w:t>
      </w:r>
      <w:r>
        <w:t>until contractor installing the measure(s) submits documentation that the</w:t>
      </w:r>
      <w:r>
        <w:rPr>
          <w:spacing w:val="-20"/>
        </w:rPr>
        <w:t xml:space="preserve"> </w:t>
      </w:r>
      <w:r>
        <w:t>proper remediation of the health and safety issues identified have been</w:t>
      </w:r>
      <w:r>
        <w:rPr>
          <w:spacing w:val="-27"/>
        </w:rPr>
        <w:t xml:space="preserve"> </w:t>
      </w:r>
      <w:r>
        <w:t>completed.</w:t>
      </w:r>
    </w:p>
    <w:p w14:paraId="2F4E8CB2" w14:textId="77777777" w:rsidR="00AC6EB1" w:rsidRDefault="00AC6EB1">
      <w:pPr>
        <w:pStyle w:val="BodyText"/>
        <w:spacing w:line="259" w:lineRule="auto"/>
        <w:ind w:left="140" w:right="197" w:firstLine="0"/>
      </w:pPr>
    </w:p>
    <w:p w14:paraId="6083E8AB" w14:textId="77777777" w:rsidR="00E95B60" w:rsidRDefault="006C4A90">
      <w:pPr>
        <w:pStyle w:val="Heading2"/>
        <w:spacing w:before="156"/>
      </w:pPr>
      <w:bookmarkStart w:id="76" w:name="_Toc19262065"/>
      <w:r>
        <w:rPr>
          <w:color w:val="365F91"/>
        </w:rPr>
        <w:lastRenderedPageBreak/>
        <w:t>Hazardous</w:t>
      </w:r>
      <w:r>
        <w:rPr>
          <w:color w:val="365F91"/>
          <w:spacing w:val="-13"/>
        </w:rPr>
        <w:t xml:space="preserve"> </w:t>
      </w:r>
      <w:r>
        <w:rPr>
          <w:color w:val="365F91"/>
        </w:rPr>
        <w:t>Substances/Materials</w:t>
      </w:r>
      <w:bookmarkEnd w:id="76"/>
    </w:p>
    <w:p w14:paraId="3F81E028" w14:textId="77777777" w:rsidR="00E95B60" w:rsidRDefault="006C4A90">
      <w:pPr>
        <w:pStyle w:val="BodyText"/>
        <w:spacing w:line="261" w:lineRule="auto"/>
        <w:ind w:left="140" w:right="259" w:firstLine="0"/>
      </w:pPr>
      <w:r>
        <w:t>The Program requires Participating Contractors to follow federal and state practices</w:t>
      </w:r>
      <w:r>
        <w:rPr>
          <w:spacing w:val="-26"/>
        </w:rPr>
        <w:t xml:space="preserve"> </w:t>
      </w:r>
      <w:r>
        <w:t>when</w:t>
      </w:r>
      <w:r>
        <w:rPr>
          <w:spacing w:val="-1"/>
        </w:rPr>
        <w:t xml:space="preserve"> </w:t>
      </w:r>
      <w:r>
        <w:t>hazardous substances are found. Hazardous examples</w:t>
      </w:r>
      <w:r>
        <w:rPr>
          <w:spacing w:val="-27"/>
        </w:rPr>
        <w:t xml:space="preserve"> </w:t>
      </w:r>
      <w:r>
        <w:t>include:</w:t>
      </w:r>
    </w:p>
    <w:p w14:paraId="748137EB" w14:textId="77777777" w:rsidR="00E95B60" w:rsidRDefault="006C4A90">
      <w:pPr>
        <w:pStyle w:val="ListParagraph"/>
        <w:numPr>
          <w:ilvl w:val="0"/>
          <w:numId w:val="8"/>
        </w:numPr>
        <w:tabs>
          <w:tab w:val="left" w:pos="861"/>
        </w:tabs>
        <w:spacing w:before="155"/>
        <w:ind w:right="300"/>
        <w:rPr>
          <w:rFonts w:ascii="Cambria" w:eastAsia="Cambria" w:hAnsi="Cambria" w:cs="Cambria"/>
        </w:rPr>
      </w:pPr>
      <w:r>
        <w:rPr>
          <w:rFonts w:ascii="Cambria"/>
        </w:rPr>
        <w:t>Asbestos: if friable or damaged, the project cannot proceed until appropriately</w:t>
      </w:r>
      <w:r>
        <w:rPr>
          <w:rFonts w:ascii="Cambria"/>
          <w:spacing w:val="-34"/>
        </w:rPr>
        <w:t xml:space="preserve"> </w:t>
      </w:r>
      <w:r>
        <w:rPr>
          <w:rFonts w:ascii="Cambria"/>
        </w:rPr>
        <w:t>remediated</w:t>
      </w:r>
      <w:r>
        <w:rPr>
          <w:rFonts w:ascii="Cambria"/>
          <w:spacing w:val="-1"/>
        </w:rPr>
        <w:t xml:space="preserve"> </w:t>
      </w:r>
      <w:r>
        <w:rPr>
          <w:rFonts w:ascii="Cambria"/>
        </w:rPr>
        <w:t>by trained and authorized personnel. For non-friable or undamaged</w:t>
      </w:r>
      <w:r>
        <w:rPr>
          <w:rFonts w:ascii="Cambria"/>
          <w:spacing w:val="-10"/>
        </w:rPr>
        <w:t xml:space="preserve"> </w:t>
      </w:r>
      <w:r>
        <w:rPr>
          <w:rFonts w:ascii="Cambria"/>
        </w:rPr>
        <w:t>instances:</w:t>
      </w:r>
    </w:p>
    <w:p w14:paraId="1C4B26F6" w14:textId="77777777" w:rsidR="00E95B60" w:rsidRDefault="006C4A90">
      <w:pPr>
        <w:pStyle w:val="ListParagraph"/>
        <w:numPr>
          <w:ilvl w:val="1"/>
          <w:numId w:val="8"/>
        </w:numPr>
        <w:tabs>
          <w:tab w:val="left" w:pos="1581"/>
        </w:tabs>
        <w:spacing w:before="5" w:line="256" w:lineRule="exact"/>
        <w:ind w:right="1039"/>
        <w:rPr>
          <w:rFonts w:ascii="Cambria" w:eastAsia="Cambria" w:hAnsi="Cambria" w:cs="Cambria"/>
        </w:rPr>
      </w:pPr>
      <w:r>
        <w:rPr>
          <w:rFonts w:ascii="Cambria"/>
        </w:rPr>
        <w:t>Pipes/Furnaces: Do not disturb or encapsulate. If encapsulating by</w:t>
      </w:r>
      <w:r>
        <w:rPr>
          <w:rFonts w:ascii="Cambria"/>
          <w:spacing w:val="-28"/>
        </w:rPr>
        <w:t xml:space="preserve"> </w:t>
      </w:r>
      <w:r>
        <w:rPr>
          <w:rFonts w:ascii="Cambria"/>
        </w:rPr>
        <w:t>trained, authorized personnel, do so prior to blower door</w:t>
      </w:r>
      <w:r>
        <w:rPr>
          <w:rFonts w:ascii="Cambria"/>
          <w:spacing w:val="-7"/>
        </w:rPr>
        <w:t xml:space="preserve"> </w:t>
      </w:r>
      <w:r>
        <w:rPr>
          <w:rFonts w:ascii="Cambria"/>
        </w:rPr>
        <w:t>testing.</w:t>
      </w:r>
    </w:p>
    <w:p w14:paraId="0A227720" w14:textId="77777777" w:rsidR="00E95B60" w:rsidRDefault="006C4A90">
      <w:pPr>
        <w:pStyle w:val="ListParagraph"/>
        <w:numPr>
          <w:ilvl w:val="1"/>
          <w:numId w:val="8"/>
        </w:numPr>
        <w:tabs>
          <w:tab w:val="left" w:pos="1581"/>
        </w:tabs>
        <w:spacing w:before="3" w:line="256" w:lineRule="exact"/>
        <w:ind w:right="396"/>
        <w:rPr>
          <w:rFonts w:ascii="Cambria" w:eastAsia="Cambria" w:hAnsi="Cambria" w:cs="Cambria"/>
        </w:rPr>
      </w:pPr>
      <w:r>
        <w:rPr>
          <w:rFonts w:ascii="Cambria"/>
        </w:rPr>
        <w:t>Exterior Siding: recommended that insulate walls through home interior. If not</w:t>
      </w:r>
      <w:r>
        <w:rPr>
          <w:rFonts w:ascii="Cambria"/>
          <w:spacing w:val="-29"/>
        </w:rPr>
        <w:t xml:space="preserve"> </w:t>
      </w:r>
      <w:r>
        <w:rPr>
          <w:rFonts w:ascii="Cambria"/>
        </w:rPr>
        <w:t>an</w:t>
      </w:r>
      <w:r>
        <w:rPr>
          <w:rFonts w:ascii="Cambria"/>
          <w:spacing w:val="-1"/>
        </w:rPr>
        <w:t xml:space="preserve"> </w:t>
      </w:r>
      <w:r>
        <w:rPr>
          <w:rFonts w:ascii="Cambria"/>
        </w:rPr>
        <w:t>option, look to remove without damaging and avoid cutting or</w:t>
      </w:r>
      <w:r>
        <w:rPr>
          <w:rFonts w:ascii="Cambria"/>
          <w:spacing w:val="-17"/>
        </w:rPr>
        <w:t xml:space="preserve"> </w:t>
      </w:r>
      <w:r>
        <w:rPr>
          <w:rFonts w:ascii="Cambria"/>
        </w:rPr>
        <w:t>drilling.</w:t>
      </w:r>
    </w:p>
    <w:p w14:paraId="6740AC3D" w14:textId="77777777" w:rsidR="00E95B60" w:rsidRDefault="006C4A90">
      <w:pPr>
        <w:pStyle w:val="ListParagraph"/>
        <w:numPr>
          <w:ilvl w:val="1"/>
          <w:numId w:val="8"/>
        </w:numPr>
        <w:tabs>
          <w:tab w:val="left" w:pos="1581"/>
        </w:tabs>
        <w:spacing w:line="265" w:lineRule="exact"/>
        <w:rPr>
          <w:rFonts w:ascii="Cambria" w:eastAsia="Cambria" w:hAnsi="Cambria" w:cs="Cambria"/>
        </w:rPr>
      </w:pPr>
      <w:r>
        <w:rPr>
          <w:rFonts w:ascii="Cambria"/>
        </w:rPr>
        <w:t>Walls/Ceiling: all precautions must be taken to not damage when drilling or</w:t>
      </w:r>
      <w:r>
        <w:rPr>
          <w:rFonts w:ascii="Cambria"/>
          <w:spacing w:val="-26"/>
        </w:rPr>
        <w:t xml:space="preserve"> </w:t>
      </w:r>
      <w:r>
        <w:rPr>
          <w:rFonts w:ascii="Cambria"/>
        </w:rPr>
        <w:t>cutting</w:t>
      </w:r>
    </w:p>
    <w:p w14:paraId="371C810B" w14:textId="77777777" w:rsidR="00E95B60" w:rsidRDefault="006C4A90">
      <w:pPr>
        <w:pStyle w:val="ListParagraph"/>
        <w:numPr>
          <w:ilvl w:val="1"/>
          <w:numId w:val="8"/>
        </w:numPr>
        <w:tabs>
          <w:tab w:val="left" w:pos="1581"/>
        </w:tabs>
        <w:spacing w:line="266" w:lineRule="exact"/>
        <w:rPr>
          <w:rFonts w:ascii="Cambria" w:eastAsia="Cambria" w:hAnsi="Cambria" w:cs="Cambria"/>
        </w:rPr>
      </w:pPr>
      <w:r>
        <w:rPr>
          <w:rFonts w:ascii="Cambria"/>
        </w:rPr>
        <w:t>Floor Tiles: all precautions must be taken to not</w:t>
      </w:r>
      <w:r>
        <w:rPr>
          <w:rFonts w:ascii="Cambria"/>
          <w:spacing w:val="-6"/>
        </w:rPr>
        <w:t xml:space="preserve"> </w:t>
      </w:r>
      <w:r>
        <w:rPr>
          <w:rFonts w:ascii="Cambria"/>
        </w:rPr>
        <w:t>damage.</w:t>
      </w:r>
    </w:p>
    <w:p w14:paraId="251D3899" w14:textId="77777777" w:rsidR="00E95B60" w:rsidRDefault="006C4A90">
      <w:pPr>
        <w:pStyle w:val="ListParagraph"/>
        <w:numPr>
          <w:ilvl w:val="0"/>
          <w:numId w:val="8"/>
        </w:numPr>
        <w:tabs>
          <w:tab w:val="left" w:pos="861"/>
        </w:tabs>
        <w:spacing w:before="42" w:line="270" w:lineRule="exact"/>
        <w:rPr>
          <w:rFonts w:ascii="Cambria" w:eastAsia="Cambria" w:hAnsi="Cambria" w:cs="Cambria"/>
        </w:rPr>
      </w:pPr>
      <w:r>
        <w:rPr>
          <w:rFonts w:ascii="Cambria"/>
        </w:rPr>
        <w:t>Vermiculite: Do Not</w:t>
      </w:r>
      <w:r>
        <w:rPr>
          <w:rFonts w:ascii="Cambria"/>
          <w:spacing w:val="-5"/>
        </w:rPr>
        <w:t xml:space="preserve"> </w:t>
      </w:r>
      <w:r>
        <w:rPr>
          <w:rFonts w:ascii="Cambria"/>
        </w:rPr>
        <w:t>Disturb</w:t>
      </w:r>
    </w:p>
    <w:p w14:paraId="6D1110A8" w14:textId="02B555BD" w:rsidR="00E95B60" w:rsidRDefault="006C4A90">
      <w:pPr>
        <w:pStyle w:val="ListParagraph"/>
        <w:numPr>
          <w:ilvl w:val="1"/>
          <w:numId w:val="8"/>
        </w:numPr>
        <w:tabs>
          <w:tab w:val="left" w:pos="1581"/>
        </w:tabs>
        <w:spacing w:before="4" w:line="256" w:lineRule="exact"/>
        <w:ind w:right="532"/>
        <w:rPr>
          <w:rFonts w:ascii="Cambria" w:eastAsia="Cambria" w:hAnsi="Cambria" w:cs="Cambria"/>
        </w:rPr>
      </w:pPr>
      <w:r>
        <w:rPr>
          <w:rFonts w:ascii="Cambria"/>
        </w:rPr>
        <w:t>Best</w:t>
      </w:r>
      <w:r>
        <w:rPr>
          <w:rFonts w:ascii="Cambria"/>
          <w:spacing w:val="-3"/>
        </w:rPr>
        <w:t xml:space="preserve"> </w:t>
      </w:r>
      <w:r>
        <w:rPr>
          <w:rFonts w:ascii="Cambria"/>
        </w:rPr>
        <w:t>practice</w:t>
      </w:r>
      <w:r>
        <w:rPr>
          <w:rFonts w:ascii="Cambria"/>
          <w:spacing w:val="-2"/>
        </w:rPr>
        <w:t xml:space="preserve"> </w:t>
      </w:r>
      <w:r>
        <w:rPr>
          <w:rFonts w:ascii="Cambria"/>
        </w:rPr>
        <w:t>is</w:t>
      </w:r>
      <w:r>
        <w:rPr>
          <w:rFonts w:ascii="Cambria"/>
          <w:spacing w:val="-2"/>
        </w:rPr>
        <w:t xml:space="preserve"> </w:t>
      </w:r>
      <w:r>
        <w:rPr>
          <w:rFonts w:ascii="Cambria"/>
        </w:rPr>
        <w:t>to</w:t>
      </w:r>
      <w:r>
        <w:rPr>
          <w:rFonts w:ascii="Cambria"/>
          <w:spacing w:val="-2"/>
        </w:rPr>
        <w:t xml:space="preserve"> </w:t>
      </w:r>
      <w:r>
        <w:rPr>
          <w:rFonts w:ascii="Cambria"/>
        </w:rPr>
        <w:t>assume</w:t>
      </w:r>
      <w:r>
        <w:rPr>
          <w:rFonts w:ascii="Cambria"/>
          <w:spacing w:val="-4"/>
        </w:rPr>
        <w:t xml:space="preserve"> </w:t>
      </w:r>
      <w:r>
        <w:rPr>
          <w:rFonts w:ascii="Cambria"/>
        </w:rPr>
        <w:t>that</w:t>
      </w:r>
      <w:r>
        <w:rPr>
          <w:rFonts w:ascii="Cambria"/>
          <w:spacing w:val="-3"/>
        </w:rPr>
        <w:t xml:space="preserve"> </w:t>
      </w:r>
      <w:r>
        <w:rPr>
          <w:rFonts w:ascii="Cambria"/>
        </w:rPr>
        <w:t>the</w:t>
      </w:r>
      <w:r>
        <w:rPr>
          <w:rFonts w:ascii="Cambria"/>
          <w:spacing w:val="-2"/>
        </w:rPr>
        <w:t xml:space="preserve"> </w:t>
      </w:r>
      <w:r>
        <w:rPr>
          <w:rFonts w:ascii="Cambria"/>
        </w:rPr>
        <w:t>material</w:t>
      </w:r>
      <w:r>
        <w:rPr>
          <w:rFonts w:ascii="Cambria"/>
          <w:spacing w:val="-2"/>
        </w:rPr>
        <w:t xml:space="preserve"> </w:t>
      </w:r>
      <w:r>
        <w:rPr>
          <w:rFonts w:ascii="Cambria"/>
        </w:rPr>
        <w:t>may</w:t>
      </w:r>
      <w:r>
        <w:rPr>
          <w:rFonts w:ascii="Cambria"/>
          <w:spacing w:val="-3"/>
        </w:rPr>
        <w:t xml:space="preserve"> </w:t>
      </w:r>
      <w:r>
        <w:rPr>
          <w:rFonts w:ascii="Cambria"/>
        </w:rPr>
        <w:t>contain</w:t>
      </w:r>
      <w:r>
        <w:rPr>
          <w:rFonts w:ascii="Cambria"/>
          <w:spacing w:val="-3"/>
        </w:rPr>
        <w:t xml:space="preserve"> </w:t>
      </w:r>
      <w:r>
        <w:rPr>
          <w:rFonts w:ascii="Cambria"/>
        </w:rPr>
        <w:t>asbestos</w:t>
      </w:r>
      <w:r>
        <w:rPr>
          <w:rFonts w:ascii="Cambria"/>
          <w:spacing w:val="1"/>
        </w:rPr>
        <w:t xml:space="preserve"> </w:t>
      </w:r>
      <w:r>
        <w:rPr>
          <w:rFonts w:ascii="Cambria"/>
        </w:rPr>
        <w:t>and</w:t>
      </w:r>
      <w:r>
        <w:rPr>
          <w:rFonts w:ascii="Cambria"/>
          <w:spacing w:val="-3"/>
        </w:rPr>
        <w:t xml:space="preserve"> </w:t>
      </w:r>
      <w:r>
        <w:rPr>
          <w:rFonts w:ascii="Cambria"/>
        </w:rPr>
        <w:t>stay</w:t>
      </w:r>
      <w:r>
        <w:rPr>
          <w:rFonts w:ascii="Cambria"/>
          <w:spacing w:val="-3"/>
        </w:rPr>
        <w:t xml:space="preserve"> </w:t>
      </w:r>
      <w:r>
        <w:rPr>
          <w:rFonts w:ascii="Cambria"/>
        </w:rPr>
        <w:t>out</w:t>
      </w:r>
      <w:r>
        <w:rPr>
          <w:rFonts w:ascii="Cambria"/>
          <w:spacing w:val="-5"/>
        </w:rPr>
        <w:t xml:space="preserve"> </w:t>
      </w:r>
      <w:r>
        <w:rPr>
          <w:rFonts w:ascii="Cambria"/>
        </w:rPr>
        <w:t xml:space="preserve">of </w:t>
      </w:r>
      <w:r w:rsidR="5B0FF462">
        <w:rPr>
          <w:rFonts w:ascii="Cambria"/>
        </w:rPr>
        <w:t xml:space="preserve">the </w:t>
      </w:r>
      <w:r>
        <w:rPr>
          <w:rFonts w:ascii="Cambria"/>
        </w:rPr>
        <w:t>attic.</w:t>
      </w:r>
    </w:p>
    <w:p w14:paraId="4DDD7849" w14:textId="326CE2E7" w:rsidR="00E95B60" w:rsidRDefault="00F6794A">
      <w:pPr>
        <w:pStyle w:val="ListParagraph"/>
        <w:numPr>
          <w:ilvl w:val="1"/>
          <w:numId w:val="8"/>
        </w:numPr>
        <w:tabs>
          <w:tab w:val="left" w:pos="1581"/>
        </w:tabs>
        <w:spacing w:before="6" w:line="223" w:lineRule="auto"/>
        <w:ind w:right="237"/>
        <w:rPr>
          <w:rFonts w:ascii="Cambria" w:eastAsia="Cambria" w:hAnsi="Cambria" w:cs="Cambria"/>
        </w:rPr>
      </w:pPr>
      <w:r>
        <w:rPr>
          <w:rFonts w:ascii="Cambria"/>
        </w:rPr>
        <w:t xml:space="preserve"> Blower Door test</w:t>
      </w:r>
      <w:r w:rsidR="009E5186">
        <w:rPr>
          <w:rFonts w:ascii="Cambria"/>
        </w:rPr>
        <w:t>s</w:t>
      </w:r>
      <w:r>
        <w:rPr>
          <w:rFonts w:ascii="Cambria"/>
        </w:rPr>
        <w:t xml:space="preserve"> are not recommended whenever friable asbestos is suspected. </w:t>
      </w:r>
      <w:r w:rsidR="006C4A90">
        <w:rPr>
          <w:rFonts w:ascii="Cambria"/>
        </w:rPr>
        <w:t>If there are appropriate opportunities for air sealing, air sealing from the interior</w:t>
      </w:r>
      <w:r w:rsidR="006C4A90">
        <w:rPr>
          <w:rFonts w:ascii="Cambria"/>
          <w:spacing w:val="-30"/>
        </w:rPr>
        <w:t xml:space="preserve"> </w:t>
      </w:r>
      <w:r w:rsidR="006C4A90">
        <w:rPr>
          <w:rFonts w:ascii="Cambria"/>
        </w:rPr>
        <w:t>of the home must accompany the scope of</w:t>
      </w:r>
      <w:r w:rsidR="006C4A90">
        <w:rPr>
          <w:rFonts w:ascii="Cambria"/>
          <w:spacing w:val="-6"/>
        </w:rPr>
        <w:t xml:space="preserve"> </w:t>
      </w:r>
      <w:r w:rsidR="006C4A90">
        <w:rPr>
          <w:rFonts w:ascii="Cambria"/>
        </w:rPr>
        <w:t>work.</w:t>
      </w:r>
    </w:p>
    <w:p w14:paraId="445C60A3" w14:textId="77777777" w:rsidR="00E95B60" w:rsidRDefault="006C4A90">
      <w:pPr>
        <w:pStyle w:val="ListParagraph"/>
        <w:numPr>
          <w:ilvl w:val="1"/>
          <w:numId w:val="8"/>
        </w:numPr>
        <w:tabs>
          <w:tab w:val="left" w:pos="1581"/>
        </w:tabs>
        <w:spacing w:before="9" w:line="256" w:lineRule="exact"/>
        <w:ind w:right="229"/>
        <w:rPr>
          <w:rFonts w:ascii="Cambria" w:eastAsia="Cambria" w:hAnsi="Cambria" w:cs="Cambria"/>
        </w:rPr>
      </w:pPr>
      <w:r>
        <w:rPr>
          <w:rFonts w:ascii="Cambria"/>
        </w:rPr>
        <w:t>Unless properly remediated, may not be available for any rebates. The Program</w:t>
      </w:r>
      <w:r>
        <w:rPr>
          <w:rFonts w:ascii="Cambria"/>
          <w:spacing w:val="-26"/>
        </w:rPr>
        <w:t xml:space="preserve"> </w:t>
      </w:r>
      <w:r>
        <w:rPr>
          <w:rFonts w:ascii="Cambria"/>
        </w:rPr>
        <w:t>will evaluate on a case-by-case</w:t>
      </w:r>
      <w:r>
        <w:rPr>
          <w:rFonts w:ascii="Cambria"/>
          <w:spacing w:val="-6"/>
        </w:rPr>
        <w:t xml:space="preserve"> </w:t>
      </w:r>
      <w:r>
        <w:rPr>
          <w:rFonts w:ascii="Cambria"/>
        </w:rPr>
        <w:t>basis.</w:t>
      </w:r>
    </w:p>
    <w:p w14:paraId="26F41812" w14:textId="77777777" w:rsidR="00E95B60" w:rsidRDefault="006C4A90">
      <w:pPr>
        <w:pStyle w:val="ListParagraph"/>
        <w:numPr>
          <w:ilvl w:val="0"/>
          <w:numId w:val="8"/>
        </w:numPr>
        <w:tabs>
          <w:tab w:val="left" w:pos="861"/>
        </w:tabs>
        <w:spacing w:line="268" w:lineRule="exact"/>
        <w:rPr>
          <w:rFonts w:ascii="Cambria" w:eastAsia="Cambria" w:hAnsi="Cambria" w:cs="Cambria"/>
        </w:rPr>
      </w:pPr>
      <w:r>
        <w:rPr>
          <w:rFonts w:ascii="Cambria"/>
        </w:rPr>
        <w:t>Lead</w:t>
      </w:r>
    </w:p>
    <w:p w14:paraId="7D4C2F9F" w14:textId="77777777" w:rsidR="00E95B60" w:rsidRDefault="006C4A90">
      <w:pPr>
        <w:pStyle w:val="ListParagraph"/>
        <w:numPr>
          <w:ilvl w:val="1"/>
          <w:numId w:val="8"/>
        </w:numPr>
        <w:tabs>
          <w:tab w:val="left" w:pos="1581"/>
        </w:tabs>
        <w:spacing w:line="260" w:lineRule="exact"/>
        <w:ind w:right="803"/>
        <w:rPr>
          <w:rFonts w:ascii="Cambria" w:eastAsia="Cambria" w:hAnsi="Cambria" w:cs="Cambria"/>
        </w:rPr>
      </w:pPr>
      <w:r>
        <w:rPr>
          <w:rFonts w:ascii="Cambria" w:eastAsia="Cambria" w:hAnsi="Cambria" w:cs="Cambria"/>
        </w:rPr>
        <w:t>Follow</w:t>
      </w:r>
      <w:r>
        <w:rPr>
          <w:rFonts w:ascii="Cambria" w:eastAsia="Cambria" w:hAnsi="Cambria" w:cs="Cambria"/>
          <w:spacing w:val="-3"/>
        </w:rPr>
        <w:t xml:space="preserve"> </w:t>
      </w:r>
      <w:r>
        <w:rPr>
          <w:rFonts w:ascii="Cambria" w:eastAsia="Cambria" w:hAnsi="Cambria" w:cs="Cambria"/>
        </w:rPr>
        <w:t>guidelines</w:t>
      </w:r>
      <w:r>
        <w:rPr>
          <w:rFonts w:ascii="Cambria" w:eastAsia="Cambria" w:hAnsi="Cambria" w:cs="Cambria"/>
          <w:spacing w:val="-1"/>
        </w:rPr>
        <w:t xml:space="preserve"> </w:t>
      </w:r>
      <w:r>
        <w:rPr>
          <w:rFonts w:ascii="Cambria" w:eastAsia="Cambria" w:hAnsi="Cambria" w:cs="Cambria"/>
        </w:rPr>
        <w:t>established</w:t>
      </w:r>
      <w:r>
        <w:rPr>
          <w:rFonts w:ascii="Cambria" w:eastAsia="Cambria" w:hAnsi="Cambria" w:cs="Cambria"/>
          <w:spacing w:val="-3"/>
        </w:rPr>
        <w:t xml:space="preserve"> </w:t>
      </w:r>
      <w:r>
        <w:rPr>
          <w:rFonts w:ascii="Cambria" w:eastAsia="Cambria" w:hAnsi="Cambria" w:cs="Cambria"/>
        </w:rPr>
        <w:t>in</w:t>
      </w:r>
      <w:r>
        <w:rPr>
          <w:rFonts w:ascii="Cambria" w:eastAsia="Cambria" w:hAnsi="Cambria" w:cs="Cambria"/>
          <w:spacing w:val="-2"/>
        </w:rPr>
        <w:t xml:space="preserve"> </w:t>
      </w:r>
      <w:hyperlink r:id="rId58">
        <w:r>
          <w:rPr>
            <w:rFonts w:ascii="Cambria" w:eastAsia="Cambria" w:hAnsi="Cambria" w:cs="Cambria"/>
            <w:color w:val="0000FF"/>
            <w:u w:val="single" w:color="0000FF"/>
          </w:rPr>
          <w:t>EPA’s</w:t>
        </w:r>
        <w:r>
          <w:rPr>
            <w:rFonts w:ascii="Cambria" w:eastAsia="Cambria" w:hAnsi="Cambria" w:cs="Cambria"/>
            <w:color w:val="0000FF"/>
            <w:spacing w:val="-2"/>
            <w:u w:val="single" w:color="0000FF"/>
          </w:rPr>
          <w:t xml:space="preserve"> </w:t>
        </w:r>
        <w:r>
          <w:rPr>
            <w:rFonts w:ascii="Cambria" w:eastAsia="Cambria" w:hAnsi="Cambria" w:cs="Cambria"/>
            <w:color w:val="0000FF"/>
            <w:u w:val="single" w:color="0000FF"/>
          </w:rPr>
          <w:t>Lead;</w:t>
        </w:r>
        <w:r>
          <w:rPr>
            <w:rFonts w:ascii="Cambria" w:eastAsia="Cambria" w:hAnsi="Cambria" w:cs="Cambria"/>
            <w:color w:val="0000FF"/>
            <w:spacing w:val="-3"/>
            <w:u w:val="single" w:color="0000FF"/>
          </w:rPr>
          <w:t xml:space="preserve"> </w:t>
        </w:r>
        <w:proofErr w:type="spellStart"/>
        <w:r>
          <w:rPr>
            <w:rFonts w:ascii="Cambria" w:eastAsia="Cambria" w:hAnsi="Cambria" w:cs="Cambria"/>
            <w:color w:val="0000FF"/>
            <w:u w:val="single" w:color="0000FF"/>
          </w:rPr>
          <w:t>Renovati</w:t>
        </w:r>
        <w:proofErr w:type="spellEnd"/>
        <w:r>
          <w:rPr>
            <w:rFonts w:ascii="Cambria" w:eastAsia="Cambria" w:hAnsi="Cambria" w:cs="Cambria"/>
            <w:color w:val="0000FF"/>
            <w:spacing w:val="-48"/>
            <w:u w:val="single" w:color="0000FF"/>
          </w:rPr>
          <w:t xml:space="preserve"> </w:t>
        </w:r>
        <w:r>
          <w:rPr>
            <w:rFonts w:ascii="Cambria" w:eastAsia="Cambria" w:hAnsi="Cambria" w:cs="Cambria"/>
            <w:color w:val="0000FF"/>
            <w:u w:val="single" w:color="0000FF"/>
          </w:rPr>
          <w:t>on,</w:t>
        </w:r>
        <w:r>
          <w:rPr>
            <w:rFonts w:ascii="Cambria" w:eastAsia="Cambria" w:hAnsi="Cambria" w:cs="Cambria"/>
            <w:color w:val="0000FF"/>
            <w:spacing w:val="-3"/>
            <w:u w:val="single" w:color="0000FF"/>
          </w:rPr>
          <w:t xml:space="preserve"> </w:t>
        </w:r>
        <w:proofErr w:type="spellStart"/>
        <w:r>
          <w:rPr>
            <w:rFonts w:ascii="Cambria" w:eastAsia="Cambria" w:hAnsi="Cambria" w:cs="Cambria"/>
            <w:color w:val="0000FF"/>
            <w:u w:val="single" w:color="0000FF"/>
          </w:rPr>
          <w:t>Repai</w:t>
        </w:r>
        <w:proofErr w:type="spellEnd"/>
        <w:r>
          <w:rPr>
            <w:rFonts w:ascii="Cambria" w:eastAsia="Cambria" w:hAnsi="Cambria" w:cs="Cambria"/>
            <w:color w:val="0000FF"/>
            <w:spacing w:val="-48"/>
            <w:u w:val="single" w:color="0000FF"/>
          </w:rPr>
          <w:t xml:space="preserve"> </w:t>
        </w:r>
        <w:r>
          <w:rPr>
            <w:rFonts w:ascii="Cambria" w:eastAsia="Cambria" w:hAnsi="Cambria" w:cs="Cambria"/>
            <w:color w:val="0000FF"/>
            <w:u w:val="single" w:color="0000FF"/>
          </w:rPr>
          <w:t>r</w:t>
        </w:r>
        <w:r>
          <w:rPr>
            <w:rFonts w:ascii="Cambria" w:eastAsia="Cambria" w:hAnsi="Cambria" w:cs="Cambria"/>
            <w:color w:val="0000FF"/>
            <w:spacing w:val="-3"/>
            <w:u w:val="single" w:color="0000FF"/>
          </w:rPr>
          <w:t xml:space="preserve"> </w:t>
        </w:r>
        <w:r>
          <w:rPr>
            <w:rFonts w:ascii="Cambria" w:eastAsia="Cambria" w:hAnsi="Cambria" w:cs="Cambria"/>
            <w:color w:val="0000FF"/>
            <w:u w:val="single" w:color="0000FF"/>
          </w:rPr>
          <w:t>and</w:t>
        </w:r>
        <w:r>
          <w:rPr>
            <w:rFonts w:ascii="Cambria" w:eastAsia="Cambria" w:hAnsi="Cambria" w:cs="Cambria"/>
            <w:color w:val="0000FF"/>
            <w:spacing w:val="-3"/>
            <w:u w:val="single" w:color="0000FF"/>
          </w:rPr>
          <w:t xml:space="preserve"> </w:t>
        </w:r>
        <w:r>
          <w:rPr>
            <w:rFonts w:ascii="Cambria" w:eastAsia="Cambria" w:hAnsi="Cambria" w:cs="Cambria"/>
            <w:color w:val="0000FF"/>
            <w:u w:val="single" w:color="0000FF"/>
          </w:rPr>
          <w:t>Pai</w:t>
        </w:r>
        <w:r>
          <w:rPr>
            <w:rFonts w:ascii="Cambria" w:eastAsia="Cambria" w:hAnsi="Cambria" w:cs="Cambria"/>
            <w:color w:val="0000FF"/>
            <w:spacing w:val="-48"/>
            <w:u w:val="single" w:color="0000FF"/>
          </w:rPr>
          <w:t xml:space="preserve"> </w:t>
        </w:r>
        <w:proofErr w:type="spellStart"/>
        <w:r>
          <w:rPr>
            <w:rFonts w:ascii="Cambria" w:eastAsia="Cambria" w:hAnsi="Cambria" w:cs="Cambria"/>
            <w:color w:val="0000FF"/>
            <w:u w:val="single" w:color="0000FF"/>
          </w:rPr>
          <w:t>nti</w:t>
        </w:r>
        <w:proofErr w:type="spellEnd"/>
        <w:r>
          <w:rPr>
            <w:rFonts w:ascii="Cambria" w:eastAsia="Cambria" w:hAnsi="Cambria" w:cs="Cambria"/>
            <w:color w:val="0000FF"/>
            <w:spacing w:val="-48"/>
            <w:u w:val="single" w:color="0000FF"/>
          </w:rPr>
          <w:t xml:space="preserve"> </w:t>
        </w:r>
        <w:r>
          <w:rPr>
            <w:rFonts w:ascii="Cambria" w:eastAsia="Cambria" w:hAnsi="Cambria" w:cs="Cambria"/>
            <w:color w:val="0000FF"/>
            <w:u w:val="single" w:color="0000FF"/>
          </w:rPr>
          <w:t xml:space="preserve">ng </w:t>
        </w:r>
      </w:hyperlink>
      <w:r>
        <w:rPr>
          <w:rFonts w:ascii="Cambria" w:eastAsia="Cambria" w:hAnsi="Cambria" w:cs="Cambria"/>
          <w:color w:val="0000FF"/>
        </w:rPr>
        <w:t xml:space="preserve"> </w:t>
      </w:r>
      <w:hyperlink r:id="rId59">
        <w:r>
          <w:rPr>
            <w:rFonts w:ascii="Cambria" w:eastAsia="Cambria" w:hAnsi="Cambria" w:cs="Cambria"/>
            <w:color w:val="0000FF"/>
            <w:u w:val="single" w:color="0000FF"/>
          </w:rPr>
          <w:t>Program</w:t>
        </w:r>
      </w:hyperlink>
    </w:p>
    <w:p w14:paraId="6ECBD2BB" w14:textId="77777777" w:rsidR="00E95B60" w:rsidRDefault="006C4A90">
      <w:pPr>
        <w:pStyle w:val="ListParagraph"/>
        <w:numPr>
          <w:ilvl w:val="0"/>
          <w:numId w:val="8"/>
        </w:numPr>
        <w:tabs>
          <w:tab w:val="left" w:pos="861"/>
        </w:tabs>
        <w:spacing w:line="268" w:lineRule="exact"/>
        <w:rPr>
          <w:rFonts w:ascii="Cambria" w:eastAsia="Cambria" w:hAnsi="Cambria" w:cs="Cambria"/>
        </w:rPr>
      </w:pPr>
      <w:r>
        <w:rPr>
          <w:rFonts w:ascii="Cambria"/>
        </w:rPr>
        <w:t>Organic Growth Substance (Mold) &amp;</w:t>
      </w:r>
      <w:r>
        <w:rPr>
          <w:rFonts w:ascii="Cambria"/>
          <w:spacing w:val="-1"/>
        </w:rPr>
        <w:t xml:space="preserve"> </w:t>
      </w:r>
      <w:r>
        <w:rPr>
          <w:rFonts w:ascii="Cambria"/>
        </w:rPr>
        <w:t>Moisture</w:t>
      </w:r>
    </w:p>
    <w:p w14:paraId="1C604666" w14:textId="77777777" w:rsidR="00E95B60" w:rsidRDefault="006C4A90">
      <w:pPr>
        <w:pStyle w:val="ListParagraph"/>
        <w:numPr>
          <w:ilvl w:val="1"/>
          <w:numId w:val="8"/>
        </w:numPr>
        <w:tabs>
          <w:tab w:val="left" w:pos="1581"/>
        </w:tabs>
        <w:spacing w:before="5" w:line="232" w:lineRule="auto"/>
        <w:ind w:right="197"/>
        <w:rPr>
          <w:rFonts w:ascii="Cambria" w:eastAsia="Cambria" w:hAnsi="Cambria" w:cs="Cambria"/>
        </w:rPr>
      </w:pPr>
      <w:r>
        <w:rPr>
          <w:rFonts w:ascii="Cambria"/>
        </w:rPr>
        <w:t>If</w:t>
      </w:r>
      <w:r>
        <w:rPr>
          <w:rFonts w:ascii="Cambria"/>
          <w:spacing w:val="-3"/>
        </w:rPr>
        <w:t xml:space="preserve"> </w:t>
      </w:r>
      <w:r>
        <w:rPr>
          <w:rFonts w:ascii="Cambria"/>
        </w:rPr>
        <w:t>a</w:t>
      </w:r>
      <w:r>
        <w:rPr>
          <w:rFonts w:ascii="Cambria"/>
          <w:spacing w:val="-4"/>
        </w:rPr>
        <w:t xml:space="preserve"> </w:t>
      </w:r>
      <w:r>
        <w:rPr>
          <w:rFonts w:ascii="Cambria"/>
        </w:rPr>
        <w:t>problem</w:t>
      </w:r>
      <w:r>
        <w:rPr>
          <w:rFonts w:ascii="Cambria"/>
          <w:spacing w:val="-2"/>
        </w:rPr>
        <w:t xml:space="preserve"> </w:t>
      </w:r>
      <w:r>
        <w:rPr>
          <w:rFonts w:ascii="Cambria"/>
        </w:rPr>
        <w:t>exists,</w:t>
      </w:r>
      <w:r>
        <w:rPr>
          <w:rFonts w:ascii="Cambria"/>
          <w:spacing w:val="-3"/>
        </w:rPr>
        <w:t xml:space="preserve"> </w:t>
      </w:r>
      <w:r>
        <w:rPr>
          <w:rFonts w:ascii="Cambria"/>
        </w:rPr>
        <w:t>the</w:t>
      </w:r>
      <w:r>
        <w:rPr>
          <w:rFonts w:ascii="Cambria"/>
          <w:spacing w:val="-3"/>
        </w:rPr>
        <w:t xml:space="preserve"> </w:t>
      </w:r>
      <w:r>
        <w:rPr>
          <w:rFonts w:ascii="Cambria"/>
        </w:rPr>
        <w:t>condition</w:t>
      </w:r>
      <w:r>
        <w:rPr>
          <w:rFonts w:ascii="Cambria"/>
          <w:spacing w:val="-7"/>
        </w:rPr>
        <w:t xml:space="preserve"> </w:t>
      </w:r>
      <w:r>
        <w:rPr>
          <w:rFonts w:ascii="Cambria"/>
        </w:rPr>
        <w:t>should</w:t>
      </w:r>
      <w:r>
        <w:rPr>
          <w:rFonts w:ascii="Cambria"/>
          <w:spacing w:val="-4"/>
        </w:rPr>
        <w:t xml:space="preserve"> </w:t>
      </w:r>
      <w:r>
        <w:rPr>
          <w:rFonts w:ascii="Cambria"/>
        </w:rPr>
        <w:t>be</w:t>
      </w:r>
      <w:r>
        <w:rPr>
          <w:rFonts w:ascii="Cambria"/>
          <w:spacing w:val="-3"/>
        </w:rPr>
        <w:t xml:space="preserve"> </w:t>
      </w:r>
      <w:r>
        <w:rPr>
          <w:rFonts w:ascii="Cambria"/>
        </w:rPr>
        <w:t>documented</w:t>
      </w:r>
      <w:r>
        <w:rPr>
          <w:rFonts w:ascii="Cambria"/>
          <w:spacing w:val="-4"/>
        </w:rPr>
        <w:t xml:space="preserve"> </w:t>
      </w:r>
      <w:r>
        <w:rPr>
          <w:rFonts w:ascii="Cambria"/>
        </w:rPr>
        <w:t>and</w:t>
      </w:r>
      <w:r>
        <w:rPr>
          <w:rFonts w:ascii="Cambria"/>
          <w:spacing w:val="-4"/>
        </w:rPr>
        <w:t xml:space="preserve"> </w:t>
      </w:r>
      <w:r>
        <w:rPr>
          <w:rFonts w:ascii="Cambria"/>
        </w:rPr>
        <w:t>evaluated</w:t>
      </w:r>
      <w:r>
        <w:rPr>
          <w:rFonts w:ascii="Cambria"/>
          <w:spacing w:val="-4"/>
        </w:rPr>
        <w:t xml:space="preserve"> </w:t>
      </w:r>
      <w:r>
        <w:rPr>
          <w:rFonts w:ascii="Cambria"/>
        </w:rPr>
        <w:t>to</w:t>
      </w:r>
      <w:r>
        <w:rPr>
          <w:rFonts w:ascii="Cambria"/>
          <w:spacing w:val="-3"/>
        </w:rPr>
        <w:t xml:space="preserve"> </w:t>
      </w:r>
      <w:r>
        <w:rPr>
          <w:rFonts w:ascii="Cambria"/>
        </w:rPr>
        <w:t>determine if any testing or remediation is necessary. Source control correction</w:t>
      </w:r>
      <w:r>
        <w:rPr>
          <w:rFonts w:ascii="Cambria"/>
          <w:spacing w:val="-15"/>
        </w:rPr>
        <w:t xml:space="preserve"> </w:t>
      </w:r>
      <w:r>
        <w:rPr>
          <w:rFonts w:ascii="Cambria"/>
        </w:rPr>
        <w:t>and/or</w:t>
      </w:r>
      <w:r>
        <w:rPr>
          <w:rFonts w:ascii="Cambria"/>
          <w:spacing w:val="-1"/>
        </w:rPr>
        <w:t xml:space="preserve"> </w:t>
      </w:r>
      <w:r>
        <w:rPr>
          <w:rFonts w:ascii="Cambria"/>
        </w:rPr>
        <w:t>remediation is</w:t>
      </w:r>
      <w:r>
        <w:rPr>
          <w:rFonts w:ascii="Cambria"/>
          <w:spacing w:val="-1"/>
        </w:rPr>
        <w:t xml:space="preserve"> </w:t>
      </w:r>
      <w:r>
        <w:rPr>
          <w:rFonts w:ascii="Cambria"/>
        </w:rPr>
        <w:t>required.</w:t>
      </w:r>
    </w:p>
    <w:p w14:paraId="34797146" w14:textId="77777777" w:rsidR="00E95B60" w:rsidRDefault="006C4A90">
      <w:pPr>
        <w:pStyle w:val="ListParagraph"/>
        <w:numPr>
          <w:ilvl w:val="0"/>
          <w:numId w:val="8"/>
        </w:numPr>
        <w:tabs>
          <w:tab w:val="left" w:pos="861"/>
        </w:tabs>
        <w:spacing w:before="2" w:line="269" w:lineRule="exact"/>
        <w:rPr>
          <w:rFonts w:ascii="Cambria" w:eastAsia="Cambria" w:hAnsi="Cambria" w:cs="Cambria"/>
        </w:rPr>
      </w:pPr>
      <w:r>
        <w:rPr>
          <w:rFonts w:ascii="Cambria"/>
        </w:rPr>
        <w:t>Knob &amp; Tube (K&amp;T)</w:t>
      </w:r>
      <w:r>
        <w:rPr>
          <w:rFonts w:ascii="Cambria"/>
          <w:spacing w:val="-5"/>
        </w:rPr>
        <w:t xml:space="preserve"> </w:t>
      </w:r>
      <w:r>
        <w:rPr>
          <w:rFonts w:ascii="Cambria"/>
        </w:rPr>
        <w:t>Wiring</w:t>
      </w:r>
    </w:p>
    <w:p w14:paraId="31FB6971" w14:textId="77777777" w:rsidR="00E95B60" w:rsidRDefault="006C4A90">
      <w:pPr>
        <w:pStyle w:val="ListParagraph"/>
        <w:numPr>
          <w:ilvl w:val="1"/>
          <w:numId w:val="8"/>
        </w:numPr>
        <w:tabs>
          <w:tab w:val="left" w:pos="1581"/>
        </w:tabs>
        <w:spacing w:before="3" w:line="256" w:lineRule="exact"/>
        <w:ind w:right="532"/>
        <w:rPr>
          <w:rFonts w:ascii="Cambria" w:eastAsia="Cambria" w:hAnsi="Cambria" w:cs="Cambria"/>
        </w:rPr>
      </w:pPr>
      <w:r>
        <w:rPr>
          <w:rFonts w:ascii="Cambria"/>
        </w:rPr>
        <w:t>Any house containing K&amp;T must follow BPI Standards for the project to</w:t>
      </w:r>
      <w:r>
        <w:rPr>
          <w:rFonts w:ascii="Cambria"/>
          <w:spacing w:val="-30"/>
        </w:rPr>
        <w:t xml:space="preserve"> </w:t>
      </w:r>
      <w:r>
        <w:rPr>
          <w:rFonts w:ascii="Cambria"/>
        </w:rPr>
        <w:t>continue</w:t>
      </w:r>
      <w:r>
        <w:rPr>
          <w:rFonts w:ascii="Cambria"/>
          <w:spacing w:val="-1"/>
        </w:rPr>
        <w:t xml:space="preserve"> </w:t>
      </w:r>
      <w:r>
        <w:rPr>
          <w:rFonts w:ascii="Cambria"/>
        </w:rPr>
        <w:t>forward for</w:t>
      </w:r>
      <w:r>
        <w:rPr>
          <w:rFonts w:ascii="Cambria"/>
          <w:spacing w:val="-2"/>
        </w:rPr>
        <w:t xml:space="preserve"> </w:t>
      </w:r>
      <w:r>
        <w:rPr>
          <w:rFonts w:ascii="Cambria"/>
        </w:rPr>
        <w:t>rebates.</w:t>
      </w:r>
    </w:p>
    <w:p w14:paraId="1508D3D1" w14:textId="77777777" w:rsidR="00E95B60" w:rsidRDefault="00E95B60">
      <w:pPr>
        <w:spacing w:before="3"/>
        <w:rPr>
          <w:rFonts w:ascii="Cambria" w:eastAsia="Cambria" w:hAnsi="Cambria" w:cs="Cambria"/>
          <w:sz w:val="20"/>
          <w:szCs w:val="20"/>
        </w:rPr>
      </w:pPr>
    </w:p>
    <w:p w14:paraId="05449745" w14:textId="77777777" w:rsidR="00794C51" w:rsidRDefault="00794C51">
      <w:pPr>
        <w:spacing w:before="3"/>
        <w:rPr>
          <w:rFonts w:ascii="Cambria" w:eastAsia="Cambria" w:hAnsi="Cambria" w:cs="Cambria"/>
          <w:sz w:val="20"/>
          <w:szCs w:val="20"/>
        </w:rPr>
      </w:pPr>
    </w:p>
    <w:p w14:paraId="0EB2C282" w14:textId="77777777" w:rsidR="00E95B60" w:rsidRDefault="006C4A90">
      <w:pPr>
        <w:pStyle w:val="Heading2"/>
        <w:spacing w:before="0"/>
      </w:pPr>
      <w:bookmarkStart w:id="77" w:name="_Toc19262066"/>
      <w:r>
        <w:rPr>
          <w:color w:val="365F91"/>
        </w:rPr>
        <w:t>Combustion Safety (Gas Leaks / CO</w:t>
      </w:r>
      <w:r>
        <w:rPr>
          <w:color w:val="365F91"/>
          <w:spacing w:val="-15"/>
        </w:rPr>
        <w:t xml:space="preserve"> </w:t>
      </w:r>
      <w:r>
        <w:rPr>
          <w:color w:val="365F91"/>
        </w:rPr>
        <w:t>/CAZ)</w:t>
      </w:r>
      <w:bookmarkEnd w:id="77"/>
    </w:p>
    <w:p w14:paraId="7ADCB6EF" w14:textId="164995A8" w:rsidR="00E95B60" w:rsidRDefault="006C4A90">
      <w:pPr>
        <w:pStyle w:val="BodyText"/>
        <w:spacing w:line="261" w:lineRule="auto"/>
        <w:ind w:left="140" w:firstLine="0"/>
      </w:pPr>
      <w:r>
        <w:t>Any house found to have combustion safety issues must follow BPI 1200 Standards for</w:t>
      </w:r>
      <w:r>
        <w:rPr>
          <w:spacing w:val="-32"/>
        </w:rPr>
        <w:t xml:space="preserve"> </w:t>
      </w:r>
      <w:r>
        <w:t>combustion safety</w:t>
      </w:r>
      <w:r>
        <w:rPr>
          <w:spacing w:val="-3"/>
        </w:rPr>
        <w:t xml:space="preserve"> </w:t>
      </w:r>
      <w:r>
        <w:t>testing</w:t>
      </w:r>
      <w:r>
        <w:rPr>
          <w:spacing w:val="-3"/>
        </w:rPr>
        <w:t xml:space="preserve"> </w:t>
      </w:r>
      <w:r>
        <w:t>and</w:t>
      </w:r>
      <w:r>
        <w:rPr>
          <w:spacing w:val="-3"/>
        </w:rPr>
        <w:t xml:space="preserve"> </w:t>
      </w:r>
      <w:r>
        <w:t>resolution</w:t>
      </w:r>
      <w:r>
        <w:rPr>
          <w:spacing w:val="-2"/>
        </w:rPr>
        <w:t xml:space="preserve"> </w:t>
      </w:r>
      <w:r>
        <w:t>before</w:t>
      </w:r>
      <w:r>
        <w:rPr>
          <w:spacing w:val="-2"/>
        </w:rPr>
        <w:t xml:space="preserve"> </w:t>
      </w:r>
      <w:r>
        <w:t>the</w:t>
      </w:r>
      <w:r>
        <w:rPr>
          <w:spacing w:val="-2"/>
        </w:rPr>
        <w:t xml:space="preserve"> </w:t>
      </w:r>
      <w:r>
        <w:t>project</w:t>
      </w:r>
      <w:r>
        <w:rPr>
          <w:spacing w:val="-5"/>
        </w:rPr>
        <w:t xml:space="preserve"> </w:t>
      </w:r>
      <w:r>
        <w:t>can</w:t>
      </w:r>
      <w:r>
        <w:rPr>
          <w:spacing w:val="-6"/>
        </w:rPr>
        <w:t xml:space="preserve"> </w:t>
      </w:r>
      <w:r>
        <w:t>continue</w:t>
      </w:r>
      <w:r>
        <w:rPr>
          <w:spacing w:val="-2"/>
        </w:rPr>
        <w:t xml:space="preserve"> </w:t>
      </w:r>
      <w:r>
        <w:t>to</w:t>
      </w:r>
      <w:r>
        <w:rPr>
          <w:spacing w:val="-2"/>
        </w:rPr>
        <w:t xml:space="preserve"> </w:t>
      </w:r>
      <w:r>
        <w:t>move</w:t>
      </w:r>
      <w:r>
        <w:rPr>
          <w:spacing w:val="-3"/>
        </w:rPr>
        <w:t xml:space="preserve"> </w:t>
      </w:r>
      <w:r>
        <w:t>forward</w:t>
      </w:r>
      <w:r>
        <w:rPr>
          <w:spacing w:val="-5"/>
        </w:rPr>
        <w:t xml:space="preserve"> </w:t>
      </w:r>
      <w:r>
        <w:t>for</w:t>
      </w:r>
      <w:r>
        <w:rPr>
          <w:spacing w:val="-3"/>
        </w:rPr>
        <w:t xml:space="preserve"> </w:t>
      </w:r>
      <w:r>
        <w:t>rebates.</w:t>
      </w:r>
    </w:p>
    <w:p w14:paraId="0062FA7F" w14:textId="77777777" w:rsidR="00E95B60" w:rsidRDefault="006C4A90">
      <w:pPr>
        <w:pStyle w:val="BodyText"/>
        <w:spacing w:before="155"/>
        <w:ind w:left="140" w:right="197" w:firstLine="0"/>
      </w:pPr>
      <w:r>
        <w:t>In the case of confirmed gas leaks or carbon monoxide (CO) issues the Assessing Contractor is</w:t>
      </w:r>
      <w:r>
        <w:rPr>
          <w:spacing w:val="-26"/>
        </w:rPr>
        <w:t xml:space="preserve"> </w:t>
      </w:r>
      <w:r>
        <w:t>to alert the homeowner of the issue found and follow best practices for contacting the</w:t>
      </w:r>
      <w:r>
        <w:rPr>
          <w:spacing w:val="-29"/>
        </w:rPr>
        <w:t xml:space="preserve"> </w:t>
      </w:r>
      <w:r>
        <w:t>appropriate</w:t>
      </w:r>
      <w:r>
        <w:rPr>
          <w:spacing w:val="-1"/>
        </w:rPr>
        <w:t xml:space="preserve"> </w:t>
      </w:r>
      <w:r>
        <w:t>entity to remediate the issue in a time sensitive manner. All contractors should abide by CO</w:t>
      </w:r>
      <w:r>
        <w:rPr>
          <w:spacing w:val="-31"/>
        </w:rPr>
        <w:t xml:space="preserve"> </w:t>
      </w:r>
      <w:r>
        <w:t>Action Level Thresholds set in BPI 1200, Section 7.8.5/ANSI/BSR Z223.1/NFPA 54, National Fuel Gas</w:t>
      </w:r>
      <w:r>
        <w:rPr>
          <w:spacing w:val="-31"/>
        </w:rPr>
        <w:t xml:space="preserve"> </w:t>
      </w:r>
      <w:r>
        <w:t>Code (seen in Table</w:t>
      </w:r>
      <w:r>
        <w:rPr>
          <w:spacing w:val="-7"/>
        </w:rPr>
        <w:t xml:space="preserve"> </w:t>
      </w:r>
      <w:r>
        <w:t>G.6).</w:t>
      </w:r>
    </w:p>
    <w:p w14:paraId="70307D6D" w14:textId="77777777" w:rsidR="00E95B60" w:rsidRDefault="00E95B60">
      <w:pPr>
        <w:rPr>
          <w:rFonts w:ascii="Cambria" w:eastAsia="Cambria" w:hAnsi="Cambria" w:cs="Cambria"/>
        </w:rPr>
      </w:pPr>
    </w:p>
    <w:p w14:paraId="43EDE30A" w14:textId="1FBD1DE6" w:rsidR="00E95B60" w:rsidRDefault="006C4A90" w:rsidP="000E4638">
      <w:pPr>
        <w:pStyle w:val="BodyText"/>
        <w:ind w:left="140" w:firstLine="0"/>
        <w:rPr>
          <w:rFonts w:cs="Cambria"/>
        </w:rPr>
      </w:pPr>
      <w:r>
        <w:t xml:space="preserve">Homeowners can call </w:t>
      </w:r>
      <w:r w:rsidR="00795ADA">
        <w:t xml:space="preserve">their gas utility provider </w:t>
      </w:r>
      <w:r>
        <w:t xml:space="preserve">  for gas leaks or CO</w:t>
      </w:r>
      <w:r>
        <w:rPr>
          <w:spacing w:val="-27"/>
        </w:rPr>
        <w:t xml:space="preserve"> </w:t>
      </w:r>
      <w:r>
        <w:t>issues</w:t>
      </w:r>
      <w:r w:rsidR="00795ADA">
        <w:t>.</w:t>
      </w:r>
    </w:p>
    <w:p w14:paraId="182BCA2E" w14:textId="77777777" w:rsidR="00E95B60" w:rsidRDefault="00E95B60">
      <w:pPr>
        <w:spacing w:before="6"/>
        <w:rPr>
          <w:rFonts w:ascii="Cambria" w:eastAsia="Cambria" w:hAnsi="Cambria" w:cs="Cambria"/>
          <w:sz w:val="12"/>
          <w:szCs w:val="12"/>
        </w:rPr>
      </w:pPr>
    </w:p>
    <w:p w14:paraId="62F80E7E" w14:textId="77777777" w:rsidR="00E95B60" w:rsidRDefault="00266A73">
      <w:pPr>
        <w:spacing w:line="4212" w:lineRule="exact"/>
        <w:ind w:left="1419"/>
        <w:rPr>
          <w:rFonts w:ascii="Cambria" w:eastAsia="Cambria" w:hAnsi="Cambria" w:cs="Cambria"/>
          <w:sz w:val="20"/>
          <w:szCs w:val="20"/>
        </w:rPr>
      </w:pPr>
      <w:r>
        <w:rPr>
          <w:rFonts w:ascii="Cambria" w:eastAsia="Cambria" w:hAnsi="Cambria" w:cs="Cambria"/>
          <w:noProof/>
          <w:position w:val="-83"/>
          <w:sz w:val="20"/>
          <w:szCs w:val="20"/>
        </w:rPr>
        <w:lastRenderedPageBreak/>
        <mc:AlternateContent>
          <mc:Choice Requires="wpg">
            <w:drawing>
              <wp:inline distT="0" distB="0" distL="0" distR="0" wp14:anchorId="75E0ADA9" wp14:editId="477325EE">
                <wp:extent cx="3996055" cy="2674620"/>
                <wp:effectExtent l="2540" t="0" r="1905" b="2540"/>
                <wp:docPr id="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6055" cy="2674620"/>
                          <a:chOff x="0" y="0"/>
                          <a:chExt cx="6293" cy="4212"/>
                        </a:xfrm>
                      </wpg:grpSpPr>
                      <pic:pic xmlns:pic="http://schemas.openxmlformats.org/drawingml/2006/picture">
                        <pic:nvPicPr>
                          <pic:cNvPr id="22"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3" cy="4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1" y="102"/>
                            <a:ext cx="6012" cy="3931"/>
                          </a:xfrm>
                          <a:prstGeom prst="rect">
                            <a:avLst/>
                          </a:prstGeom>
                          <a:noFill/>
                          <a:extLst>
                            <a:ext uri="{909E8E84-426E-40DD-AFC4-6F175D3DCCD1}">
                              <a14:hiddenFill xmlns:a14="http://schemas.microsoft.com/office/drawing/2010/main">
                                <a:solidFill>
                                  <a:srgbClr val="FFFFFF"/>
                                </a:solidFill>
                              </a14:hiddenFill>
                            </a:ext>
                          </a:extLst>
                        </pic:spPr>
                      </pic:pic>
                      <wpg:grpSp>
                        <wpg:cNvPr id="24" name="Group 3"/>
                        <wpg:cNvGrpSpPr>
                          <a:grpSpLocks/>
                        </wpg:cNvGrpSpPr>
                        <wpg:grpSpPr bwMode="auto">
                          <a:xfrm>
                            <a:off x="71" y="72"/>
                            <a:ext cx="6072" cy="3991"/>
                            <a:chOff x="71" y="72"/>
                            <a:chExt cx="6072" cy="3991"/>
                          </a:xfrm>
                        </wpg:grpSpPr>
                        <wps:wsp>
                          <wps:cNvPr id="25" name="Freeform 4"/>
                          <wps:cNvSpPr>
                            <a:spLocks/>
                          </wps:cNvSpPr>
                          <wps:spPr bwMode="auto">
                            <a:xfrm>
                              <a:off x="71" y="72"/>
                              <a:ext cx="6072" cy="3991"/>
                            </a:xfrm>
                            <a:custGeom>
                              <a:avLst/>
                              <a:gdLst>
                                <a:gd name="T0" fmla="+- 0 71 71"/>
                                <a:gd name="T1" fmla="*/ T0 w 6072"/>
                                <a:gd name="T2" fmla="+- 0 4063 72"/>
                                <a:gd name="T3" fmla="*/ 4063 h 3991"/>
                                <a:gd name="T4" fmla="+- 0 6143 71"/>
                                <a:gd name="T5" fmla="*/ T4 w 6072"/>
                                <a:gd name="T6" fmla="+- 0 4063 72"/>
                                <a:gd name="T7" fmla="*/ 4063 h 3991"/>
                                <a:gd name="T8" fmla="+- 0 6143 71"/>
                                <a:gd name="T9" fmla="*/ T8 w 6072"/>
                                <a:gd name="T10" fmla="+- 0 72 72"/>
                                <a:gd name="T11" fmla="*/ 72 h 3991"/>
                                <a:gd name="T12" fmla="+- 0 71 71"/>
                                <a:gd name="T13" fmla="*/ T12 w 6072"/>
                                <a:gd name="T14" fmla="+- 0 72 72"/>
                                <a:gd name="T15" fmla="*/ 72 h 3991"/>
                                <a:gd name="T16" fmla="+- 0 71 71"/>
                                <a:gd name="T17" fmla="*/ T16 w 6072"/>
                                <a:gd name="T18" fmla="+- 0 4063 72"/>
                                <a:gd name="T19" fmla="*/ 4063 h 3991"/>
                              </a:gdLst>
                              <a:ahLst/>
                              <a:cxnLst>
                                <a:cxn ang="0">
                                  <a:pos x="T1" y="T3"/>
                                </a:cxn>
                                <a:cxn ang="0">
                                  <a:pos x="T5" y="T7"/>
                                </a:cxn>
                                <a:cxn ang="0">
                                  <a:pos x="T9" y="T11"/>
                                </a:cxn>
                                <a:cxn ang="0">
                                  <a:pos x="T13" y="T15"/>
                                </a:cxn>
                                <a:cxn ang="0">
                                  <a:pos x="T17" y="T19"/>
                                </a:cxn>
                              </a:cxnLst>
                              <a:rect l="0" t="0" r="r" b="b"/>
                              <a:pathLst>
                                <a:path w="6072" h="3991">
                                  <a:moveTo>
                                    <a:pt x="0" y="3991"/>
                                  </a:moveTo>
                                  <a:lnTo>
                                    <a:pt x="6072" y="3991"/>
                                  </a:lnTo>
                                  <a:lnTo>
                                    <a:pt x="6072" y="0"/>
                                  </a:lnTo>
                                  <a:lnTo>
                                    <a:pt x="0" y="0"/>
                                  </a:lnTo>
                                  <a:lnTo>
                                    <a:pt x="0" y="3991"/>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D0B768" id="Group 2" o:spid="_x0000_s1026" style="width:314.65pt;height:210.6pt;mso-position-horizontal-relative:char;mso-position-vertical-relative:line" coordsize="6293,42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">
                <v:shape id="Picture 6" o:spid="_x0000_s1027" type="#_x0000_t75" style="position:absolute;width:6293;height:4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">
                  <v:imagedata r:id="rId62" o:title=""/>
                </v:shape>
                <v:shape id="Picture 5" o:spid="_x0000_s1028" type="#_x0000_t75" style="position:absolute;left:101;top:102;width:6012;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">
                  <v:imagedata r:id="rId63" o:title=""/>
                </v:shape>
                <v:group id="Group 3" o:spid="_x0000_s1029" style="position:absolute;left:71;top:72;width:6072;height:3991" coordorigin="71,72" coordsize="6072,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4" o:spid="_x0000_s1030" style="position:absolute;left:71;top:72;width:6072;height:3991;visibility:visible;mso-wrap-style:square;v-text-anchor:top" coordsize="6072,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" path="m,3991r6072,l6072,,,,,3991xe" filled="f" strokeweight="3pt">
                    <v:path arrowok="t" o:connecttype="custom" o:connectlocs="0,4063;6072,4063;6072,72;0,72;0,4063" o:connectangles="0,0,0,0,0"/>
                  </v:shape>
                </v:group>
                <w10:anchorlock/>
              </v:group>
            </w:pict>
          </mc:Fallback>
        </mc:AlternateContent>
      </w:r>
    </w:p>
    <w:p w14:paraId="20A4BF9F" w14:textId="77777777" w:rsidR="00794C51" w:rsidRDefault="00794C51" w:rsidP="000E4638">
      <w:pPr>
        <w:pStyle w:val="BodyText"/>
        <w:rPr>
          <w:color w:val="365F91"/>
        </w:rPr>
      </w:pPr>
    </w:p>
    <w:p w14:paraId="749784EE" w14:textId="4CF2FB6F" w:rsidR="00E95B60" w:rsidRDefault="006C4A90">
      <w:pPr>
        <w:pStyle w:val="Heading2"/>
      </w:pPr>
      <w:bookmarkStart w:id="78" w:name="_Toc19262067"/>
      <w:r>
        <w:rPr>
          <w:color w:val="365F91"/>
        </w:rPr>
        <w:t>Safety &amp; Risk Management Best</w:t>
      </w:r>
      <w:r>
        <w:rPr>
          <w:color w:val="365F91"/>
          <w:spacing w:val="-20"/>
        </w:rPr>
        <w:t xml:space="preserve"> </w:t>
      </w:r>
      <w:r>
        <w:rPr>
          <w:color w:val="365F91"/>
        </w:rPr>
        <w:t>Practices</w:t>
      </w:r>
      <w:bookmarkEnd w:id="78"/>
    </w:p>
    <w:p w14:paraId="73D3857C" w14:textId="77777777" w:rsidR="00E95B60" w:rsidRDefault="006C4A90">
      <w:pPr>
        <w:pStyle w:val="BodyText"/>
        <w:spacing w:line="259" w:lineRule="auto"/>
        <w:ind w:left="140" w:right="259" w:firstLine="0"/>
      </w:pPr>
      <w:r>
        <w:t>The</w:t>
      </w:r>
      <w:r>
        <w:rPr>
          <w:spacing w:val="-3"/>
        </w:rPr>
        <w:t xml:space="preserve"> </w:t>
      </w:r>
      <w:r>
        <w:t>Program</w:t>
      </w:r>
      <w:r>
        <w:rPr>
          <w:spacing w:val="-3"/>
        </w:rPr>
        <w:t xml:space="preserve"> </w:t>
      </w:r>
      <w:r>
        <w:t>encourages</w:t>
      </w:r>
      <w:r>
        <w:rPr>
          <w:spacing w:val="-5"/>
        </w:rPr>
        <w:t xml:space="preserve"> </w:t>
      </w:r>
      <w:r>
        <w:t>Participating</w:t>
      </w:r>
      <w:r>
        <w:rPr>
          <w:spacing w:val="-4"/>
        </w:rPr>
        <w:t xml:space="preserve"> </w:t>
      </w:r>
      <w:r>
        <w:t>Contractors</w:t>
      </w:r>
      <w:r>
        <w:rPr>
          <w:spacing w:val="-2"/>
        </w:rPr>
        <w:t xml:space="preserve"> </w:t>
      </w:r>
      <w:r>
        <w:t>to</w:t>
      </w:r>
      <w:r>
        <w:rPr>
          <w:spacing w:val="-3"/>
        </w:rPr>
        <w:t xml:space="preserve"> </w:t>
      </w:r>
      <w:r>
        <w:t>have</w:t>
      </w:r>
      <w:r>
        <w:rPr>
          <w:spacing w:val="-4"/>
        </w:rPr>
        <w:t xml:space="preserve"> </w:t>
      </w:r>
      <w:r>
        <w:t>procedures</w:t>
      </w:r>
      <w:r>
        <w:rPr>
          <w:spacing w:val="-5"/>
        </w:rPr>
        <w:t xml:space="preserve"> </w:t>
      </w:r>
      <w:r>
        <w:t>in</w:t>
      </w:r>
      <w:r>
        <w:rPr>
          <w:spacing w:val="-4"/>
        </w:rPr>
        <w:t xml:space="preserve"> </w:t>
      </w:r>
      <w:r>
        <w:t>place</w:t>
      </w:r>
      <w:r>
        <w:rPr>
          <w:spacing w:val="-3"/>
        </w:rPr>
        <w:t xml:space="preserve"> </w:t>
      </w:r>
      <w:r>
        <w:t>for</w:t>
      </w:r>
      <w:r>
        <w:rPr>
          <w:spacing w:val="-1"/>
        </w:rPr>
        <w:t xml:space="preserve"> </w:t>
      </w:r>
      <w:r>
        <w:t>field</w:t>
      </w:r>
      <w:r>
        <w:rPr>
          <w:spacing w:val="-6"/>
        </w:rPr>
        <w:t xml:space="preserve"> </w:t>
      </w:r>
      <w:r>
        <w:t>safety</w:t>
      </w:r>
      <w:r>
        <w:rPr>
          <w:spacing w:val="-5"/>
        </w:rPr>
        <w:t xml:space="preserve"> </w:t>
      </w:r>
      <w:r>
        <w:t>and</w:t>
      </w:r>
      <w:r>
        <w:rPr>
          <w:spacing w:val="-1"/>
        </w:rPr>
        <w:t xml:space="preserve"> </w:t>
      </w:r>
      <w:r>
        <w:t>risk management protocols. Below is a list of field safety procedures that may involve</w:t>
      </w:r>
      <w:r>
        <w:rPr>
          <w:spacing w:val="-21"/>
        </w:rPr>
        <w:t xml:space="preserve"> </w:t>
      </w:r>
      <w:r>
        <w:t>the</w:t>
      </w:r>
      <w:r>
        <w:rPr>
          <w:spacing w:val="-1"/>
        </w:rPr>
        <w:t xml:space="preserve"> </w:t>
      </w:r>
      <w:r>
        <w:t>installation</w:t>
      </w:r>
      <w:r>
        <w:rPr>
          <w:spacing w:val="-3"/>
        </w:rPr>
        <w:t xml:space="preserve"> </w:t>
      </w:r>
      <w:r>
        <w:t>of</w:t>
      </w:r>
      <w:r>
        <w:rPr>
          <w:spacing w:val="-2"/>
        </w:rPr>
        <w:t xml:space="preserve"> </w:t>
      </w:r>
      <w:r>
        <w:t>a</w:t>
      </w:r>
      <w:r>
        <w:rPr>
          <w:spacing w:val="-2"/>
        </w:rPr>
        <w:t xml:space="preserve"> </w:t>
      </w:r>
      <w:r>
        <w:t>direct</w:t>
      </w:r>
      <w:r>
        <w:rPr>
          <w:spacing w:val="-6"/>
        </w:rPr>
        <w:t xml:space="preserve"> </w:t>
      </w:r>
      <w:r>
        <w:t>install</w:t>
      </w:r>
      <w:r>
        <w:rPr>
          <w:spacing w:val="-2"/>
        </w:rPr>
        <w:t xml:space="preserve"> </w:t>
      </w:r>
      <w:r>
        <w:t>measure.</w:t>
      </w:r>
      <w:r>
        <w:rPr>
          <w:spacing w:val="-5"/>
        </w:rPr>
        <w:t xml:space="preserve"> </w:t>
      </w:r>
      <w:r>
        <w:t>This</w:t>
      </w:r>
      <w:r>
        <w:rPr>
          <w:spacing w:val="-1"/>
        </w:rPr>
        <w:t xml:space="preserve"> </w:t>
      </w:r>
      <w:r>
        <w:t>list</w:t>
      </w:r>
      <w:r>
        <w:rPr>
          <w:spacing w:val="-3"/>
        </w:rPr>
        <w:t xml:space="preserve"> </w:t>
      </w:r>
      <w:r>
        <w:t>is</w:t>
      </w:r>
      <w:r>
        <w:rPr>
          <w:spacing w:val="-1"/>
        </w:rPr>
        <w:t xml:space="preserve"> </w:t>
      </w:r>
      <w:r>
        <w:t>not</w:t>
      </w:r>
      <w:r>
        <w:rPr>
          <w:spacing w:val="-3"/>
        </w:rPr>
        <w:t xml:space="preserve"> </w:t>
      </w:r>
      <w:r>
        <w:t>meant</w:t>
      </w:r>
      <w:r>
        <w:rPr>
          <w:spacing w:val="-4"/>
        </w:rPr>
        <w:t xml:space="preserve"> </w:t>
      </w:r>
      <w:r>
        <w:t>to</w:t>
      </w:r>
      <w:r>
        <w:rPr>
          <w:spacing w:val="-2"/>
        </w:rPr>
        <w:t xml:space="preserve"> </w:t>
      </w:r>
      <w:r>
        <w:t>be</w:t>
      </w:r>
      <w:r>
        <w:rPr>
          <w:spacing w:val="-2"/>
        </w:rPr>
        <w:t xml:space="preserve"> </w:t>
      </w:r>
      <w:r>
        <w:t>all-encompassing.</w:t>
      </w:r>
    </w:p>
    <w:p w14:paraId="14B4DCF6" w14:textId="77777777" w:rsidR="00E95B60" w:rsidRDefault="006C4A90">
      <w:pPr>
        <w:pStyle w:val="Heading3"/>
        <w:spacing w:before="158"/>
      </w:pPr>
      <w:bookmarkStart w:id="79" w:name="_Toc19262068"/>
      <w:r>
        <w:rPr>
          <w:color w:val="365F91"/>
        </w:rPr>
        <w:t xml:space="preserve">Broken Bulb Extraction </w:t>
      </w:r>
      <w:r>
        <w:rPr>
          <w:rFonts w:cs="Cambria"/>
          <w:color w:val="365F91"/>
        </w:rPr>
        <w:t xml:space="preserve">– </w:t>
      </w:r>
      <w:r>
        <w:rPr>
          <w:color w:val="365F91"/>
        </w:rPr>
        <w:t>Safety and Removal</w:t>
      </w:r>
      <w:r>
        <w:rPr>
          <w:color w:val="365F91"/>
          <w:spacing w:val="-26"/>
        </w:rPr>
        <w:t xml:space="preserve"> </w:t>
      </w:r>
      <w:r>
        <w:rPr>
          <w:color w:val="365F91"/>
        </w:rPr>
        <w:t>Process</w:t>
      </w:r>
      <w:bookmarkEnd w:id="79"/>
    </w:p>
    <w:p w14:paraId="798D8708" w14:textId="77777777" w:rsidR="00E95B60" w:rsidRDefault="006C4A90">
      <w:pPr>
        <w:spacing w:before="23"/>
        <w:ind w:left="140"/>
        <w:rPr>
          <w:rFonts w:ascii="Cambria" w:eastAsia="Cambria" w:hAnsi="Cambria" w:cs="Cambria"/>
        </w:rPr>
      </w:pPr>
      <w:r>
        <w:rPr>
          <w:rFonts w:ascii="Cambria"/>
          <w:i/>
        </w:rPr>
        <w:t>Follow when a bulb breaks while still partially or fully screwed into the</w:t>
      </w:r>
      <w:r>
        <w:rPr>
          <w:rFonts w:ascii="Cambria"/>
          <w:i/>
          <w:spacing w:val="-22"/>
        </w:rPr>
        <w:t xml:space="preserve"> </w:t>
      </w:r>
      <w:r>
        <w:rPr>
          <w:rFonts w:ascii="Cambria"/>
          <w:i/>
        </w:rPr>
        <w:t>socket.</w:t>
      </w:r>
    </w:p>
    <w:p w14:paraId="45822A8D" w14:textId="77777777" w:rsidR="00E95B60" w:rsidRDefault="006C4A90">
      <w:pPr>
        <w:pStyle w:val="BodyText"/>
        <w:spacing w:before="179" w:line="259" w:lineRule="auto"/>
        <w:ind w:left="140" w:firstLine="0"/>
      </w:pPr>
      <w:r>
        <w:t>During the direct installation process employees may come across incandescent bulbs that</w:t>
      </w:r>
      <w:r>
        <w:rPr>
          <w:spacing w:val="-30"/>
        </w:rPr>
        <w:t xml:space="preserve"> </w:t>
      </w:r>
      <w:r>
        <w:t>have</w:t>
      </w:r>
      <w:r>
        <w:rPr>
          <w:spacing w:val="-1"/>
        </w:rPr>
        <w:t xml:space="preserve"> </w:t>
      </w:r>
      <w:r>
        <w:t>separated from the bulb base, where the bulb base piece remains lodged inside the fixture. In</w:t>
      </w:r>
      <w:r>
        <w:rPr>
          <w:spacing w:val="14"/>
        </w:rPr>
        <w:t xml:space="preserve"> </w:t>
      </w:r>
      <w:r>
        <w:t>these instances,</w:t>
      </w:r>
      <w:r>
        <w:rPr>
          <w:spacing w:val="-3"/>
        </w:rPr>
        <w:t xml:space="preserve"> </w:t>
      </w:r>
      <w:r>
        <w:t>the</w:t>
      </w:r>
      <w:r>
        <w:rPr>
          <w:spacing w:val="-3"/>
        </w:rPr>
        <w:t xml:space="preserve"> </w:t>
      </w:r>
      <w:r>
        <w:t>broken</w:t>
      </w:r>
      <w:r>
        <w:rPr>
          <w:spacing w:val="-4"/>
        </w:rPr>
        <w:t xml:space="preserve"> </w:t>
      </w:r>
      <w:r>
        <w:t>bulb</w:t>
      </w:r>
      <w:r>
        <w:rPr>
          <w:spacing w:val="-4"/>
        </w:rPr>
        <w:t xml:space="preserve"> </w:t>
      </w:r>
      <w:r>
        <w:t>extraction</w:t>
      </w:r>
      <w:r>
        <w:rPr>
          <w:spacing w:val="-7"/>
        </w:rPr>
        <w:t xml:space="preserve"> </w:t>
      </w:r>
      <w:r>
        <w:t>safety</w:t>
      </w:r>
      <w:r>
        <w:rPr>
          <w:spacing w:val="-4"/>
        </w:rPr>
        <w:t xml:space="preserve"> </w:t>
      </w:r>
      <w:r>
        <w:t>and</w:t>
      </w:r>
      <w:r>
        <w:rPr>
          <w:spacing w:val="-4"/>
        </w:rPr>
        <w:t xml:space="preserve"> </w:t>
      </w:r>
      <w:r>
        <w:t>removal</w:t>
      </w:r>
      <w:r>
        <w:rPr>
          <w:spacing w:val="-4"/>
        </w:rPr>
        <w:t xml:space="preserve"> </w:t>
      </w:r>
      <w:r>
        <w:t>procedures</w:t>
      </w:r>
      <w:r>
        <w:rPr>
          <w:spacing w:val="-2"/>
        </w:rPr>
        <w:t xml:space="preserve"> </w:t>
      </w:r>
      <w:r>
        <w:t>should</w:t>
      </w:r>
      <w:r>
        <w:rPr>
          <w:spacing w:val="-3"/>
        </w:rPr>
        <w:t xml:space="preserve"> </w:t>
      </w:r>
      <w:r>
        <w:t>be</w:t>
      </w:r>
      <w:r>
        <w:rPr>
          <w:spacing w:val="-3"/>
        </w:rPr>
        <w:t xml:space="preserve"> </w:t>
      </w:r>
      <w:r>
        <w:t>followed.</w:t>
      </w:r>
    </w:p>
    <w:p w14:paraId="2DA74BC0" w14:textId="77777777" w:rsidR="00E95B60" w:rsidRDefault="006C4A90">
      <w:pPr>
        <w:pStyle w:val="BodyText"/>
        <w:spacing w:before="158"/>
        <w:ind w:left="140" w:firstLine="0"/>
      </w:pPr>
      <w:r>
        <w:rPr>
          <w:rFonts w:cs="Cambria"/>
          <w:b/>
          <w:bCs/>
        </w:rPr>
        <w:t xml:space="preserve">Broken bulb extraction safety procedure: </w:t>
      </w:r>
      <w:r>
        <w:t>Once the need for broken bulb extraction</w:t>
      </w:r>
      <w:r>
        <w:rPr>
          <w:spacing w:val="-19"/>
        </w:rPr>
        <w:t xml:space="preserve"> </w:t>
      </w:r>
      <w:r>
        <w:t>safety procedure has been identified, the luminaire must be powered down at the switch by placing</w:t>
      </w:r>
      <w:r>
        <w:rPr>
          <w:spacing w:val="-29"/>
        </w:rPr>
        <w:t xml:space="preserve"> </w:t>
      </w:r>
      <w:r>
        <w:t xml:space="preserve">the </w:t>
      </w:r>
      <w:r>
        <w:rPr>
          <w:rFonts w:cs="Cambria"/>
        </w:rPr>
        <w:t>switch in the “</w:t>
      </w:r>
      <w:r>
        <w:t>of</w:t>
      </w:r>
      <w:r>
        <w:rPr>
          <w:rFonts w:cs="Cambria"/>
        </w:rPr>
        <w:t xml:space="preserve">f” position. A </w:t>
      </w:r>
      <w:r>
        <w:t>current testing device should be used to test the luminaire sockets</w:t>
      </w:r>
      <w:r>
        <w:rPr>
          <w:spacing w:val="15"/>
        </w:rPr>
        <w:t xml:space="preserve"> </w:t>
      </w:r>
      <w:r>
        <w:t>to assure the luminaire has been</w:t>
      </w:r>
      <w:r>
        <w:rPr>
          <w:spacing w:val="-18"/>
        </w:rPr>
        <w:t xml:space="preserve"> </w:t>
      </w:r>
      <w:proofErr w:type="gramStart"/>
      <w:r>
        <w:t>powered-down</w:t>
      </w:r>
      <w:proofErr w:type="gramEnd"/>
      <w:r>
        <w:t>.</w:t>
      </w:r>
    </w:p>
    <w:p w14:paraId="0611C724" w14:textId="77777777" w:rsidR="00E95B60" w:rsidRDefault="00E95B60">
      <w:pPr>
        <w:spacing w:before="9"/>
        <w:rPr>
          <w:rFonts w:ascii="Cambria" w:eastAsia="Cambria" w:hAnsi="Cambria" w:cs="Cambria"/>
          <w:sz w:val="21"/>
          <w:szCs w:val="21"/>
        </w:rPr>
      </w:pPr>
    </w:p>
    <w:p w14:paraId="73116101" w14:textId="77777777" w:rsidR="00E95B60" w:rsidRDefault="006C4A90">
      <w:pPr>
        <w:pStyle w:val="ListParagraph"/>
        <w:numPr>
          <w:ilvl w:val="0"/>
          <w:numId w:val="3"/>
        </w:numPr>
        <w:tabs>
          <w:tab w:val="left" w:pos="861"/>
        </w:tabs>
        <w:ind w:right="151"/>
        <w:rPr>
          <w:rFonts w:ascii="Cambria" w:eastAsia="Cambria" w:hAnsi="Cambria" w:cs="Cambria"/>
        </w:rPr>
      </w:pPr>
      <w:r>
        <w:rPr>
          <w:rFonts w:ascii="Cambria"/>
        </w:rPr>
        <w:t>If the luminaire is identified as powered-down, the employee may proceed with the</w:t>
      </w:r>
      <w:r>
        <w:rPr>
          <w:rFonts w:ascii="Cambria"/>
          <w:spacing w:val="-29"/>
        </w:rPr>
        <w:t xml:space="preserve"> </w:t>
      </w:r>
      <w:r>
        <w:rPr>
          <w:rFonts w:ascii="Cambria"/>
        </w:rPr>
        <w:t>removal of the incandescent bulb base piece from the</w:t>
      </w:r>
      <w:r>
        <w:rPr>
          <w:rFonts w:ascii="Cambria"/>
          <w:spacing w:val="-6"/>
        </w:rPr>
        <w:t xml:space="preserve"> </w:t>
      </w:r>
      <w:r>
        <w:rPr>
          <w:rFonts w:ascii="Cambria"/>
        </w:rPr>
        <w:t>fixture.</w:t>
      </w:r>
    </w:p>
    <w:p w14:paraId="7CC354A7" w14:textId="77777777" w:rsidR="00E95B60" w:rsidRDefault="006C4A90">
      <w:pPr>
        <w:pStyle w:val="ListParagraph"/>
        <w:numPr>
          <w:ilvl w:val="0"/>
          <w:numId w:val="3"/>
        </w:numPr>
        <w:tabs>
          <w:tab w:val="left" w:pos="861"/>
        </w:tabs>
        <w:ind w:right="175"/>
        <w:rPr>
          <w:rFonts w:ascii="Cambria" w:eastAsia="Cambria" w:hAnsi="Cambria" w:cs="Cambria"/>
        </w:rPr>
      </w:pPr>
      <w:r>
        <w:rPr>
          <w:rFonts w:ascii="Cambria" w:eastAsia="Cambria" w:hAnsi="Cambria" w:cs="Cambria"/>
        </w:rPr>
        <w:t xml:space="preserve">If the luminaire has not </w:t>
      </w:r>
      <w:proofErr w:type="gramStart"/>
      <w:r>
        <w:rPr>
          <w:rFonts w:ascii="Cambria" w:eastAsia="Cambria" w:hAnsi="Cambria" w:cs="Cambria"/>
        </w:rPr>
        <w:t>powered-down</w:t>
      </w:r>
      <w:proofErr w:type="gramEnd"/>
      <w:r>
        <w:rPr>
          <w:rFonts w:ascii="Cambria" w:eastAsia="Cambria" w:hAnsi="Cambria" w:cs="Cambria"/>
        </w:rPr>
        <w:t xml:space="preserve"> after the switch has been placed in the “off”</w:t>
      </w:r>
      <w:r>
        <w:rPr>
          <w:rFonts w:ascii="Cambria" w:eastAsia="Cambria" w:hAnsi="Cambria" w:cs="Cambria"/>
          <w:spacing w:val="-16"/>
        </w:rPr>
        <w:t xml:space="preserve"> </w:t>
      </w:r>
      <w:r>
        <w:rPr>
          <w:rFonts w:ascii="Cambria" w:eastAsia="Cambria" w:hAnsi="Cambria" w:cs="Cambria"/>
        </w:rPr>
        <w:t>position and current is still present during testing, then proper lockout procedure at the</w:t>
      </w:r>
      <w:r>
        <w:rPr>
          <w:rFonts w:ascii="Cambria" w:eastAsia="Cambria" w:hAnsi="Cambria" w:cs="Cambria"/>
          <w:spacing w:val="-24"/>
        </w:rPr>
        <w:t xml:space="preserve"> </w:t>
      </w:r>
      <w:r>
        <w:rPr>
          <w:rFonts w:ascii="Cambria" w:eastAsia="Cambria" w:hAnsi="Cambria" w:cs="Cambria"/>
        </w:rPr>
        <w:t>breaker box/service panel should be</w:t>
      </w:r>
      <w:r>
        <w:rPr>
          <w:rFonts w:ascii="Cambria" w:eastAsia="Cambria" w:hAnsi="Cambria" w:cs="Cambria"/>
          <w:spacing w:val="-6"/>
        </w:rPr>
        <w:t xml:space="preserve"> </w:t>
      </w:r>
      <w:r>
        <w:rPr>
          <w:rFonts w:ascii="Cambria" w:eastAsia="Cambria" w:hAnsi="Cambria" w:cs="Cambria"/>
        </w:rPr>
        <w:t>followed.</w:t>
      </w:r>
    </w:p>
    <w:p w14:paraId="6C937D15" w14:textId="77777777" w:rsidR="00E95B60" w:rsidRDefault="00E95B60">
      <w:pPr>
        <w:rPr>
          <w:rFonts w:ascii="Cambria" w:eastAsia="Cambria" w:hAnsi="Cambria" w:cs="Cambria"/>
        </w:rPr>
      </w:pPr>
    </w:p>
    <w:p w14:paraId="7132768D" w14:textId="77777777" w:rsidR="00E95B60" w:rsidRDefault="006C4A90">
      <w:pPr>
        <w:pStyle w:val="BodyText"/>
        <w:ind w:left="140" w:right="259" w:firstLine="0"/>
      </w:pPr>
      <w:r>
        <w:rPr>
          <w:rFonts w:cs="Cambria"/>
          <w:b/>
          <w:bCs/>
        </w:rPr>
        <w:t xml:space="preserve">Broken bulb extraction: </w:t>
      </w:r>
      <w:r>
        <w:t>Once the fixture has been identified as powered-down, an</w:t>
      </w:r>
      <w:r>
        <w:rPr>
          <w:spacing w:val="-22"/>
        </w:rPr>
        <w:t xml:space="preserve"> </w:t>
      </w:r>
      <w:r>
        <w:t>approved broken bulb extraction tool may be used to remove the broken incandescent bulb base that</w:t>
      </w:r>
      <w:r>
        <w:rPr>
          <w:spacing w:val="-23"/>
        </w:rPr>
        <w:t xml:space="preserve"> </w:t>
      </w:r>
      <w:r>
        <w:t>is lodged inside the fixture. To remove the broken piece, insert the broken bulb extraction tool</w:t>
      </w:r>
      <w:r>
        <w:rPr>
          <w:spacing w:val="12"/>
        </w:rPr>
        <w:t xml:space="preserve"> </w:t>
      </w:r>
      <w:r>
        <w:t>into the broken piece and apply minimal pressure. (Make sure to wear the proper safety gloves</w:t>
      </w:r>
      <w:r>
        <w:rPr>
          <w:spacing w:val="-30"/>
        </w:rPr>
        <w:t xml:space="preserve"> </w:t>
      </w:r>
      <w:r>
        <w:t>and safety glasses while performing this task). If possible, the other hand should grasp the base of</w:t>
      </w:r>
      <w:r>
        <w:rPr>
          <w:spacing w:val="6"/>
        </w:rPr>
        <w:t xml:space="preserve"> </w:t>
      </w:r>
      <w:r>
        <w:t>the fixture that contains the broken piece. While applying pressure and turning the broken</w:t>
      </w:r>
      <w:r>
        <w:rPr>
          <w:spacing w:val="-19"/>
        </w:rPr>
        <w:t xml:space="preserve"> </w:t>
      </w:r>
      <w:r>
        <w:t>bulb extractor</w:t>
      </w:r>
      <w:r>
        <w:rPr>
          <w:spacing w:val="-5"/>
        </w:rPr>
        <w:t xml:space="preserve"> </w:t>
      </w:r>
      <w:r>
        <w:t>in</w:t>
      </w:r>
      <w:r>
        <w:rPr>
          <w:spacing w:val="-3"/>
        </w:rPr>
        <w:t xml:space="preserve"> </w:t>
      </w:r>
      <w:r>
        <w:t>a</w:t>
      </w:r>
      <w:r>
        <w:rPr>
          <w:spacing w:val="-3"/>
        </w:rPr>
        <w:t xml:space="preserve"> </w:t>
      </w:r>
      <w:r>
        <w:t>counter-</w:t>
      </w:r>
      <w:proofErr w:type="gramStart"/>
      <w:r>
        <w:t>clock</w:t>
      </w:r>
      <w:r>
        <w:rPr>
          <w:spacing w:val="-3"/>
        </w:rPr>
        <w:t xml:space="preserve"> </w:t>
      </w:r>
      <w:r>
        <w:t>wise</w:t>
      </w:r>
      <w:proofErr w:type="gramEnd"/>
      <w:r>
        <w:rPr>
          <w:spacing w:val="-2"/>
        </w:rPr>
        <w:t xml:space="preserve"> </w:t>
      </w:r>
      <w:r>
        <w:t>direction,</w:t>
      </w:r>
      <w:r>
        <w:rPr>
          <w:spacing w:val="-3"/>
        </w:rPr>
        <w:t xml:space="preserve"> </w:t>
      </w:r>
      <w:r>
        <w:t>the</w:t>
      </w:r>
      <w:r>
        <w:rPr>
          <w:spacing w:val="-2"/>
        </w:rPr>
        <w:t xml:space="preserve"> </w:t>
      </w:r>
      <w:r>
        <w:t>other</w:t>
      </w:r>
      <w:r>
        <w:rPr>
          <w:spacing w:val="-2"/>
        </w:rPr>
        <w:t xml:space="preserve"> </w:t>
      </w:r>
      <w:r>
        <w:t>hand</w:t>
      </w:r>
      <w:r>
        <w:rPr>
          <w:spacing w:val="-3"/>
        </w:rPr>
        <w:t xml:space="preserve"> </w:t>
      </w:r>
      <w:r>
        <w:t>should</w:t>
      </w:r>
      <w:r>
        <w:rPr>
          <w:spacing w:val="-3"/>
        </w:rPr>
        <w:t xml:space="preserve"> </w:t>
      </w:r>
      <w:r>
        <w:t>firmly</w:t>
      </w:r>
      <w:r>
        <w:rPr>
          <w:spacing w:val="-3"/>
        </w:rPr>
        <w:t xml:space="preserve"> </w:t>
      </w:r>
      <w:r>
        <w:t>grasp</w:t>
      </w:r>
      <w:r>
        <w:rPr>
          <w:spacing w:val="-3"/>
        </w:rPr>
        <w:t xml:space="preserve"> </w:t>
      </w:r>
      <w:r>
        <w:t>the</w:t>
      </w:r>
      <w:r>
        <w:rPr>
          <w:spacing w:val="-2"/>
        </w:rPr>
        <w:t xml:space="preserve"> </w:t>
      </w:r>
      <w:r>
        <w:t>fixture</w:t>
      </w:r>
      <w:r>
        <w:rPr>
          <w:spacing w:val="-2"/>
        </w:rPr>
        <w:t xml:space="preserve"> </w:t>
      </w:r>
      <w:r>
        <w:t>base</w:t>
      </w:r>
      <w:r>
        <w:rPr>
          <w:spacing w:val="-2"/>
        </w:rPr>
        <w:t xml:space="preserve"> </w:t>
      </w:r>
      <w:r>
        <w:t>to</w:t>
      </w:r>
      <w:r>
        <w:rPr>
          <w:spacing w:val="-1"/>
        </w:rPr>
        <w:t xml:space="preserve"> </w:t>
      </w:r>
      <w:r>
        <w:t>prevent it from turning in the same direction as the broken piece. Not following this step</w:t>
      </w:r>
      <w:r>
        <w:rPr>
          <w:spacing w:val="-21"/>
        </w:rPr>
        <w:t xml:space="preserve"> </w:t>
      </w:r>
      <w:r>
        <w:t>may</w:t>
      </w:r>
      <w:r>
        <w:rPr>
          <w:spacing w:val="-1"/>
        </w:rPr>
        <w:t xml:space="preserve"> </w:t>
      </w:r>
      <w:r>
        <w:t>result in a loosening/fracturing of the wires that are connected/soldered to the back side of</w:t>
      </w:r>
      <w:r>
        <w:rPr>
          <w:spacing w:val="-28"/>
        </w:rPr>
        <w:t xml:space="preserve"> </w:t>
      </w:r>
      <w:r>
        <w:t xml:space="preserve">the </w:t>
      </w:r>
      <w:r>
        <w:lastRenderedPageBreak/>
        <w:t>fixture base piece. Once removed, the broken piece should be properly discarded. Make sure</w:t>
      </w:r>
      <w:r>
        <w:rPr>
          <w:spacing w:val="-31"/>
        </w:rPr>
        <w:t xml:space="preserve"> </w:t>
      </w:r>
      <w:r>
        <w:t>to</w:t>
      </w:r>
      <w:r>
        <w:rPr>
          <w:spacing w:val="-1"/>
        </w:rPr>
        <w:t xml:space="preserve"> </w:t>
      </w:r>
      <w:r>
        <w:rPr>
          <w:rFonts w:cs="Cambria"/>
        </w:rPr>
        <w:t>restore power to the fixture to assure proper “test</w:t>
      </w:r>
      <w:r>
        <w:t>-</w:t>
      </w:r>
      <w:r>
        <w:rPr>
          <w:rFonts w:cs="Cambria"/>
        </w:rPr>
        <w:t>out” of the fixtur</w:t>
      </w:r>
      <w:r>
        <w:t>e and newly installed</w:t>
      </w:r>
      <w:r>
        <w:rPr>
          <w:spacing w:val="-24"/>
        </w:rPr>
        <w:t xml:space="preserve"> </w:t>
      </w:r>
      <w:r>
        <w:t>bulb.</w:t>
      </w:r>
    </w:p>
    <w:p w14:paraId="2F1CEAED" w14:textId="77777777" w:rsidR="00794C51" w:rsidRDefault="00794C51">
      <w:pPr>
        <w:pStyle w:val="Heading3"/>
        <w:spacing w:before="42"/>
        <w:rPr>
          <w:color w:val="365F91"/>
        </w:rPr>
      </w:pPr>
    </w:p>
    <w:p w14:paraId="32C9CE7C" w14:textId="28E9DF01" w:rsidR="00E95B60" w:rsidRDefault="006C4A90">
      <w:pPr>
        <w:pStyle w:val="Heading3"/>
        <w:spacing w:before="42"/>
      </w:pPr>
      <w:bookmarkStart w:id="80" w:name="_Toc19262069"/>
      <w:r>
        <w:rPr>
          <w:color w:val="365F91"/>
        </w:rPr>
        <w:t>Clean-Up Procedure: Broken LEDs and Incandescent</w:t>
      </w:r>
      <w:r>
        <w:rPr>
          <w:color w:val="365F91"/>
          <w:spacing w:val="-26"/>
        </w:rPr>
        <w:t xml:space="preserve"> </w:t>
      </w:r>
      <w:r>
        <w:rPr>
          <w:color w:val="365F91"/>
        </w:rPr>
        <w:t>Bulbs</w:t>
      </w:r>
      <w:bookmarkEnd w:id="80"/>
    </w:p>
    <w:p w14:paraId="030335D4" w14:textId="77777777" w:rsidR="00E95B60" w:rsidRDefault="006C4A90">
      <w:pPr>
        <w:spacing w:before="23"/>
        <w:ind w:left="140"/>
        <w:rPr>
          <w:rFonts w:ascii="Cambria" w:eastAsia="Cambria" w:hAnsi="Cambria" w:cs="Cambria"/>
        </w:rPr>
      </w:pPr>
      <w:r>
        <w:rPr>
          <w:rFonts w:ascii="Cambria" w:eastAsia="Cambria" w:hAnsi="Cambria" w:cs="Cambria"/>
          <w:i/>
        </w:rPr>
        <w:t>Follow</w:t>
      </w:r>
      <w:r>
        <w:rPr>
          <w:rFonts w:ascii="Cambria" w:eastAsia="Cambria" w:hAnsi="Cambria" w:cs="Cambria"/>
          <w:i/>
          <w:spacing w:val="-1"/>
        </w:rPr>
        <w:t xml:space="preserve"> </w:t>
      </w:r>
      <w:r>
        <w:rPr>
          <w:rFonts w:ascii="Cambria" w:eastAsia="Cambria" w:hAnsi="Cambria" w:cs="Cambria"/>
          <w:i/>
        </w:rPr>
        <w:t>for</w:t>
      </w:r>
      <w:r>
        <w:rPr>
          <w:rFonts w:ascii="Cambria" w:eastAsia="Cambria" w:hAnsi="Cambria" w:cs="Cambria"/>
          <w:i/>
          <w:spacing w:val="-2"/>
        </w:rPr>
        <w:t xml:space="preserve"> </w:t>
      </w:r>
      <w:r>
        <w:rPr>
          <w:rFonts w:ascii="Cambria" w:eastAsia="Cambria" w:hAnsi="Cambria" w:cs="Cambria"/>
          <w:i/>
        </w:rPr>
        <w:t>LED</w:t>
      </w:r>
      <w:r>
        <w:rPr>
          <w:rFonts w:ascii="Cambria" w:eastAsia="Cambria" w:hAnsi="Cambria" w:cs="Cambria"/>
          <w:i/>
          <w:spacing w:val="-3"/>
        </w:rPr>
        <w:t xml:space="preserve"> </w:t>
      </w:r>
      <w:r>
        <w:rPr>
          <w:rFonts w:ascii="Cambria" w:eastAsia="Cambria" w:hAnsi="Cambria" w:cs="Cambria"/>
          <w:i/>
        </w:rPr>
        <w:t>or</w:t>
      </w:r>
      <w:r>
        <w:rPr>
          <w:rFonts w:ascii="Cambria" w:eastAsia="Cambria" w:hAnsi="Cambria" w:cs="Cambria"/>
          <w:i/>
          <w:spacing w:val="-2"/>
        </w:rPr>
        <w:t xml:space="preserve"> </w:t>
      </w:r>
      <w:r>
        <w:rPr>
          <w:rFonts w:ascii="Cambria" w:eastAsia="Cambria" w:hAnsi="Cambria" w:cs="Cambria"/>
          <w:i/>
        </w:rPr>
        <w:t>incandescent</w:t>
      </w:r>
      <w:r>
        <w:rPr>
          <w:rFonts w:ascii="Cambria" w:eastAsia="Cambria" w:hAnsi="Cambria" w:cs="Cambria"/>
          <w:i/>
          <w:spacing w:val="-1"/>
        </w:rPr>
        <w:t xml:space="preserve"> </w:t>
      </w:r>
      <w:r>
        <w:rPr>
          <w:rFonts w:ascii="Cambria" w:eastAsia="Cambria" w:hAnsi="Cambria" w:cs="Cambria"/>
          <w:i/>
        </w:rPr>
        <w:t>bulb</w:t>
      </w:r>
      <w:r>
        <w:rPr>
          <w:rFonts w:ascii="Cambria" w:eastAsia="Cambria" w:hAnsi="Cambria" w:cs="Cambria"/>
          <w:i/>
          <w:spacing w:val="-4"/>
        </w:rPr>
        <w:t xml:space="preserve"> </w:t>
      </w:r>
      <w:r>
        <w:rPr>
          <w:rFonts w:ascii="Cambria" w:eastAsia="Cambria" w:hAnsi="Cambria" w:cs="Cambria"/>
          <w:i/>
        </w:rPr>
        <w:t>breaks.</w:t>
      </w:r>
      <w:r>
        <w:rPr>
          <w:rFonts w:ascii="Cambria" w:eastAsia="Cambria" w:hAnsi="Cambria" w:cs="Cambria"/>
          <w:i/>
          <w:spacing w:val="-2"/>
        </w:rPr>
        <w:t xml:space="preserve"> </w:t>
      </w:r>
      <w:r>
        <w:rPr>
          <w:rFonts w:ascii="Cambria" w:eastAsia="Cambria" w:hAnsi="Cambria" w:cs="Cambria"/>
          <w:i/>
        </w:rPr>
        <w:t>NOTE</w:t>
      </w:r>
      <w:r>
        <w:rPr>
          <w:rFonts w:ascii="Cambria" w:eastAsia="Cambria" w:hAnsi="Cambria" w:cs="Cambria"/>
          <w:i/>
          <w:spacing w:val="-1"/>
        </w:rPr>
        <w:t xml:space="preserve"> </w:t>
      </w:r>
      <w:r>
        <w:rPr>
          <w:rFonts w:ascii="Cambria" w:eastAsia="Cambria" w:hAnsi="Cambria" w:cs="Cambria"/>
          <w:i/>
        </w:rPr>
        <w:t>–</w:t>
      </w:r>
      <w:r>
        <w:rPr>
          <w:rFonts w:ascii="Cambria" w:eastAsia="Cambria" w:hAnsi="Cambria" w:cs="Cambria"/>
          <w:i/>
          <w:spacing w:val="-4"/>
        </w:rPr>
        <w:t xml:space="preserve"> </w:t>
      </w:r>
      <w:r>
        <w:rPr>
          <w:rFonts w:ascii="Cambria" w:eastAsia="Cambria" w:hAnsi="Cambria" w:cs="Cambria"/>
          <w:i/>
        </w:rPr>
        <w:t>this</w:t>
      </w:r>
      <w:r>
        <w:rPr>
          <w:rFonts w:ascii="Cambria" w:eastAsia="Cambria" w:hAnsi="Cambria" w:cs="Cambria"/>
          <w:i/>
          <w:spacing w:val="-2"/>
        </w:rPr>
        <w:t xml:space="preserve"> </w:t>
      </w:r>
      <w:r>
        <w:rPr>
          <w:rFonts w:ascii="Cambria" w:eastAsia="Cambria" w:hAnsi="Cambria" w:cs="Cambria"/>
          <w:i/>
        </w:rPr>
        <w:t>is</w:t>
      </w:r>
      <w:r>
        <w:rPr>
          <w:rFonts w:ascii="Cambria" w:eastAsia="Cambria" w:hAnsi="Cambria" w:cs="Cambria"/>
          <w:i/>
          <w:spacing w:val="-2"/>
        </w:rPr>
        <w:t xml:space="preserve"> </w:t>
      </w:r>
      <w:r>
        <w:rPr>
          <w:rFonts w:ascii="Cambria" w:eastAsia="Cambria" w:hAnsi="Cambria" w:cs="Cambria"/>
          <w:i/>
        </w:rPr>
        <w:t>a</w:t>
      </w:r>
      <w:r>
        <w:rPr>
          <w:rFonts w:ascii="Cambria" w:eastAsia="Cambria" w:hAnsi="Cambria" w:cs="Cambria"/>
          <w:i/>
          <w:spacing w:val="-2"/>
        </w:rPr>
        <w:t xml:space="preserve"> </w:t>
      </w:r>
      <w:r>
        <w:rPr>
          <w:rFonts w:ascii="Cambria" w:eastAsia="Cambria" w:hAnsi="Cambria" w:cs="Cambria"/>
          <w:i/>
        </w:rPr>
        <w:t>different</w:t>
      </w:r>
      <w:r>
        <w:rPr>
          <w:rFonts w:ascii="Cambria" w:eastAsia="Cambria" w:hAnsi="Cambria" w:cs="Cambria"/>
          <w:i/>
          <w:spacing w:val="-1"/>
        </w:rPr>
        <w:t xml:space="preserve"> </w:t>
      </w:r>
      <w:r>
        <w:rPr>
          <w:rFonts w:ascii="Cambria" w:eastAsia="Cambria" w:hAnsi="Cambria" w:cs="Cambria"/>
          <w:i/>
        </w:rPr>
        <w:t>procedure</w:t>
      </w:r>
      <w:r>
        <w:rPr>
          <w:rFonts w:ascii="Cambria" w:eastAsia="Cambria" w:hAnsi="Cambria" w:cs="Cambria"/>
          <w:i/>
          <w:spacing w:val="-2"/>
        </w:rPr>
        <w:t xml:space="preserve"> </w:t>
      </w:r>
      <w:r>
        <w:rPr>
          <w:rFonts w:ascii="Cambria" w:eastAsia="Cambria" w:hAnsi="Cambria" w:cs="Cambria"/>
          <w:i/>
        </w:rPr>
        <w:t>than</w:t>
      </w:r>
      <w:r>
        <w:rPr>
          <w:rFonts w:ascii="Cambria" w:eastAsia="Cambria" w:hAnsi="Cambria" w:cs="Cambria"/>
          <w:i/>
          <w:spacing w:val="-2"/>
        </w:rPr>
        <w:t xml:space="preserve"> </w:t>
      </w:r>
      <w:r>
        <w:rPr>
          <w:rFonts w:ascii="Cambria" w:eastAsia="Cambria" w:hAnsi="Cambria" w:cs="Cambria"/>
          <w:i/>
        </w:rPr>
        <w:t>for</w:t>
      </w:r>
      <w:r>
        <w:rPr>
          <w:rFonts w:ascii="Cambria" w:eastAsia="Cambria" w:hAnsi="Cambria" w:cs="Cambria"/>
          <w:i/>
          <w:spacing w:val="-2"/>
        </w:rPr>
        <w:t xml:space="preserve"> </w:t>
      </w:r>
      <w:r>
        <w:rPr>
          <w:rFonts w:ascii="Cambria" w:eastAsia="Cambria" w:hAnsi="Cambria" w:cs="Cambria"/>
          <w:i/>
        </w:rPr>
        <w:t>broken</w:t>
      </w:r>
      <w:r>
        <w:rPr>
          <w:rFonts w:ascii="Cambria" w:eastAsia="Cambria" w:hAnsi="Cambria" w:cs="Cambria"/>
          <w:i/>
          <w:spacing w:val="-4"/>
        </w:rPr>
        <w:t xml:space="preserve"> </w:t>
      </w:r>
      <w:r>
        <w:rPr>
          <w:rFonts w:ascii="Cambria" w:eastAsia="Cambria" w:hAnsi="Cambria" w:cs="Cambria"/>
          <w:i/>
        </w:rPr>
        <w:t>CFLs.</w:t>
      </w:r>
    </w:p>
    <w:p w14:paraId="2D34C422" w14:textId="77777777" w:rsidR="00E95B60" w:rsidRDefault="006C4A90">
      <w:pPr>
        <w:pStyle w:val="BodyText"/>
        <w:spacing w:before="176" w:line="259" w:lineRule="auto"/>
        <w:ind w:left="140" w:right="197" w:firstLine="0"/>
      </w:pPr>
      <w:r>
        <w:t>LEDs may contain dangerous chemicals such as lead and arsenic. The procedure for cleaning</w:t>
      </w:r>
      <w:r>
        <w:rPr>
          <w:spacing w:val="11"/>
        </w:rPr>
        <w:t xml:space="preserve"> </w:t>
      </w:r>
      <w:r>
        <w:t>up</w:t>
      </w:r>
      <w:r>
        <w:rPr>
          <w:spacing w:val="-1"/>
        </w:rPr>
        <w:t xml:space="preserve"> </w:t>
      </w:r>
      <w:r>
        <w:t>broken LEDs differs from the procedure for cleaning up broken CFLs because the chemicals</w:t>
      </w:r>
      <w:r>
        <w:rPr>
          <w:spacing w:val="-27"/>
        </w:rPr>
        <w:t xml:space="preserve"> </w:t>
      </w:r>
      <w:r>
        <w:t>found within LEDs are not discharged into the breathable air when the LED breaks. The chemicals</w:t>
      </w:r>
      <w:r>
        <w:rPr>
          <w:spacing w:val="-30"/>
        </w:rPr>
        <w:t xml:space="preserve"> </w:t>
      </w:r>
      <w:r>
        <w:t>are components of the solid pieces that make up the LED. CFLs contain mercury which can be</w:t>
      </w:r>
      <w:r>
        <w:rPr>
          <w:spacing w:val="14"/>
        </w:rPr>
        <w:t xml:space="preserve"> </w:t>
      </w:r>
      <w:r>
        <w:t>released into the breathable air immediately upon breakage. Therefore, CFLs pose a greater</w:t>
      </w:r>
      <w:r>
        <w:rPr>
          <w:spacing w:val="-22"/>
        </w:rPr>
        <w:t xml:space="preserve"> </w:t>
      </w:r>
      <w:r>
        <w:t>immediate</w:t>
      </w:r>
      <w:r>
        <w:rPr>
          <w:spacing w:val="-1"/>
        </w:rPr>
        <w:t xml:space="preserve"> </w:t>
      </w:r>
      <w:r>
        <w:t>hazard risk than</w:t>
      </w:r>
      <w:r>
        <w:rPr>
          <w:spacing w:val="-8"/>
        </w:rPr>
        <w:t xml:space="preserve"> </w:t>
      </w:r>
      <w:r>
        <w:t>LEDs.</w:t>
      </w:r>
    </w:p>
    <w:p w14:paraId="5C551615" w14:textId="77777777" w:rsidR="00E95B60" w:rsidRDefault="006C4A90">
      <w:pPr>
        <w:pStyle w:val="BodyText"/>
        <w:spacing w:before="160"/>
        <w:ind w:left="140" w:firstLine="0"/>
      </w:pPr>
      <w:r>
        <w:t>Items needed for broken LED or incandescent bulb</w:t>
      </w:r>
      <w:r>
        <w:rPr>
          <w:spacing w:val="-18"/>
        </w:rPr>
        <w:t xml:space="preserve"> </w:t>
      </w:r>
      <w:r>
        <w:t>clean-up:</w:t>
      </w:r>
    </w:p>
    <w:p w14:paraId="473D0A48" w14:textId="77777777" w:rsidR="00E95B60" w:rsidRDefault="006C4A90">
      <w:pPr>
        <w:pStyle w:val="ListParagraph"/>
        <w:numPr>
          <w:ilvl w:val="0"/>
          <w:numId w:val="8"/>
        </w:numPr>
        <w:tabs>
          <w:tab w:val="left" w:pos="861"/>
        </w:tabs>
        <w:spacing w:before="176"/>
        <w:rPr>
          <w:rFonts w:ascii="Cambria" w:eastAsia="Cambria" w:hAnsi="Cambria" w:cs="Cambria"/>
        </w:rPr>
      </w:pPr>
      <w:r>
        <w:rPr>
          <w:rFonts w:ascii="Cambria"/>
        </w:rPr>
        <w:t>Safety</w:t>
      </w:r>
      <w:r>
        <w:rPr>
          <w:rFonts w:ascii="Cambria"/>
          <w:spacing w:val="-2"/>
        </w:rPr>
        <w:t xml:space="preserve"> </w:t>
      </w:r>
      <w:r>
        <w:rPr>
          <w:rFonts w:ascii="Cambria"/>
        </w:rPr>
        <w:t>gloves</w:t>
      </w:r>
    </w:p>
    <w:p w14:paraId="0BC04028"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Safety</w:t>
      </w:r>
      <w:r>
        <w:rPr>
          <w:rFonts w:ascii="Cambria"/>
          <w:spacing w:val="-2"/>
        </w:rPr>
        <w:t xml:space="preserve"> </w:t>
      </w:r>
      <w:r>
        <w:rPr>
          <w:rFonts w:ascii="Cambria"/>
        </w:rPr>
        <w:t>glasses</w:t>
      </w:r>
    </w:p>
    <w:p w14:paraId="6969E365" w14:textId="77777777" w:rsidR="00E95B60" w:rsidRDefault="006C4A90">
      <w:pPr>
        <w:pStyle w:val="ListParagraph"/>
        <w:numPr>
          <w:ilvl w:val="0"/>
          <w:numId w:val="8"/>
        </w:numPr>
        <w:tabs>
          <w:tab w:val="left" w:pos="861"/>
        </w:tabs>
        <w:spacing w:before="21"/>
        <w:rPr>
          <w:rFonts w:ascii="Cambria" w:eastAsia="Cambria" w:hAnsi="Cambria" w:cs="Cambria"/>
        </w:rPr>
      </w:pPr>
      <w:r>
        <w:rPr>
          <w:rFonts w:ascii="Cambria"/>
        </w:rPr>
        <w:t>Hand</w:t>
      </w:r>
      <w:r>
        <w:rPr>
          <w:rFonts w:ascii="Cambria"/>
          <w:spacing w:val="-1"/>
        </w:rPr>
        <w:t xml:space="preserve"> </w:t>
      </w:r>
      <w:r>
        <w:rPr>
          <w:rFonts w:ascii="Cambria"/>
        </w:rPr>
        <w:t>broom</w:t>
      </w:r>
    </w:p>
    <w:p w14:paraId="1E45819F"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Dustpan</w:t>
      </w:r>
    </w:p>
    <w:p w14:paraId="6B8A61C3"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2 small trash or sandwich</w:t>
      </w:r>
      <w:r>
        <w:rPr>
          <w:rFonts w:ascii="Cambria"/>
          <w:spacing w:val="-6"/>
        </w:rPr>
        <w:t xml:space="preserve"> </w:t>
      </w:r>
      <w:r>
        <w:rPr>
          <w:rFonts w:ascii="Cambria"/>
        </w:rPr>
        <w:t>bags</w:t>
      </w:r>
    </w:p>
    <w:p w14:paraId="36D56E1A"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Duct</w:t>
      </w:r>
      <w:r>
        <w:rPr>
          <w:rFonts w:ascii="Cambria"/>
          <w:spacing w:val="-1"/>
        </w:rPr>
        <w:t xml:space="preserve"> </w:t>
      </w:r>
      <w:r>
        <w:rPr>
          <w:rFonts w:ascii="Cambria"/>
        </w:rPr>
        <w:t>tape</w:t>
      </w:r>
    </w:p>
    <w:p w14:paraId="34EDA374" w14:textId="77777777" w:rsidR="00E95B60" w:rsidRDefault="006C4A90">
      <w:pPr>
        <w:pStyle w:val="ListParagraph"/>
        <w:numPr>
          <w:ilvl w:val="0"/>
          <w:numId w:val="8"/>
        </w:numPr>
        <w:tabs>
          <w:tab w:val="left" w:pos="861"/>
        </w:tabs>
        <w:spacing w:before="25" w:line="398" w:lineRule="auto"/>
        <w:ind w:left="140" w:right="5189" w:firstLine="360"/>
        <w:rPr>
          <w:rFonts w:ascii="Cambria" w:eastAsia="Cambria" w:hAnsi="Cambria" w:cs="Cambria"/>
        </w:rPr>
      </w:pPr>
      <w:r>
        <w:rPr>
          <w:rFonts w:ascii="Cambria"/>
        </w:rPr>
        <w:t>Vacuum cleaner with hose</w:t>
      </w:r>
      <w:r>
        <w:rPr>
          <w:rFonts w:ascii="Cambria"/>
          <w:spacing w:val="-9"/>
        </w:rPr>
        <w:t xml:space="preserve"> </w:t>
      </w:r>
      <w:r>
        <w:rPr>
          <w:rFonts w:ascii="Cambria"/>
        </w:rPr>
        <w:t>attachment Clean-Up</w:t>
      </w:r>
      <w:r>
        <w:rPr>
          <w:rFonts w:ascii="Cambria"/>
          <w:spacing w:val="-2"/>
        </w:rPr>
        <w:t xml:space="preserve"> </w:t>
      </w:r>
      <w:r>
        <w:rPr>
          <w:rFonts w:ascii="Cambria"/>
        </w:rPr>
        <w:t>Procedure:</w:t>
      </w:r>
    </w:p>
    <w:p w14:paraId="1BA461F9" w14:textId="77777777" w:rsidR="00E95B60" w:rsidRDefault="006C4A90">
      <w:pPr>
        <w:pStyle w:val="ListParagraph"/>
        <w:numPr>
          <w:ilvl w:val="0"/>
          <w:numId w:val="2"/>
        </w:numPr>
        <w:tabs>
          <w:tab w:val="left" w:pos="861"/>
        </w:tabs>
        <w:spacing w:before="8" w:line="259" w:lineRule="auto"/>
        <w:ind w:right="803"/>
        <w:rPr>
          <w:rFonts w:ascii="Cambria" w:eastAsia="Cambria" w:hAnsi="Cambria" w:cs="Cambria"/>
        </w:rPr>
      </w:pPr>
      <w:r>
        <w:rPr>
          <w:rFonts w:ascii="Cambria"/>
        </w:rPr>
        <w:t>Don</w:t>
      </w:r>
      <w:r>
        <w:rPr>
          <w:rFonts w:ascii="Cambria"/>
          <w:spacing w:val="-3"/>
        </w:rPr>
        <w:t xml:space="preserve"> </w:t>
      </w:r>
      <w:r>
        <w:rPr>
          <w:rFonts w:ascii="Cambria"/>
        </w:rPr>
        <w:t>the</w:t>
      </w:r>
      <w:r>
        <w:rPr>
          <w:rFonts w:ascii="Cambria"/>
          <w:spacing w:val="-2"/>
        </w:rPr>
        <w:t xml:space="preserve"> </w:t>
      </w:r>
      <w:r>
        <w:rPr>
          <w:rFonts w:ascii="Cambria"/>
        </w:rPr>
        <w:t>safety</w:t>
      </w:r>
      <w:r>
        <w:rPr>
          <w:rFonts w:ascii="Cambria"/>
          <w:spacing w:val="-3"/>
        </w:rPr>
        <w:t xml:space="preserve"> </w:t>
      </w:r>
      <w:r>
        <w:rPr>
          <w:rFonts w:ascii="Cambria"/>
        </w:rPr>
        <w:t>gloves</w:t>
      </w:r>
      <w:r>
        <w:rPr>
          <w:rFonts w:ascii="Cambria"/>
          <w:spacing w:val="-2"/>
        </w:rPr>
        <w:t xml:space="preserve"> </w:t>
      </w:r>
      <w:r>
        <w:rPr>
          <w:rFonts w:ascii="Cambria"/>
        </w:rPr>
        <w:t>and</w:t>
      </w:r>
      <w:r>
        <w:rPr>
          <w:rFonts w:ascii="Cambria"/>
          <w:spacing w:val="-5"/>
        </w:rPr>
        <w:t xml:space="preserve"> </w:t>
      </w:r>
      <w:r>
        <w:rPr>
          <w:rFonts w:ascii="Cambria"/>
        </w:rPr>
        <w:t>safety</w:t>
      </w:r>
      <w:r>
        <w:rPr>
          <w:rFonts w:ascii="Cambria"/>
          <w:spacing w:val="-3"/>
        </w:rPr>
        <w:t xml:space="preserve"> </w:t>
      </w:r>
      <w:r>
        <w:rPr>
          <w:rFonts w:ascii="Cambria"/>
        </w:rPr>
        <w:t>glasses,</w:t>
      </w:r>
      <w:r>
        <w:rPr>
          <w:rFonts w:ascii="Cambria"/>
          <w:spacing w:val="-2"/>
        </w:rPr>
        <w:t xml:space="preserve"> </w:t>
      </w:r>
      <w:r>
        <w:rPr>
          <w:rFonts w:ascii="Cambria"/>
        </w:rPr>
        <w:t>to</w:t>
      </w:r>
      <w:r>
        <w:rPr>
          <w:rFonts w:ascii="Cambria"/>
          <w:spacing w:val="-3"/>
        </w:rPr>
        <w:t xml:space="preserve"> </w:t>
      </w:r>
      <w:r>
        <w:rPr>
          <w:rFonts w:ascii="Cambria"/>
        </w:rPr>
        <w:t>protect</w:t>
      </w:r>
      <w:r>
        <w:rPr>
          <w:rFonts w:ascii="Cambria"/>
          <w:spacing w:val="-3"/>
        </w:rPr>
        <w:t xml:space="preserve"> </w:t>
      </w:r>
      <w:r>
        <w:rPr>
          <w:rFonts w:ascii="Cambria"/>
        </w:rPr>
        <w:t>your</w:t>
      </w:r>
      <w:r>
        <w:rPr>
          <w:rFonts w:ascii="Cambria"/>
          <w:spacing w:val="-3"/>
        </w:rPr>
        <w:t xml:space="preserve"> </w:t>
      </w:r>
      <w:r>
        <w:rPr>
          <w:rFonts w:ascii="Cambria"/>
        </w:rPr>
        <w:t>hands and</w:t>
      </w:r>
      <w:r>
        <w:rPr>
          <w:rFonts w:ascii="Cambria"/>
          <w:spacing w:val="-3"/>
        </w:rPr>
        <w:t xml:space="preserve"> </w:t>
      </w:r>
      <w:r>
        <w:rPr>
          <w:rFonts w:ascii="Cambria"/>
        </w:rPr>
        <w:t>eyes</w:t>
      </w:r>
      <w:r>
        <w:rPr>
          <w:rFonts w:ascii="Cambria"/>
          <w:spacing w:val="-2"/>
        </w:rPr>
        <w:t xml:space="preserve"> </w:t>
      </w:r>
      <w:r>
        <w:rPr>
          <w:rFonts w:ascii="Cambria"/>
        </w:rPr>
        <w:t>from</w:t>
      </w:r>
      <w:r>
        <w:rPr>
          <w:rFonts w:ascii="Cambria"/>
          <w:spacing w:val="-4"/>
        </w:rPr>
        <w:t xml:space="preserve"> </w:t>
      </w:r>
      <w:r>
        <w:rPr>
          <w:rFonts w:ascii="Cambria"/>
        </w:rPr>
        <w:t>glass</w:t>
      </w:r>
      <w:r>
        <w:rPr>
          <w:rFonts w:ascii="Cambria"/>
          <w:spacing w:val="-2"/>
        </w:rPr>
        <w:t xml:space="preserve"> </w:t>
      </w:r>
      <w:r>
        <w:rPr>
          <w:rFonts w:ascii="Cambria"/>
        </w:rPr>
        <w:t>or plastic shards, prior to beginning the clean-up</w:t>
      </w:r>
      <w:r>
        <w:rPr>
          <w:rFonts w:ascii="Cambria"/>
          <w:spacing w:val="-3"/>
        </w:rPr>
        <w:t xml:space="preserve"> </w:t>
      </w:r>
      <w:r>
        <w:rPr>
          <w:rFonts w:ascii="Cambria"/>
        </w:rPr>
        <w:t>process.</w:t>
      </w:r>
    </w:p>
    <w:p w14:paraId="0C4F5637" w14:textId="77777777" w:rsidR="00E95B60" w:rsidRDefault="006C4A90">
      <w:pPr>
        <w:pStyle w:val="ListParagraph"/>
        <w:numPr>
          <w:ilvl w:val="0"/>
          <w:numId w:val="2"/>
        </w:numPr>
        <w:tabs>
          <w:tab w:val="left" w:pos="861"/>
        </w:tabs>
        <w:spacing w:line="259" w:lineRule="auto"/>
        <w:ind w:right="340"/>
        <w:rPr>
          <w:rFonts w:ascii="Cambria" w:eastAsia="Cambria" w:hAnsi="Cambria" w:cs="Cambria"/>
        </w:rPr>
      </w:pPr>
      <w:r>
        <w:rPr>
          <w:rFonts w:ascii="Cambria"/>
        </w:rPr>
        <w:t>Prepare the trash bags by placing one inside the other. Double bagging can prevent</w:t>
      </w:r>
      <w:r>
        <w:rPr>
          <w:rFonts w:ascii="Cambria"/>
          <w:spacing w:val="-27"/>
        </w:rPr>
        <w:t xml:space="preserve"> </w:t>
      </w:r>
      <w:r>
        <w:rPr>
          <w:rFonts w:ascii="Cambria"/>
        </w:rPr>
        <w:t>shards from poking though. You may also use plastic sandwich bags for small</w:t>
      </w:r>
      <w:r>
        <w:rPr>
          <w:rFonts w:ascii="Cambria"/>
          <w:spacing w:val="-14"/>
        </w:rPr>
        <w:t xml:space="preserve"> </w:t>
      </w:r>
      <w:r>
        <w:rPr>
          <w:rFonts w:ascii="Cambria"/>
        </w:rPr>
        <w:t>clean-ups.</w:t>
      </w:r>
    </w:p>
    <w:p w14:paraId="5AAB3DC4" w14:textId="77777777" w:rsidR="00E95B60" w:rsidRDefault="006C4A90">
      <w:pPr>
        <w:pStyle w:val="ListParagraph"/>
        <w:numPr>
          <w:ilvl w:val="0"/>
          <w:numId w:val="2"/>
        </w:numPr>
        <w:tabs>
          <w:tab w:val="left" w:pos="861"/>
        </w:tabs>
        <w:spacing w:line="259" w:lineRule="auto"/>
        <w:ind w:right="781"/>
        <w:rPr>
          <w:rFonts w:ascii="Cambria" w:eastAsia="Cambria" w:hAnsi="Cambria" w:cs="Cambria"/>
        </w:rPr>
      </w:pPr>
      <w:r>
        <w:rPr>
          <w:rFonts w:ascii="Cambria"/>
        </w:rPr>
        <w:t>Sweep up larger shards using a hand broom and dustpan. Dump the shards and</w:t>
      </w:r>
      <w:r>
        <w:rPr>
          <w:rFonts w:ascii="Cambria"/>
          <w:spacing w:val="-32"/>
        </w:rPr>
        <w:t xml:space="preserve"> </w:t>
      </w:r>
      <w:r>
        <w:rPr>
          <w:rFonts w:ascii="Cambria"/>
        </w:rPr>
        <w:t>metal components into the trash or sandwich</w:t>
      </w:r>
      <w:r>
        <w:rPr>
          <w:rFonts w:ascii="Cambria"/>
          <w:spacing w:val="-1"/>
        </w:rPr>
        <w:t xml:space="preserve"> </w:t>
      </w:r>
      <w:r>
        <w:rPr>
          <w:rFonts w:ascii="Cambria"/>
        </w:rPr>
        <w:t>bags.</w:t>
      </w:r>
    </w:p>
    <w:p w14:paraId="766D7479" w14:textId="77777777" w:rsidR="00E95B60" w:rsidRDefault="006C4A90">
      <w:pPr>
        <w:pStyle w:val="ListParagraph"/>
        <w:numPr>
          <w:ilvl w:val="0"/>
          <w:numId w:val="2"/>
        </w:numPr>
        <w:tabs>
          <w:tab w:val="left" w:pos="861"/>
        </w:tabs>
        <w:spacing w:line="259" w:lineRule="auto"/>
        <w:ind w:right="558"/>
        <w:jc w:val="both"/>
        <w:rPr>
          <w:rFonts w:ascii="Cambria" w:eastAsia="Cambria" w:hAnsi="Cambria" w:cs="Cambria"/>
        </w:rPr>
      </w:pPr>
      <w:r>
        <w:rPr>
          <w:rFonts w:ascii="Cambria" w:eastAsia="Cambria" w:hAnsi="Cambria" w:cs="Cambria"/>
        </w:rPr>
        <w:t>Tear off a strip of duct tape about 6” long. Press the adhesive side slightly to the</w:t>
      </w:r>
      <w:r>
        <w:rPr>
          <w:rFonts w:ascii="Cambria" w:eastAsia="Cambria" w:hAnsi="Cambria" w:cs="Cambria"/>
          <w:spacing w:val="-22"/>
        </w:rPr>
        <w:t xml:space="preserve"> </w:t>
      </w:r>
      <w:r>
        <w:rPr>
          <w:rFonts w:ascii="Cambria" w:eastAsia="Cambria" w:hAnsi="Cambria" w:cs="Cambria"/>
        </w:rPr>
        <w:t>surface where the bulb broke. This will pick up small pieces of glass that the broom left</w:t>
      </w:r>
      <w:r>
        <w:rPr>
          <w:rFonts w:ascii="Cambria" w:eastAsia="Cambria" w:hAnsi="Cambria" w:cs="Cambria"/>
          <w:spacing w:val="-31"/>
        </w:rPr>
        <w:t xml:space="preserve"> </w:t>
      </w:r>
      <w:r>
        <w:rPr>
          <w:rFonts w:ascii="Cambria" w:eastAsia="Cambria" w:hAnsi="Cambria" w:cs="Cambria"/>
        </w:rPr>
        <w:t>behind. Once done, place the duct tape into the plastic bag and seal or tie the bag</w:t>
      </w:r>
      <w:r>
        <w:rPr>
          <w:rFonts w:ascii="Cambria" w:eastAsia="Cambria" w:hAnsi="Cambria" w:cs="Cambria"/>
          <w:spacing w:val="-18"/>
        </w:rPr>
        <w:t xml:space="preserve"> </w:t>
      </w:r>
      <w:r>
        <w:rPr>
          <w:rFonts w:ascii="Cambria" w:eastAsia="Cambria" w:hAnsi="Cambria" w:cs="Cambria"/>
        </w:rPr>
        <w:t>closed.</w:t>
      </w:r>
    </w:p>
    <w:p w14:paraId="601A31DA" w14:textId="77777777" w:rsidR="00E95B60" w:rsidRDefault="006C4A90">
      <w:pPr>
        <w:pStyle w:val="ListParagraph"/>
        <w:numPr>
          <w:ilvl w:val="0"/>
          <w:numId w:val="2"/>
        </w:numPr>
        <w:tabs>
          <w:tab w:val="left" w:pos="861"/>
        </w:tabs>
        <w:spacing w:line="259" w:lineRule="auto"/>
        <w:ind w:right="373"/>
        <w:rPr>
          <w:rFonts w:ascii="Cambria" w:eastAsia="Cambria" w:hAnsi="Cambria" w:cs="Cambria"/>
        </w:rPr>
      </w:pPr>
      <w:r>
        <w:rPr>
          <w:rFonts w:ascii="Cambria"/>
        </w:rPr>
        <w:t>If available, use a hose attachment on a vacuum cleaner to suck up the rest of the</w:t>
      </w:r>
      <w:r>
        <w:rPr>
          <w:rFonts w:ascii="Cambria"/>
          <w:spacing w:val="-24"/>
        </w:rPr>
        <w:t xml:space="preserve"> </w:t>
      </w:r>
      <w:r>
        <w:rPr>
          <w:rFonts w:ascii="Cambria"/>
        </w:rPr>
        <w:t>bulb particles. DO NOT USE a vacuum cleaner that belongs to a Participant; the vacuum</w:t>
      </w:r>
      <w:r>
        <w:rPr>
          <w:rFonts w:ascii="Cambria"/>
          <w:spacing w:val="-29"/>
        </w:rPr>
        <w:t xml:space="preserve"> </w:t>
      </w:r>
      <w:r>
        <w:rPr>
          <w:rFonts w:ascii="Cambria"/>
        </w:rPr>
        <w:t>should be a tool of the assessment or installing</w:t>
      </w:r>
      <w:r>
        <w:rPr>
          <w:rFonts w:ascii="Cambria"/>
          <w:spacing w:val="-4"/>
        </w:rPr>
        <w:t xml:space="preserve"> </w:t>
      </w:r>
      <w:r>
        <w:rPr>
          <w:rFonts w:ascii="Cambria"/>
        </w:rPr>
        <w:t>company.</w:t>
      </w:r>
    </w:p>
    <w:p w14:paraId="67F7679D" w14:textId="77777777" w:rsidR="00E95B60" w:rsidRDefault="006C4A90">
      <w:pPr>
        <w:pStyle w:val="ListParagraph"/>
        <w:numPr>
          <w:ilvl w:val="0"/>
          <w:numId w:val="2"/>
        </w:numPr>
        <w:tabs>
          <w:tab w:val="left" w:pos="861"/>
        </w:tabs>
        <w:spacing w:line="259" w:lineRule="auto"/>
        <w:ind w:right="259"/>
        <w:rPr>
          <w:rFonts w:ascii="Cambria" w:eastAsia="Cambria" w:hAnsi="Cambria" w:cs="Cambria"/>
        </w:rPr>
      </w:pPr>
      <w:r>
        <w:rPr>
          <w:rFonts w:ascii="Cambria"/>
        </w:rPr>
        <w:t>NOTE: This may not be a necessary step if the bulb broke on a hard surface. It</w:t>
      </w:r>
      <w:r>
        <w:rPr>
          <w:rFonts w:ascii="Cambria"/>
          <w:spacing w:val="-25"/>
        </w:rPr>
        <w:t xml:space="preserve"> </w:t>
      </w:r>
      <w:r>
        <w:rPr>
          <w:rFonts w:ascii="Cambria"/>
        </w:rPr>
        <w:t>is recommended to perform this step if the bulb broke over a carpeted area. If the bulb</w:t>
      </w:r>
      <w:r>
        <w:rPr>
          <w:rFonts w:ascii="Cambria"/>
          <w:spacing w:val="-33"/>
        </w:rPr>
        <w:t xml:space="preserve"> </w:t>
      </w:r>
      <w:r>
        <w:rPr>
          <w:rFonts w:ascii="Cambria"/>
        </w:rPr>
        <w:t>broke over a carpeted area, you may eliminate step 3 above as a dustpan will not be effective</w:t>
      </w:r>
      <w:r>
        <w:rPr>
          <w:rFonts w:ascii="Cambria"/>
          <w:spacing w:val="-30"/>
        </w:rPr>
        <w:t xml:space="preserve"> </w:t>
      </w:r>
      <w:r>
        <w:rPr>
          <w:rFonts w:ascii="Cambria"/>
        </w:rPr>
        <w:t>on carpet.</w:t>
      </w:r>
    </w:p>
    <w:p w14:paraId="194ECFB3" w14:textId="77777777" w:rsidR="00E95B60" w:rsidRDefault="006C4A90">
      <w:pPr>
        <w:pStyle w:val="ListParagraph"/>
        <w:numPr>
          <w:ilvl w:val="0"/>
          <w:numId w:val="2"/>
        </w:numPr>
        <w:tabs>
          <w:tab w:val="left" w:pos="861"/>
        </w:tabs>
        <w:spacing w:before="3"/>
        <w:rPr>
          <w:rFonts w:ascii="Cambria" w:eastAsia="Cambria" w:hAnsi="Cambria" w:cs="Cambria"/>
        </w:rPr>
      </w:pPr>
      <w:r>
        <w:rPr>
          <w:rFonts w:ascii="Cambria"/>
        </w:rPr>
        <w:t>Properly dispose of the bagged-up</w:t>
      </w:r>
      <w:r>
        <w:rPr>
          <w:rFonts w:ascii="Cambria"/>
          <w:spacing w:val="-2"/>
        </w:rPr>
        <w:t xml:space="preserve"> </w:t>
      </w:r>
      <w:r>
        <w:rPr>
          <w:rFonts w:ascii="Cambria"/>
        </w:rPr>
        <w:t>pieces.</w:t>
      </w:r>
    </w:p>
    <w:p w14:paraId="538569EB" w14:textId="77777777" w:rsidR="00794C51" w:rsidRDefault="00794C51">
      <w:pPr>
        <w:pStyle w:val="Heading3"/>
        <w:spacing w:before="42"/>
        <w:rPr>
          <w:color w:val="365F91"/>
        </w:rPr>
      </w:pPr>
    </w:p>
    <w:p w14:paraId="555E182C" w14:textId="15A77021" w:rsidR="00E95B60" w:rsidRDefault="006C4A90">
      <w:pPr>
        <w:pStyle w:val="Heading3"/>
        <w:spacing w:before="42"/>
      </w:pPr>
      <w:bookmarkStart w:id="81" w:name="_Toc19262070"/>
      <w:r>
        <w:rPr>
          <w:color w:val="365F91"/>
        </w:rPr>
        <w:t>Loose Fixture Identification</w:t>
      </w:r>
      <w:r>
        <w:rPr>
          <w:color w:val="365F91"/>
          <w:spacing w:val="-15"/>
        </w:rPr>
        <w:t xml:space="preserve"> </w:t>
      </w:r>
      <w:r>
        <w:rPr>
          <w:color w:val="365F91"/>
        </w:rPr>
        <w:t>Procedure</w:t>
      </w:r>
      <w:bookmarkEnd w:id="81"/>
    </w:p>
    <w:p w14:paraId="15D23152" w14:textId="77777777" w:rsidR="00E95B60" w:rsidRDefault="006C4A90">
      <w:pPr>
        <w:spacing w:before="23"/>
        <w:ind w:left="140"/>
        <w:rPr>
          <w:rFonts w:ascii="Cambria" w:eastAsia="Cambria" w:hAnsi="Cambria" w:cs="Cambria"/>
        </w:rPr>
      </w:pPr>
      <w:r>
        <w:rPr>
          <w:rFonts w:ascii="Cambria"/>
          <w:i/>
        </w:rPr>
        <w:t>Follow to test fixtures prior to replacing the</w:t>
      </w:r>
      <w:r>
        <w:rPr>
          <w:rFonts w:ascii="Cambria"/>
          <w:i/>
          <w:spacing w:val="-22"/>
        </w:rPr>
        <w:t xml:space="preserve"> </w:t>
      </w:r>
      <w:r>
        <w:rPr>
          <w:rFonts w:ascii="Cambria"/>
          <w:i/>
        </w:rPr>
        <w:t>bulbs.</w:t>
      </w:r>
    </w:p>
    <w:p w14:paraId="3BBAC864" w14:textId="77777777" w:rsidR="00E95B60" w:rsidRDefault="006C4A90">
      <w:pPr>
        <w:pStyle w:val="BodyText"/>
        <w:spacing w:before="176" w:line="259" w:lineRule="auto"/>
        <w:ind w:left="140" w:right="197" w:firstLine="0"/>
      </w:pPr>
      <w:r>
        <w:t>During</w:t>
      </w:r>
      <w:r>
        <w:rPr>
          <w:spacing w:val="-4"/>
        </w:rPr>
        <w:t xml:space="preserve"> </w:t>
      </w:r>
      <w:r>
        <w:t>the</w:t>
      </w:r>
      <w:r>
        <w:rPr>
          <w:spacing w:val="-3"/>
        </w:rPr>
        <w:t xml:space="preserve"> </w:t>
      </w:r>
      <w:r>
        <w:t>direct</w:t>
      </w:r>
      <w:r>
        <w:rPr>
          <w:spacing w:val="-4"/>
        </w:rPr>
        <w:t xml:space="preserve"> </w:t>
      </w:r>
      <w:r>
        <w:t>installation</w:t>
      </w:r>
      <w:r>
        <w:rPr>
          <w:spacing w:val="-4"/>
        </w:rPr>
        <w:t xml:space="preserve"> </w:t>
      </w:r>
      <w:r>
        <w:t>process</w:t>
      </w:r>
      <w:r>
        <w:rPr>
          <w:spacing w:val="-2"/>
        </w:rPr>
        <w:t xml:space="preserve"> </w:t>
      </w:r>
      <w:r>
        <w:t>employees</w:t>
      </w:r>
      <w:r>
        <w:rPr>
          <w:spacing w:val="-5"/>
        </w:rPr>
        <w:t xml:space="preserve"> </w:t>
      </w:r>
      <w:r>
        <w:t>may</w:t>
      </w:r>
      <w:r>
        <w:rPr>
          <w:spacing w:val="-4"/>
        </w:rPr>
        <w:t xml:space="preserve"> </w:t>
      </w:r>
      <w:r>
        <w:t>come</w:t>
      </w:r>
      <w:r>
        <w:rPr>
          <w:spacing w:val="-3"/>
        </w:rPr>
        <w:t xml:space="preserve"> </w:t>
      </w:r>
      <w:r>
        <w:t>across</w:t>
      </w:r>
      <w:r>
        <w:rPr>
          <w:spacing w:val="-2"/>
        </w:rPr>
        <w:t xml:space="preserve"> </w:t>
      </w:r>
      <w:r>
        <w:t>lighting</w:t>
      </w:r>
      <w:r>
        <w:rPr>
          <w:spacing w:val="-4"/>
        </w:rPr>
        <w:t xml:space="preserve"> </w:t>
      </w:r>
      <w:r>
        <w:t>fixtures</w:t>
      </w:r>
      <w:r>
        <w:rPr>
          <w:spacing w:val="-2"/>
        </w:rPr>
        <w:t xml:space="preserve"> </w:t>
      </w:r>
      <w:r>
        <w:t>that</w:t>
      </w:r>
      <w:r>
        <w:rPr>
          <w:spacing w:val="-4"/>
        </w:rPr>
        <w:t xml:space="preserve"> </w:t>
      </w:r>
      <w:r>
        <w:t>are</w:t>
      </w:r>
      <w:r>
        <w:rPr>
          <w:spacing w:val="-3"/>
        </w:rPr>
        <w:t xml:space="preserve"> </w:t>
      </w:r>
      <w:r>
        <w:t>loose</w:t>
      </w:r>
      <w:r>
        <w:rPr>
          <w:spacing w:val="-6"/>
        </w:rPr>
        <w:t xml:space="preserve"> </w:t>
      </w:r>
      <w:r>
        <w:t xml:space="preserve">or </w:t>
      </w:r>
      <w:r>
        <w:lastRenderedPageBreak/>
        <w:t>poorly secured to a ceiling or wall. In these instances, the Participant should be made aware of</w:t>
      </w:r>
      <w:r>
        <w:rPr>
          <w:spacing w:val="14"/>
        </w:rPr>
        <w:t xml:space="preserve"> </w:t>
      </w:r>
      <w:r>
        <w:t>the issue and the installation should not proceed. If the Participant can properly secure the fixture</w:t>
      </w:r>
      <w:r>
        <w:rPr>
          <w:spacing w:val="9"/>
        </w:rPr>
        <w:t xml:space="preserve"> </w:t>
      </w:r>
      <w:r>
        <w:t>to</w:t>
      </w:r>
      <w:r>
        <w:rPr>
          <w:spacing w:val="-1"/>
        </w:rPr>
        <w:t xml:space="preserve"> </w:t>
      </w:r>
      <w:r>
        <w:t>the ceiling or wall during the visit then the installation may proceed, if the installer feels</w:t>
      </w:r>
      <w:r>
        <w:rPr>
          <w:spacing w:val="-27"/>
        </w:rPr>
        <w:t xml:space="preserve"> </w:t>
      </w:r>
      <w:r>
        <w:t>safe</w:t>
      </w:r>
      <w:r>
        <w:rPr>
          <w:spacing w:val="-1"/>
        </w:rPr>
        <w:t xml:space="preserve"> </w:t>
      </w:r>
      <w:r>
        <w:t>moving forward with the</w:t>
      </w:r>
      <w:r>
        <w:rPr>
          <w:spacing w:val="-15"/>
        </w:rPr>
        <w:t xml:space="preserve"> </w:t>
      </w:r>
      <w:r>
        <w:t>installation.</w:t>
      </w:r>
    </w:p>
    <w:p w14:paraId="2C036648" w14:textId="77777777" w:rsidR="00794C51" w:rsidRDefault="00794C51">
      <w:pPr>
        <w:pStyle w:val="Heading3"/>
        <w:spacing w:before="42"/>
        <w:rPr>
          <w:color w:val="365F91"/>
        </w:rPr>
      </w:pPr>
    </w:p>
    <w:p w14:paraId="1AAD3900" w14:textId="097D6E76" w:rsidR="00E95B60" w:rsidRDefault="006C4A90">
      <w:pPr>
        <w:pStyle w:val="Heading3"/>
        <w:spacing w:before="42"/>
      </w:pPr>
      <w:bookmarkStart w:id="82" w:name="_Toc19262071"/>
      <w:r>
        <w:rPr>
          <w:color w:val="365F91"/>
        </w:rPr>
        <w:t>Clean Up Procedure: Mercury in</w:t>
      </w:r>
      <w:r>
        <w:rPr>
          <w:color w:val="365F91"/>
          <w:spacing w:val="-19"/>
        </w:rPr>
        <w:t xml:space="preserve"> </w:t>
      </w:r>
      <w:r>
        <w:rPr>
          <w:color w:val="365F91"/>
        </w:rPr>
        <w:t>Thermostats</w:t>
      </w:r>
      <w:bookmarkEnd w:id="82"/>
    </w:p>
    <w:p w14:paraId="027079DD" w14:textId="77777777" w:rsidR="00E95B60" w:rsidRDefault="006C4A90">
      <w:pPr>
        <w:spacing w:before="21"/>
        <w:ind w:left="140"/>
        <w:rPr>
          <w:rFonts w:ascii="Cambria" w:eastAsia="Cambria" w:hAnsi="Cambria" w:cs="Cambria"/>
        </w:rPr>
      </w:pPr>
      <w:r>
        <w:rPr>
          <w:rFonts w:ascii="Cambria"/>
          <w:i/>
        </w:rPr>
        <w:t>Follow to clean mercury spills from</w:t>
      </w:r>
      <w:r>
        <w:rPr>
          <w:rFonts w:ascii="Cambria"/>
          <w:i/>
          <w:spacing w:val="-24"/>
        </w:rPr>
        <w:t xml:space="preserve"> </w:t>
      </w:r>
      <w:r>
        <w:rPr>
          <w:rFonts w:ascii="Cambria"/>
          <w:i/>
        </w:rPr>
        <w:t>thermostats.</w:t>
      </w:r>
    </w:p>
    <w:p w14:paraId="2FFFC3FD" w14:textId="77777777" w:rsidR="00E95B60" w:rsidRDefault="00E95B60">
      <w:pPr>
        <w:spacing w:before="9"/>
        <w:rPr>
          <w:rFonts w:ascii="Cambria" w:eastAsia="Cambria" w:hAnsi="Cambria" w:cs="Cambria"/>
          <w:i/>
          <w:sz w:val="21"/>
          <w:szCs w:val="21"/>
        </w:rPr>
      </w:pPr>
    </w:p>
    <w:p w14:paraId="020E9D4E" w14:textId="77777777" w:rsidR="00E95B60" w:rsidRDefault="006C4A90">
      <w:pPr>
        <w:pStyle w:val="BodyText"/>
        <w:ind w:left="140" w:firstLine="0"/>
      </w:pPr>
      <w:r>
        <w:t>Items needed for small spill mercury</w:t>
      </w:r>
      <w:r>
        <w:rPr>
          <w:spacing w:val="-17"/>
        </w:rPr>
        <w:t xml:space="preserve"> </w:t>
      </w:r>
      <w:r>
        <w:t>clean-up:</w:t>
      </w:r>
    </w:p>
    <w:p w14:paraId="19985635" w14:textId="77777777" w:rsidR="00E95B60" w:rsidRDefault="006C4A90">
      <w:pPr>
        <w:pStyle w:val="ListParagraph"/>
        <w:numPr>
          <w:ilvl w:val="0"/>
          <w:numId w:val="8"/>
        </w:numPr>
        <w:tabs>
          <w:tab w:val="left" w:pos="861"/>
        </w:tabs>
        <w:rPr>
          <w:rFonts w:ascii="Cambria" w:eastAsia="Cambria" w:hAnsi="Cambria" w:cs="Cambria"/>
        </w:rPr>
      </w:pPr>
      <w:r>
        <w:rPr>
          <w:rFonts w:ascii="Cambria"/>
        </w:rPr>
        <w:t>4-5 Ziploc-type</w:t>
      </w:r>
      <w:r>
        <w:rPr>
          <w:rFonts w:ascii="Cambria"/>
          <w:spacing w:val="-3"/>
        </w:rPr>
        <w:t xml:space="preserve"> </w:t>
      </w:r>
      <w:r>
        <w:rPr>
          <w:rFonts w:ascii="Cambria"/>
        </w:rPr>
        <w:t>bags</w:t>
      </w:r>
    </w:p>
    <w:p w14:paraId="042FFBAD"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Trash bags</w:t>
      </w:r>
    </w:p>
    <w:p w14:paraId="3FD6CA91"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Rubber, nitrile or latex</w:t>
      </w:r>
      <w:r>
        <w:rPr>
          <w:rFonts w:ascii="Cambria"/>
          <w:spacing w:val="-2"/>
        </w:rPr>
        <w:t xml:space="preserve"> </w:t>
      </w:r>
      <w:r>
        <w:rPr>
          <w:rFonts w:ascii="Cambria"/>
        </w:rPr>
        <w:t>gloves</w:t>
      </w:r>
    </w:p>
    <w:p w14:paraId="2E25ED0A"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Paper towels</w:t>
      </w:r>
    </w:p>
    <w:p w14:paraId="00035807" w14:textId="77777777" w:rsidR="00E95B60" w:rsidRDefault="006C4A90">
      <w:pPr>
        <w:pStyle w:val="ListParagraph"/>
        <w:numPr>
          <w:ilvl w:val="0"/>
          <w:numId w:val="8"/>
        </w:numPr>
        <w:tabs>
          <w:tab w:val="left" w:pos="861"/>
        </w:tabs>
        <w:spacing w:before="22"/>
        <w:rPr>
          <w:rFonts w:ascii="Cambria" w:eastAsia="Cambria" w:hAnsi="Cambria" w:cs="Cambria"/>
        </w:rPr>
      </w:pPr>
      <w:r>
        <w:rPr>
          <w:rFonts w:ascii="Cambria"/>
        </w:rPr>
        <w:t>Cardboard or</w:t>
      </w:r>
      <w:r>
        <w:rPr>
          <w:rFonts w:ascii="Cambria"/>
          <w:spacing w:val="-1"/>
        </w:rPr>
        <w:t xml:space="preserve"> </w:t>
      </w:r>
      <w:r>
        <w:rPr>
          <w:rFonts w:ascii="Cambria"/>
        </w:rPr>
        <w:t>squeegee</w:t>
      </w:r>
    </w:p>
    <w:p w14:paraId="1B54AB49"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Eyedropper</w:t>
      </w:r>
    </w:p>
    <w:p w14:paraId="1A3BBF7A"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Duct tape or shaving cream and small paint</w:t>
      </w:r>
      <w:r>
        <w:rPr>
          <w:rFonts w:ascii="Cambria"/>
          <w:spacing w:val="-6"/>
        </w:rPr>
        <w:t xml:space="preserve"> </w:t>
      </w:r>
      <w:r>
        <w:rPr>
          <w:rFonts w:ascii="Cambria"/>
        </w:rPr>
        <w:t>brush</w:t>
      </w:r>
    </w:p>
    <w:p w14:paraId="012D7637" w14:textId="77777777" w:rsidR="00E95B60" w:rsidRDefault="006C4A90">
      <w:pPr>
        <w:pStyle w:val="ListParagraph"/>
        <w:numPr>
          <w:ilvl w:val="0"/>
          <w:numId w:val="8"/>
        </w:numPr>
        <w:tabs>
          <w:tab w:val="left" w:pos="861"/>
        </w:tabs>
        <w:spacing w:before="21"/>
        <w:rPr>
          <w:rFonts w:ascii="Cambria" w:eastAsia="Cambria" w:hAnsi="Cambria" w:cs="Cambria"/>
        </w:rPr>
      </w:pPr>
      <w:r>
        <w:rPr>
          <w:rFonts w:ascii="Cambria"/>
        </w:rPr>
        <w:t>Flashlight</w:t>
      </w:r>
    </w:p>
    <w:p w14:paraId="481CD15E" w14:textId="77777777" w:rsidR="00E95B60" w:rsidRDefault="00E95B60">
      <w:pPr>
        <w:spacing w:before="7"/>
        <w:rPr>
          <w:rFonts w:ascii="Cambria" w:eastAsia="Cambria" w:hAnsi="Cambria" w:cs="Cambria"/>
          <w:sz w:val="20"/>
          <w:szCs w:val="20"/>
        </w:rPr>
      </w:pPr>
    </w:p>
    <w:p w14:paraId="1498D9E2" w14:textId="77777777" w:rsidR="00E95B60" w:rsidRDefault="006C4A90">
      <w:pPr>
        <w:pStyle w:val="BodyText"/>
        <w:spacing w:line="257" w:lineRule="exact"/>
        <w:ind w:left="140" w:firstLine="0"/>
      </w:pPr>
      <w:r>
        <w:t>Clean-Up</w:t>
      </w:r>
      <w:r>
        <w:rPr>
          <w:spacing w:val="-9"/>
        </w:rPr>
        <w:t xml:space="preserve"> </w:t>
      </w:r>
      <w:r>
        <w:t>Procedure:</w:t>
      </w:r>
    </w:p>
    <w:p w14:paraId="46EB6873" w14:textId="77777777" w:rsidR="00E95B60" w:rsidRDefault="006C4A90">
      <w:pPr>
        <w:pStyle w:val="ListParagraph"/>
        <w:numPr>
          <w:ilvl w:val="0"/>
          <w:numId w:val="1"/>
        </w:numPr>
        <w:tabs>
          <w:tab w:val="left" w:pos="861"/>
        </w:tabs>
        <w:spacing w:line="257" w:lineRule="exact"/>
        <w:rPr>
          <w:rFonts w:ascii="Cambria" w:eastAsia="Cambria" w:hAnsi="Cambria" w:cs="Cambria"/>
        </w:rPr>
      </w:pPr>
      <w:r>
        <w:rPr>
          <w:rFonts w:ascii="Cambria"/>
        </w:rPr>
        <w:t>Put on rubber, nitrile, or latex</w:t>
      </w:r>
      <w:r>
        <w:rPr>
          <w:rFonts w:ascii="Cambria"/>
          <w:spacing w:val="-5"/>
        </w:rPr>
        <w:t xml:space="preserve"> </w:t>
      </w:r>
      <w:r>
        <w:rPr>
          <w:rFonts w:ascii="Cambria"/>
        </w:rPr>
        <w:t>gloves.</w:t>
      </w:r>
    </w:p>
    <w:p w14:paraId="5012EA34" w14:textId="77777777" w:rsidR="00E95B60" w:rsidRDefault="006C4A90">
      <w:pPr>
        <w:pStyle w:val="ListParagraph"/>
        <w:numPr>
          <w:ilvl w:val="0"/>
          <w:numId w:val="1"/>
        </w:numPr>
        <w:tabs>
          <w:tab w:val="left" w:pos="861"/>
        </w:tabs>
        <w:ind w:right="197"/>
        <w:rPr>
          <w:rFonts w:ascii="Cambria" w:eastAsia="Cambria" w:hAnsi="Cambria" w:cs="Cambria"/>
        </w:rPr>
      </w:pPr>
      <w:r>
        <w:rPr>
          <w:rFonts w:ascii="Cambria" w:eastAsia="Cambria" w:hAnsi="Cambria" w:cs="Cambria"/>
        </w:rPr>
        <w:t>If there are any broken pieces of glass or sharp objects, pick them up with care. Place</w:t>
      </w:r>
      <w:r>
        <w:rPr>
          <w:rFonts w:ascii="Cambria" w:eastAsia="Cambria" w:hAnsi="Cambria" w:cs="Cambria"/>
          <w:spacing w:val="-27"/>
        </w:rPr>
        <w:t xml:space="preserve"> </w:t>
      </w:r>
      <w:r>
        <w:rPr>
          <w:rFonts w:ascii="Cambria" w:eastAsia="Cambria" w:hAnsi="Cambria" w:cs="Cambria"/>
        </w:rPr>
        <w:t>all</w:t>
      </w:r>
      <w:r>
        <w:rPr>
          <w:rFonts w:ascii="Cambria" w:eastAsia="Cambria" w:hAnsi="Cambria" w:cs="Cambria"/>
          <w:spacing w:val="-1"/>
        </w:rPr>
        <w:t xml:space="preserve"> </w:t>
      </w:r>
      <w:r>
        <w:rPr>
          <w:rFonts w:ascii="Cambria" w:eastAsia="Cambria" w:hAnsi="Cambria" w:cs="Cambria"/>
        </w:rPr>
        <w:t>broken objects on a paper towel.  Fold the paper towel and place in a zip lock bag.</w:t>
      </w:r>
      <w:r>
        <w:rPr>
          <w:rFonts w:ascii="Cambria" w:eastAsia="Cambria" w:hAnsi="Cambria" w:cs="Cambria"/>
          <w:spacing w:val="1"/>
        </w:rPr>
        <w:t xml:space="preserve"> </w:t>
      </w:r>
      <w:r>
        <w:rPr>
          <w:rFonts w:ascii="Cambria" w:eastAsia="Cambria" w:hAnsi="Cambria" w:cs="Cambria"/>
        </w:rPr>
        <w:t>Secure the bag and label it as directed by your local health or fire department. Follow the</w:t>
      </w:r>
      <w:r>
        <w:rPr>
          <w:rFonts w:ascii="Cambria" w:eastAsia="Cambria" w:hAnsi="Cambria" w:cs="Cambria"/>
          <w:spacing w:val="-17"/>
        </w:rPr>
        <w:t xml:space="preserve"> </w:t>
      </w:r>
      <w:r>
        <w:rPr>
          <w:rFonts w:ascii="Cambria" w:eastAsia="Cambria" w:hAnsi="Cambria" w:cs="Cambria"/>
        </w:rPr>
        <w:t>“Mercury Recycling Procedure” for properly recycling the liquid</w:t>
      </w:r>
      <w:r>
        <w:rPr>
          <w:rFonts w:ascii="Cambria" w:eastAsia="Cambria" w:hAnsi="Cambria" w:cs="Cambria"/>
          <w:spacing w:val="-10"/>
        </w:rPr>
        <w:t xml:space="preserve"> </w:t>
      </w:r>
      <w:r>
        <w:rPr>
          <w:rFonts w:ascii="Cambria" w:eastAsia="Cambria" w:hAnsi="Cambria" w:cs="Cambria"/>
        </w:rPr>
        <w:t>mercury.</w:t>
      </w:r>
    </w:p>
    <w:p w14:paraId="00AFB259" w14:textId="77777777" w:rsidR="00E95B60" w:rsidRDefault="006C4A90">
      <w:pPr>
        <w:pStyle w:val="ListParagraph"/>
        <w:numPr>
          <w:ilvl w:val="0"/>
          <w:numId w:val="1"/>
        </w:numPr>
        <w:tabs>
          <w:tab w:val="left" w:pos="861"/>
        </w:tabs>
        <w:spacing w:before="1" w:line="257" w:lineRule="exact"/>
        <w:rPr>
          <w:rFonts w:ascii="Cambria" w:eastAsia="Cambria" w:hAnsi="Cambria" w:cs="Cambria"/>
        </w:rPr>
      </w:pPr>
      <w:r>
        <w:rPr>
          <w:rFonts w:ascii="Cambria"/>
        </w:rPr>
        <w:t>Locate visible mercury beads. Use a squeegee or cardboard to gather mercury beads.</w:t>
      </w:r>
      <w:r>
        <w:rPr>
          <w:rFonts w:ascii="Cambria"/>
          <w:spacing w:val="-24"/>
        </w:rPr>
        <w:t xml:space="preserve"> </w:t>
      </w:r>
      <w:r>
        <w:rPr>
          <w:rFonts w:ascii="Cambria"/>
        </w:rPr>
        <w:t>Use</w:t>
      </w:r>
    </w:p>
    <w:p w14:paraId="6F59B18F" w14:textId="77777777" w:rsidR="00E95B60" w:rsidRDefault="006C4A90">
      <w:pPr>
        <w:pStyle w:val="ListParagraph"/>
        <w:numPr>
          <w:ilvl w:val="0"/>
          <w:numId w:val="1"/>
        </w:numPr>
        <w:tabs>
          <w:tab w:val="left" w:pos="861"/>
        </w:tabs>
        <w:ind w:right="151"/>
        <w:rPr>
          <w:rFonts w:ascii="Cambria" w:eastAsia="Cambria" w:hAnsi="Cambria" w:cs="Cambria"/>
        </w:rPr>
      </w:pPr>
      <w:r>
        <w:rPr>
          <w:rFonts w:ascii="Cambria"/>
        </w:rPr>
        <w:t>slow sweeping motions to keep mercury from becoming uncontrollable. Take a</w:t>
      </w:r>
      <w:r>
        <w:rPr>
          <w:rFonts w:ascii="Cambria"/>
          <w:spacing w:val="-22"/>
        </w:rPr>
        <w:t xml:space="preserve"> </w:t>
      </w:r>
      <w:r>
        <w:rPr>
          <w:rFonts w:ascii="Cambria"/>
        </w:rPr>
        <w:t>flashlight, hold it at a low angle close to the floor in a darkened room and look for additional</w:t>
      </w:r>
      <w:r>
        <w:rPr>
          <w:rFonts w:ascii="Cambria"/>
          <w:spacing w:val="-29"/>
        </w:rPr>
        <w:t xml:space="preserve"> </w:t>
      </w:r>
      <w:r>
        <w:rPr>
          <w:rFonts w:ascii="Cambria"/>
        </w:rPr>
        <w:t>glistening beads of mercury that may be sticking to the surface or in small cracked areas of the</w:t>
      </w:r>
      <w:r>
        <w:rPr>
          <w:rFonts w:ascii="Cambria"/>
          <w:spacing w:val="-31"/>
        </w:rPr>
        <w:t xml:space="preserve"> </w:t>
      </w:r>
      <w:r>
        <w:rPr>
          <w:rFonts w:ascii="Cambria"/>
        </w:rPr>
        <w:t>surface.</w:t>
      </w:r>
    </w:p>
    <w:p w14:paraId="5EFDA1C0" w14:textId="77777777" w:rsidR="00E95B60" w:rsidRDefault="006C4A90">
      <w:pPr>
        <w:pStyle w:val="ListParagraph"/>
        <w:numPr>
          <w:ilvl w:val="0"/>
          <w:numId w:val="1"/>
        </w:numPr>
        <w:tabs>
          <w:tab w:val="left" w:pos="861"/>
        </w:tabs>
        <w:spacing w:before="1" w:line="257" w:lineRule="exact"/>
        <w:rPr>
          <w:rFonts w:ascii="Cambria" w:eastAsia="Cambria" w:hAnsi="Cambria" w:cs="Cambria"/>
        </w:rPr>
      </w:pPr>
      <w:r>
        <w:rPr>
          <w:rFonts w:ascii="Cambria"/>
        </w:rPr>
        <w:t>Note:</w:t>
      </w:r>
      <w:r>
        <w:rPr>
          <w:rFonts w:ascii="Cambria"/>
          <w:spacing w:val="-2"/>
        </w:rPr>
        <w:t xml:space="preserve"> </w:t>
      </w:r>
      <w:r>
        <w:rPr>
          <w:rFonts w:ascii="Cambria"/>
        </w:rPr>
        <w:t>Mercury</w:t>
      </w:r>
      <w:r>
        <w:rPr>
          <w:rFonts w:ascii="Cambria"/>
          <w:spacing w:val="-5"/>
        </w:rPr>
        <w:t xml:space="preserve"> </w:t>
      </w:r>
      <w:r>
        <w:rPr>
          <w:rFonts w:ascii="Cambria"/>
        </w:rPr>
        <w:t>can</w:t>
      </w:r>
      <w:r>
        <w:rPr>
          <w:rFonts w:ascii="Cambria"/>
          <w:spacing w:val="-2"/>
        </w:rPr>
        <w:t xml:space="preserve"> </w:t>
      </w:r>
      <w:r>
        <w:rPr>
          <w:rFonts w:ascii="Cambria"/>
        </w:rPr>
        <w:t>move</w:t>
      </w:r>
      <w:r>
        <w:rPr>
          <w:rFonts w:ascii="Cambria"/>
          <w:spacing w:val="-2"/>
        </w:rPr>
        <w:t xml:space="preserve"> </w:t>
      </w:r>
      <w:r>
        <w:rPr>
          <w:rFonts w:ascii="Cambria"/>
        </w:rPr>
        <w:t>surprising</w:t>
      </w:r>
      <w:r>
        <w:rPr>
          <w:rFonts w:ascii="Cambria"/>
          <w:spacing w:val="-2"/>
        </w:rPr>
        <w:t xml:space="preserve"> </w:t>
      </w:r>
      <w:r>
        <w:rPr>
          <w:rFonts w:ascii="Cambria"/>
        </w:rPr>
        <w:t>distances</w:t>
      </w:r>
      <w:r>
        <w:rPr>
          <w:rFonts w:ascii="Cambria"/>
          <w:spacing w:val="-3"/>
        </w:rPr>
        <w:t xml:space="preserve"> </w:t>
      </w:r>
      <w:r>
        <w:rPr>
          <w:rFonts w:ascii="Cambria"/>
        </w:rPr>
        <w:t>on</w:t>
      </w:r>
      <w:r>
        <w:rPr>
          <w:rFonts w:ascii="Cambria"/>
          <w:spacing w:val="-2"/>
        </w:rPr>
        <w:t xml:space="preserve"> </w:t>
      </w:r>
      <w:r>
        <w:rPr>
          <w:rFonts w:ascii="Cambria"/>
        </w:rPr>
        <w:t>hard-flat</w:t>
      </w:r>
      <w:r>
        <w:rPr>
          <w:rFonts w:ascii="Cambria"/>
          <w:spacing w:val="-5"/>
        </w:rPr>
        <w:t xml:space="preserve"> </w:t>
      </w:r>
      <w:r>
        <w:rPr>
          <w:rFonts w:ascii="Cambria"/>
        </w:rPr>
        <w:t>surfaces,</w:t>
      </w:r>
      <w:r>
        <w:rPr>
          <w:rFonts w:ascii="Cambria"/>
          <w:spacing w:val="-4"/>
        </w:rPr>
        <w:t xml:space="preserve"> </w:t>
      </w:r>
      <w:r>
        <w:rPr>
          <w:rFonts w:ascii="Cambria"/>
        </w:rPr>
        <w:t>so</w:t>
      </w:r>
      <w:r>
        <w:rPr>
          <w:rFonts w:ascii="Cambria"/>
          <w:spacing w:val="-1"/>
        </w:rPr>
        <w:t xml:space="preserve"> </w:t>
      </w:r>
      <w:r>
        <w:rPr>
          <w:rFonts w:ascii="Cambria"/>
        </w:rPr>
        <w:t>be</w:t>
      </w:r>
      <w:r>
        <w:rPr>
          <w:rFonts w:ascii="Cambria"/>
          <w:spacing w:val="-4"/>
        </w:rPr>
        <w:t xml:space="preserve"> </w:t>
      </w:r>
      <w:r>
        <w:rPr>
          <w:rFonts w:ascii="Cambria"/>
        </w:rPr>
        <w:t>sure</w:t>
      </w:r>
      <w:r>
        <w:rPr>
          <w:rFonts w:ascii="Cambria"/>
          <w:spacing w:val="-1"/>
        </w:rPr>
        <w:t xml:space="preserve"> </w:t>
      </w:r>
      <w:r>
        <w:rPr>
          <w:rFonts w:ascii="Cambria"/>
        </w:rPr>
        <w:t>to</w:t>
      </w:r>
      <w:r>
        <w:rPr>
          <w:rFonts w:ascii="Cambria"/>
          <w:spacing w:val="-2"/>
        </w:rPr>
        <w:t xml:space="preserve"> </w:t>
      </w:r>
      <w:r>
        <w:rPr>
          <w:rFonts w:ascii="Cambria"/>
        </w:rPr>
        <w:t>inspect</w:t>
      </w:r>
      <w:r>
        <w:rPr>
          <w:rFonts w:ascii="Cambria"/>
          <w:spacing w:val="-2"/>
        </w:rPr>
        <w:t xml:space="preserve"> </w:t>
      </w:r>
      <w:r>
        <w:rPr>
          <w:rFonts w:ascii="Cambria"/>
        </w:rPr>
        <w:t>the</w:t>
      </w:r>
    </w:p>
    <w:p w14:paraId="43333038" w14:textId="77777777" w:rsidR="00E95B60" w:rsidRDefault="006C4A90">
      <w:pPr>
        <w:pStyle w:val="BodyText"/>
        <w:spacing w:line="257" w:lineRule="exact"/>
        <w:ind w:left="572" w:right="5626" w:firstLine="0"/>
        <w:jc w:val="center"/>
        <w:rPr>
          <w:rFonts w:cs="Cambria"/>
        </w:rPr>
      </w:pPr>
      <w:r>
        <w:rPr>
          <w:rFonts w:cs="Cambria"/>
        </w:rPr>
        <w:t>entire room when</w:t>
      </w:r>
      <w:r>
        <w:rPr>
          <w:rFonts w:cs="Cambria"/>
          <w:spacing w:val="-7"/>
        </w:rPr>
        <w:t xml:space="preserve"> </w:t>
      </w:r>
      <w:r>
        <w:rPr>
          <w:rFonts w:cs="Cambria"/>
        </w:rPr>
        <w:t>“searching.”</w:t>
      </w:r>
    </w:p>
    <w:p w14:paraId="1DCDBCA5" w14:textId="77777777" w:rsidR="00E95B60" w:rsidRDefault="006C4A90">
      <w:pPr>
        <w:pStyle w:val="ListParagraph"/>
        <w:numPr>
          <w:ilvl w:val="0"/>
          <w:numId w:val="1"/>
        </w:numPr>
        <w:tabs>
          <w:tab w:val="left" w:pos="861"/>
        </w:tabs>
        <w:spacing w:before="1"/>
        <w:ind w:right="259"/>
        <w:rPr>
          <w:rFonts w:ascii="Cambria" w:eastAsia="Cambria" w:hAnsi="Cambria" w:cs="Cambria"/>
        </w:rPr>
      </w:pPr>
      <w:r>
        <w:rPr>
          <w:rFonts w:ascii="Cambria"/>
        </w:rPr>
        <w:t>Use the eyedropper to collect or draw up the mercury beads. Slowly and carefully</w:t>
      </w:r>
      <w:r>
        <w:rPr>
          <w:rFonts w:ascii="Cambria"/>
          <w:spacing w:val="-26"/>
        </w:rPr>
        <w:t xml:space="preserve"> </w:t>
      </w:r>
      <w:r>
        <w:rPr>
          <w:rFonts w:ascii="Cambria"/>
        </w:rPr>
        <w:t>squeeze mercury onto a damp paper towel. Place the paper towel in a zip lock bag and secure.</w:t>
      </w:r>
      <w:r>
        <w:rPr>
          <w:rFonts w:ascii="Cambria"/>
          <w:spacing w:val="-32"/>
        </w:rPr>
        <w:t xml:space="preserve"> </w:t>
      </w:r>
      <w:r>
        <w:rPr>
          <w:rFonts w:ascii="Cambria"/>
        </w:rPr>
        <w:t>Make</w:t>
      </w:r>
      <w:r>
        <w:rPr>
          <w:rFonts w:ascii="Cambria"/>
          <w:spacing w:val="-1"/>
        </w:rPr>
        <w:t xml:space="preserve"> </w:t>
      </w:r>
      <w:r>
        <w:rPr>
          <w:rFonts w:ascii="Cambria"/>
        </w:rPr>
        <w:t>sure to label the bag as directed by your local health or fire</w:t>
      </w:r>
      <w:r>
        <w:rPr>
          <w:rFonts w:ascii="Cambria"/>
          <w:spacing w:val="-12"/>
        </w:rPr>
        <w:t xml:space="preserve"> </w:t>
      </w:r>
      <w:r>
        <w:rPr>
          <w:rFonts w:ascii="Cambria"/>
        </w:rPr>
        <w:t>department.</w:t>
      </w:r>
    </w:p>
    <w:p w14:paraId="78CAD9C8" w14:textId="77777777" w:rsidR="00E95B60" w:rsidRDefault="006C4A90">
      <w:pPr>
        <w:pStyle w:val="ListParagraph"/>
        <w:numPr>
          <w:ilvl w:val="0"/>
          <w:numId w:val="1"/>
        </w:numPr>
        <w:tabs>
          <w:tab w:val="left" w:pos="861"/>
        </w:tabs>
        <w:ind w:right="324"/>
        <w:rPr>
          <w:rFonts w:ascii="Cambria" w:eastAsia="Cambria" w:hAnsi="Cambria" w:cs="Cambria"/>
        </w:rPr>
      </w:pPr>
      <w:r>
        <w:rPr>
          <w:rFonts w:ascii="Cambria" w:eastAsia="Cambria" w:hAnsi="Cambria" w:cs="Cambria"/>
        </w:rPr>
        <w:t>After you remove larger beads, put shaving cream on top of small paint brush and</w:t>
      </w:r>
      <w:r>
        <w:rPr>
          <w:rFonts w:ascii="Cambria" w:eastAsia="Cambria" w:hAnsi="Cambria" w:cs="Cambria"/>
          <w:spacing w:val="-21"/>
        </w:rPr>
        <w:t xml:space="preserve"> </w:t>
      </w:r>
      <w:r>
        <w:rPr>
          <w:rFonts w:ascii="Cambria" w:eastAsia="Cambria" w:hAnsi="Cambria" w:cs="Cambria"/>
        </w:rPr>
        <w:t>gently “dot” the affected area to pick up smaller hard-to-see beads. Alternatively, use duct tape</w:t>
      </w:r>
      <w:r>
        <w:rPr>
          <w:rFonts w:ascii="Cambria" w:eastAsia="Cambria" w:hAnsi="Cambria" w:cs="Cambria"/>
          <w:spacing w:val="-24"/>
        </w:rPr>
        <w:t xml:space="preserve"> </w:t>
      </w:r>
      <w:r>
        <w:rPr>
          <w:rFonts w:ascii="Cambria" w:eastAsia="Cambria" w:hAnsi="Cambria" w:cs="Cambria"/>
        </w:rPr>
        <w:t>to</w:t>
      </w:r>
      <w:r>
        <w:rPr>
          <w:rFonts w:ascii="Cambria" w:eastAsia="Cambria" w:hAnsi="Cambria" w:cs="Cambria"/>
          <w:spacing w:val="-1"/>
        </w:rPr>
        <w:t xml:space="preserve"> </w:t>
      </w:r>
      <w:r>
        <w:rPr>
          <w:rFonts w:ascii="Cambria" w:eastAsia="Cambria" w:hAnsi="Cambria" w:cs="Cambria"/>
        </w:rPr>
        <w:t>collect smaller hard-to-see beads. Place the paint brush or duct tape in a zip lock bag</w:t>
      </w:r>
      <w:r>
        <w:rPr>
          <w:rFonts w:ascii="Cambria" w:eastAsia="Cambria" w:hAnsi="Cambria" w:cs="Cambria"/>
          <w:spacing w:val="-30"/>
        </w:rPr>
        <w:t xml:space="preserve"> </w:t>
      </w:r>
      <w:r>
        <w:rPr>
          <w:rFonts w:ascii="Cambria" w:eastAsia="Cambria" w:hAnsi="Cambria" w:cs="Cambria"/>
        </w:rPr>
        <w:t>and secure. Make sure to label the bag as directed by your local health or fire</w:t>
      </w:r>
      <w:r>
        <w:rPr>
          <w:rFonts w:ascii="Cambria" w:eastAsia="Cambria" w:hAnsi="Cambria" w:cs="Cambria"/>
          <w:spacing w:val="-21"/>
        </w:rPr>
        <w:t xml:space="preserve"> </w:t>
      </w:r>
      <w:r>
        <w:rPr>
          <w:rFonts w:ascii="Cambria" w:eastAsia="Cambria" w:hAnsi="Cambria" w:cs="Cambria"/>
        </w:rPr>
        <w:t>department.</w:t>
      </w:r>
    </w:p>
    <w:p w14:paraId="1911D7AD" w14:textId="77777777" w:rsidR="00E95B60" w:rsidRDefault="006C4A90">
      <w:pPr>
        <w:pStyle w:val="ListParagraph"/>
        <w:numPr>
          <w:ilvl w:val="0"/>
          <w:numId w:val="1"/>
        </w:numPr>
        <w:tabs>
          <w:tab w:val="left" w:pos="861"/>
        </w:tabs>
        <w:ind w:right="259"/>
        <w:rPr>
          <w:rFonts w:ascii="Cambria" w:eastAsia="Cambria" w:hAnsi="Cambria" w:cs="Cambria"/>
        </w:rPr>
      </w:pPr>
      <w:r>
        <w:rPr>
          <w:rFonts w:ascii="Cambria"/>
        </w:rPr>
        <w:t>Remember to keep the area well ventilated to the outside (i.e., windows open and fans</w:t>
      </w:r>
      <w:r>
        <w:rPr>
          <w:rFonts w:ascii="Cambria"/>
          <w:spacing w:val="-27"/>
        </w:rPr>
        <w:t xml:space="preserve"> </w:t>
      </w:r>
      <w:r>
        <w:rPr>
          <w:rFonts w:ascii="Cambria"/>
        </w:rPr>
        <w:t>in exterior windows running) for at least 24 hours after your successful cleanup. Continue</w:t>
      </w:r>
      <w:r>
        <w:rPr>
          <w:rFonts w:ascii="Cambria"/>
          <w:spacing w:val="-31"/>
        </w:rPr>
        <w:t xml:space="preserve"> </w:t>
      </w:r>
      <w:r>
        <w:rPr>
          <w:rFonts w:ascii="Cambria"/>
        </w:rPr>
        <w:t>to</w:t>
      </w:r>
      <w:r>
        <w:rPr>
          <w:rFonts w:ascii="Cambria"/>
          <w:spacing w:val="-1"/>
        </w:rPr>
        <w:t xml:space="preserve"> </w:t>
      </w:r>
      <w:r>
        <w:rPr>
          <w:rFonts w:ascii="Cambria"/>
        </w:rPr>
        <w:t>keep pets and children out of cleanup area. If sickness occurs, seek medical</w:t>
      </w:r>
      <w:r>
        <w:rPr>
          <w:rFonts w:ascii="Cambria"/>
          <w:spacing w:val="-22"/>
        </w:rPr>
        <w:t xml:space="preserve"> </w:t>
      </w:r>
      <w:r>
        <w:rPr>
          <w:rFonts w:ascii="Cambria"/>
        </w:rPr>
        <w:t>attention immediately. View information on health effects related to exposures to vapors</w:t>
      </w:r>
      <w:r>
        <w:rPr>
          <w:rFonts w:ascii="Cambria"/>
          <w:spacing w:val="-20"/>
        </w:rPr>
        <w:t xml:space="preserve"> </w:t>
      </w:r>
      <w:r>
        <w:rPr>
          <w:rFonts w:ascii="Cambria"/>
        </w:rPr>
        <w:t>from metallic mercury. For additional information on health effects, the Agency for</w:t>
      </w:r>
      <w:r>
        <w:rPr>
          <w:rFonts w:ascii="Cambria"/>
          <w:spacing w:val="-15"/>
        </w:rPr>
        <w:t xml:space="preserve"> </w:t>
      </w:r>
      <w:r>
        <w:rPr>
          <w:rFonts w:ascii="Cambria"/>
        </w:rPr>
        <w:t>Toxic Substances</w:t>
      </w:r>
      <w:r>
        <w:rPr>
          <w:rFonts w:ascii="Cambria"/>
          <w:spacing w:val="-2"/>
        </w:rPr>
        <w:t xml:space="preserve"> </w:t>
      </w:r>
      <w:r>
        <w:rPr>
          <w:rFonts w:ascii="Cambria"/>
        </w:rPr>
        <w:t>and</w:t>
      </w:r>
      <w:r>
        <w:rPr>
          <w:rFonts w:ascii="Cambria"/>
          <w:spacing w:val="-4"/>
        </w:rPr>
        <w:t xml:space="preserve"> </w:t>
      </w:r>
      <w:r>
        <w:rPr>
          <w:rFonts w:ascii="Cambria"/>
        </w:rPr>
        <w:t>Disease</w:t>
      </w:r>
      <w:r>
        <w:rPr>
          <w:rFonts w:ascii="Cambria"/>
          <w:spacing w:val="-3"/>
        </w:rPr>
        <w:t xml:space="preserve"> </w:t>
      </w:r>
      <w:r>
        <w:rPr>
          <w:rFonts w:ascii="Cambria"/>
        </w:rPr>
        <w:t>Registry</w:t>
      </w:r>
      <w:r>
        <w:rPr>
          <w:rFonts w:ascii="Cambria"/>
          <w:spacing w:val="-4"/>
        </w:rPr>
        <w:t xml:space="preserve"> </w:t>
      </w:r>
      <w:r>
        <w:rPr>
          <w:rFonts w:ascii="Cambria"/>
        </w:rPr>
        <w:t>(ATSDR)</w:t>
      </w:r>
      <w:r>
        <w:rPr>
          <w:rFonts w:ascii="Cambria"/>
          <w:spacing w:val="-5"/>
        </w:rPr>
        <w:t xml:space="preserve"> </w:t>
      </w:r>
      <w:r>
        <w:rPr>
          <w:rFonts w:ascii="Cambria"/>
        </w:rPr>
        <w:t>provides</w:t>
      </w:r>
      <w:r>
        <w:rPr>
          <w:rFonts w:ascii="Cambria"/>
          <w:spacing w:val="-5"/>
        </w:rPr>
        <w:t xml:space="preserve"> </w:t>
      </w:r>
      <w:r>
        <w:rPr>
          <w:rFonts w:ascii="Cambria"/>
        </w:rPr>
        <w:t>a</w:t>
      </w:r>
      <w:r>
        <w:rPr>
          <w:rFonts w:ascii="Cambria"/>
          <w:spacing w:val="-3"/>
        </w:rPr>
        <w:t xml:space="preserve"> </w:t>
      </w:r>
      <w:r>
        <w:rPr>
          <w:rFonts w:ascii="Cambria"/>
        </w:rPr>
        <w:t>Mercury</w:t>
      </w:r>
      <w:r>
        <w:rPr>
          <w:rFonts w:ascii="Cambria"/>
          <w:spacing w:val="-4"/>
        </w:rPr>
        <w:t xml:space="preserve"> </w:t>
      </w:r>
      <w:r>
        <w:rPr>
          <w:rFonts w:ascii="Cambria"/>
        </w:rPr>
        <w:t>Fact</w:t>
      </w:r>
      <w:r>
        <w:rPr>
          <w:rFonts w:ascii="Cambria"/>
          <w:spacing w:val="-4"/>
        </w:rPr>
        <w:t xml:space="preserve"> </w:t>
      </w:r>
      <w:r>
        <w:rPr>
          <w:rFonts w:ascii="Cambria"/>
        </w:rPr>
        <w:t>Sheet</w:t>
      </w:r>
      <w:r>
        <w:rPr>
          <w:rFonts w:ascii="Cambria"/>
          <w:spacing w:val="-3"/>
        </w:rPr>
        <w:t xml:space="preserve"> </w:t>
      </w:r>
      <w:r>
        <w:rPr>
          <w:rFonts w:ascii="Cambria"/>
        </w:rPr>
        <w:t>that</w:t>
      </w:r>
      <w:r>
        <w:rPr>
          <w:rFonts w:ascii="Cambria"/>
          <w:spacing w:val="-3"/>
        </w:rPr>
        <w:t xml:space="preserve"> </w:t>
      </w:r>
      <w:r>
        <w:rPr>
          <w:rFonts w:ascii="Cambria"/>
        </w:rPr>
        <w:t>also</w:t>
      </w:r>
      <w:r>
        <w:rPr>
          <w:rFonts w:ascii="Cambria"/>
          <w:spacing w:val="-3"/>
        </w:rPr>
        <w:t xml:space="preserve"> </w:t>
      </w:r>
      <w:r>
        <w:rPr>
          <w:rFonts w:ascii="Cambria"/>
        </w:rPr>
        <w:t>presents information on health effects related to exposures to vapors from metallic</w:t>
      </w:r>
      <w:r>
        <w:rPr>
          <w:rFonts w:ascii="Cambria"/>
          <w:spacing w:val="-17"/>
        </w:rPr>
        <w:t xml:space="preserve"> </w:t>
      </w:r>
      <w:r>
        <w:rPr>
          <w:rFonts w:ascii="Cambria"/>
        </w:rPr>
        <w:t>mercury.</w:t>
      </w:r>
    </w:p>
    <w:p w14:paraId="253CFB09" w14:textId="77777777" w:rsidR="00794C51" w:rsidRDefault="00794C51">
      <w:pPr>
        <w:pStyle w:val="Heading3"/>
        <w:spacing w:before="42"/>
        <w:rPr>
          <w:color w:val="365F91"/>
        </w:rPr>
      </w:pPr>
    </w:p>
    <w:p w14:paraId="40AA9900" w14:textId="77777777" w:rsidR="00963FF4" w:rsidRDefault="00963FF4">
      <w:pPr>
        <w:rPr>
          <w:rFonts w:ascii="Cambria" w:eastAsia="Cambria" w:hAnsi="Cambria"/>
          <w:color w:val="365F91"/>
          <w:sz w:val="24"/>
          <w:szCs w:val="24"/>
        </w:rPr>
      </w:pPr>
      <w:r>
        <w:rPr>
          <w:color w:val="365F91"/>
        </w:rPr>
        <w:br w:type="page"/>
      </w:r>
    </w:p>
    <w:p w14:paraId="7AFC8A06" w14:textId="1D7ED1A2" w:rsidR="00E95B60" w:rsidRDefault="006C4A90">
      <w:pPr>
        <w:pStyle w:val="Heading3"/>
        <w:spacing w:before="42"/>
      </w:pPr>
      <w:bookmarkStart w:id="83" w:name="_Toc19262072"/>
      <w:r>
        <w:rPr>
          <w:color w:val="365F91"/>
        </w:rPr>
        <w:lastRenderedPageBreak/>
        <w:t xml:space="preserve">Mercury Recycling and Handling Procedure </w:t>
      </w:r>
      <w:r>
        <w:rPr>
          <w:rFonts w:cs="Cambria"/>
          <w:color w:val="365F91"/>
        </w:rPr>
        <w:t>–</w:t>
      </w:r>
      <w:r>
        <w:rPr>
          <w:rFonts w:cs="Cambria"/>
          <w:color w:val="365F91"/>
          <w:spacing w:val="-21"/>
        </w:rPr>
        <w:t xml:space="preserve"> </w:t>
      </w:r>
      <w:r>
        <w:rPr>
          <w:color w:val="365F91"/>
        </w:rPr>
        <w:t>Thermostats</w:t>
      </w:r>
      <w:bookmarkEnd w:id="83"/>
    </w:p>
    <w:p w14:paraId="4547FF3E" w14:textId="77777777" w:rsidR="00E95B60" w:rsidRDefault="006C4A90">
      <w:pPr>
        <w:spacing w:before="23"/>
        <w:ind w:left="140"/>
        <w:rPr>
          <w:rFonts w:ascii="Cambria" w:eastAsia="Cambria" w:hAnsi="Cambria" w:cs="Cambria"/>
        </w:rPr>
      </w:pPr>
      <w:r>
        <w:rPr>
          <w:rFonts w:ascii="Cambria"/>
          <w:i/>
        </w:rPr>
        <w:t>Follow</w:t>
      </w:r>
      <w:r>
        <w:rPr>
          <w:rFonts w:ascii="Cambria"/>
          <w:i/>
          <w:spacing w:val="-3"/>
        </w:rPr>
        <w:t xml:space="preserve"> </w:t>
      </w:r>
      <w:r>
        <w:rPr>
          <w:rFonts w:ascii="Cambria"/>
          <w:i/>
        </w:rPr>
        <w:t>when</w:t>
      </w:r>
      <w:r>
        <w:rPr>
          <w:rFonts w:ascii="Cambria"/>
          <w:i/>
          <w:spacing w:val="-4"/>
        </w:rPr>
        <w:t xml:space="preserve"> </w:t>
      </w:r>
      <w:r>
        <w:rPr>
          <w:rFonts w:ascii="Cambria"/>
          <w:i/>
        </w:rPr>
        <w:t>products</w:t>
      </w:r>
      <w:r>
        <w:rPr>
          <w:rFonts w:ascii="Cambria"/>
          <w:i/>
          <w:spacing w:val="-4"/>
        </w:rPr>
        <w:t xml:space="preserve"> </w:t>
      </w:r>
      <w:r>
        <w:rPr>
          <w:rFonts w:ascii="Cambria"/>
          <w:i/>
        </w:rPr>
        <w:t>containing</w:t>
      </w:r>
      <w:r>
        <w:rPr>
          <w:rFonts w:ascii="Cambria"/>
          <w:i/>
          <w:spacing w:val="-5"/>
        </w:rPr>
        <w:t xml:space="preserve"> </w:t>
      </w:r>
      <w:r>
        <w:rPr>
          <w:rFonts w:ascii="Cambria"/>
          <w:i/>
        </w:rPr>
        <w:t>mercury</w:t>
      </w:r>
      <w:r>
        <w:rPr>
          <w:rFonts w:ascii="Cambria"/>
          <w:i/>
          <w:spacing w:val="-4"/>
        </w:rPr>
        <w:t xml:space="preserve"> </w:t>
      </w:r>
      <w:r>
        <w:rPr>
          <w:rFonts w:ascii="Cambria"/>
          <w:i/>
        </w:rPr>
        <w:t>are</w:t>
      </w:r>
      <w:r>
        <w:rPr>
          <w:rFonts w:ascii="Cambria"/>
          <w:i/>
          <w:spacing w:val="-2"/>
        </w:rPr>
        <w:t xml:space="preserve"> </w:t>
      </w:r>
      <w:r>
        <w:rPr>
          <w:rFonts w:ascii="Cambria"/>
          <w:i/>
        </w:rPr>
        <w:t>removed</w:t>
      </w:r>
      <w:r>
        <w:rPr>
          <w:rFonts w:ascii="Cambria"/>
          <w:i/>
          <w:spacing w:val="-4"/>
        </w:rPr>
        <w:t xml:space="preserve"> </w:t>
      </w:r>
      <w:r>
        <w:rPr>
          <w:rFonts w:ascii="Cambria"/>
          <w:i/>
        </w:rPr>
        <w:t>from</w:t>
      </w:r>
      <w:r>
        <w:rPr>
          <w:rFonts w:ascii="Cambria"/>
          <w:i/>
          <w:spacing w:val="-5"/>
        </w:rPr>
        <w:t xml:space="preserve"> </w:t>
      </w:r>
      <w:r>
        <w:rPr>
          <w:rFonts w:ascii="Cambria"/>
          <w:i/>
        </w:rPr>
        <w:t>an</w:t>
      </w:r>
      <w:r>
        <w:rPr>
          <w:rFonts w:ascii="Cambria"/>
          <w:i/>
          <w:spacing w:val="-4"/>
        </w:rPr>
        <w:t xml:space="preserve"> </w:t>
      </w:r>
      <w:r>
        <w:rPr>
          <w:rFonts w:ascii="Cambria"/>
          <w:i/>
        </w:rPr>
        <w:t>interested</w:t>
      </w:r>
      <w:r>
        <w:rPr>
          <w:rFonts w:ascii="Cambria"/>
          <w:i/>
          <w:spacing w:val="-4"/>
        </w:rPr>
        <w:t xml:space="preserve"> </w:t>
      </w:r>
      <w:r>
        <w:rPr>
          <w:rFonts w:ascii="Cambria"/>
          <w:i/>
        </w:rPr>
        <w:t>Participant</w:t>
      </w:r>
      <w:r>
        <w:rPr>
          <w:rFonts w:ascii="Cambria"/>
          <w:i/>
          <w:spacing w:val="-3"/>
        </w:rPr>
        <w:t xml:space="preserve"> </w:t>
      </w:r>
      <w:r>
        <w:rPr>
          <w:rFonts w:ascii="Cambria"/>
          <w:i/>
        </w:rPr>
        <w:t>site.</w:t>
      </w:r>
    </w:p>
    <w:p w14:paraId="7617B920" w14:textId="77777777" w:rsidR="00E95B60" w:rsidRDefault="006C4A90">
      <w:pPr>
        <w:pStyle w:val="BodyText"/>
        <w:spacing w:before="176" w:line="261" w:lineRule="auto"/>
        <w:ind w:left="140" w:firstLine="0"/>
      </w:pPr>
      <w:r>
        <w:t>Mercury-containing</w:t>
      </w:r>
      <w:r>
        <w:rPr>
          <w:spacing w:val="-4"/>
        </w:rPr>
        <w:t xml:space="preserve"> </w:t>
      </w:r>
      <w:r>
        <w:t>thermostats</w:t>
      </w:r>
      <w:r>
        <w:rPr>
          <w:spacing w:val="-3"/>
        </w:rPr>
        <w:t xml:space="preserve"> </w:t>
      </w:r>
      <w:r>
        <w:t>that</w:t>
      </w:r>
      <w:r>
        <w:rPr>
          <w:spacing w:val="-4"/>
        </w:rPr>
        <w:t xml:space="preserve"> </w:t>
      </w:r>
      <w:r>
        <w:t>are</w:t>
      </w:r>
      <w:r>
        <w:rPr>
          <w:spacing w:val="-3"/>
        </w:rPr>
        <w:t xml:space="preserve"> </w:t>
      </w:r>
      <w:r>
        <w:t>removed</w:t>
      </w:r>
      <w:r>
        <w:rPr>
          <w:spacing w:val="-6"/>
        </w:rPr>
        <w:t xml:space="preserve"> </w:t>
      </w:r>
      <w:r>
        <w:t>should</w:t>
      </w:r>
      <w:r>
        <w:rPr>
          <w:spacing w:val="-4"/>
        </w:rPr>
        <w:t xml:space="preserve"> </w:t>
      </w:r>
      <w:r>
        <w:t>be</w:t>
      </w:r>
      <w:r>
        <w:rPr>
          <w:spacing w:val="-3"/>
        </w:rPr>
        <w:t xml:space="preserve"> </w:t>
      </w:r>
      <w:r>
        <w:t>taken</w:t>
      </w:r>
      <w:r>
        <w:rPr>
          <w:spacing w:val="-4"/>
        </w:rPr>
        <w:t xml:space="preserve"> </w:t>
      </w:r>
      <w:r>
        <w:t>from</w:t>
      </w:r>
      <w:r>
        <w:rPr>
          <w:spacing w:val="-2"/>
        </w:rPr>
        <w:t xml:space="preserve"> </w:t>
      </w:r>
      <w:r>
        <w:t>the</w:t>
      </w:r>
      <w:r>
        <w:rPr>
          <w:spacing w:val="-3"/>
        </w:rPr>
        <w:t xml:space="preserve"> </w:t>
      </w:r>
      <w:r>
        <w:t>home</w:t>
      </w:r>
      <w:r>
        <w:rPr>
          <w:spacing w:val="-3"/>
        </w:rPr>
        <w:t xml:space="preserve"> </w:t>
      </w:r>
      <w:r>
        <w:t>and</w:t>
      </w:r>
      <w:r>
        <w:rPr>
          <w:spacing w:val="-4"/>
        </w:rPr>
        <w:t xml:space="preserve"> </w:t>
      </w:r>
      <w:r>
        <w:t>properly</w:t>
      </w:r>
      <w:r>
        <w:rPr>
          <w:spacing w:val="-1"/>
        </w:rPr>
        <w:t xml:space="preserve"> </w:t>
      </w:r>
      <w:r>
        <w:t>recycled, adhering to local and state laws as</w:t>
      </w:r>
      <w:r>
        <w:rPr>
          <w:spacing w:val="-30"/>
        </w:rPr>
        <w:t xml:space="preserve"> </w:t>
      </w:r>
      <w:r>
        <w:t>applicable.</w:t>
      </w:r>
    </w:p>
    <w:p w14:paraId="0725E508" w14:textId="77777777" w:rsidR="00E95B60" w:rsidRDefault="006C4A90">
      <w:pPr>
        <w:pStyle w:val="BodyText"/>
        <w:spacing w:before="158"/>
        <w:ind w:left="140" w:firstLine="0"/>
      </w:pPr>
      <w:r>
        <w:t>The following steps should be taken to handle, transport, and recycle mercury</w:t>
      </w:r>
      <w:r>
        <w:rPr>
          <w:spacing w:val="-28"/>
        </w:rPr>
        <w:t xml:space="preserve"> </w:t>
      </w:r>
      <w:r>
        <w:t>thermostats:</w:t>
      </w:r>
    </w:p>
    <w:p w14:paraId="53D026AB" w14:textId="77777777" w:rsidR="00E95B60" w:rsidRDefault="006C4A90">
      <w:pPr>
        <w:pStyle w:val="ListParagraph"/>
        <w:numPr>
          <w:ilvl w:val="0"/>
          <w:numId w:val="8"/>
        </w:numPr>
        <w:tabs>
          <w:tab w:val="left" w:pos="861"/>
        </w:tabs>
        <w:spacing w:before="176" w:line="259" w:lineRule="auto"/>
        <w:ind w:right="556"/>
        <w:rPr>
          <w:rFonts w:ascii="Cambria" w:eastAsia="Cambria" w:hAnsi="Cambria" w:cs="Cambria"/>
        </w:rPr>
      </w:pPr>
      <w:r>
        <w:rPr>
          <w:rFonts w:ascii="Cambria"/>
        </w:rPr>
        <w:t>Each</w:t>
      </w:r>
      <w:r>
        <w:rPr>
          <w:rFonts w:ascii="Cambria"/>
          <w:spacing w:val="-3"/>
        </w:rPr>
        <w:t xml:space="preserve"> </w:t>
      </w:r>
      <w:r>
        <w:rPr>
          <w:rFonts w:ascii="Cambria"/>
        </w:rPr>
        <w:t>existing</w:t>
      </w:r>
      <w:r>
        <w:rPr>
          <w:rFonts w:ascii="Cambria"/>
          <w:spacing w:val="-4"/>
        </w:rPr>
        <w:t xml:space="preserve"> </w:t>
      </w:r>
      <w:r>
        <w:rPr>
          <w:rFonts w:ascii="Cambria"/>
        </w:rPr>
        <w:t>mercury</w:t>
      </w:r>
      <w:r>
        <w:rPr>
          <w:rFonts w:ascii="Cambria"/>
          <w:spacing w:val="-7"/>
        </w:rPr>
        <w:t xml:space="preserve"> </w:t>
      </w:r>
      <w:r>
        <w:rPr>
          <w:rFonts w:ascii="Cambria"/>
        </w:rPr>
        <w:t>containing</w:t>
      </w:r>
      <w:r>
        <w:rPr>
          <w:rFonts w:ascii="Cambria"/>
          <w:spacing w:val="-4"/>
        </w:rPr>
        <w:t xml:space="preserve"> </w:t>
      </w:r>
      <w:r>
        <w:rPr>
          <w:rFonts w:ascii="Cambria"/>
        </w:rPr>
        <w:t>thermostats</w:t>
      </w:r>
      <w:r>
        <w:rPr>
          <w:rFonts w:ascii="Cambria"/>
          <w:spacing w:val="-2"/>
        </w:rPr>
        <w:t xml:space="preserve"> </w:t>
      </w:r>
      <w:r>
        <w:rPr>
          <w:rFonts w:ascii="Cambria"/>
        </w:rPr>
        <w:t>must</w:t>
      </w:r>
      <w:r>
        <w:rPr>
          <w:rFonts w:ascii="Cambria"/>
          <w:spacing w:val="-4"/>
        </w:rPr>
        <w:t xml:space="preserve"> </w:t>
      </w:r>
      <w:r>
        <w:rPr>
          <w:rFonts w:ascii="Cambria"/>
        </w:rPr>
        <w:t>be</w:t>
      </w:r>
      <w:r>
        <w:rPr>
          <w:rFonts w:ascii="Cambria"/>
          <w:spacing w:val="-3"/>
        </w:rPr>
        <w:t xml:space="preserve"> </w:t>
      </w:r>
      <w:r>
        <w:rPr>
          <w:rFonts w:ascii="Cambria"/>
        </w:rPr>
        <w:t>placed</w:t>
      </w:r>
      <w:r>
        <w:rPr>
          <w:rFonts w:ascii="Cambria"/>
          <w:spacing w:val="-3"/>
        </w:rPr>
        <w:t xml:space="preserve"> </w:t>
      </w:r>
      <w:r>
        <w:rPr>
          <w:rFonts w:ascii="Cambria"/>
        </w:rPr>
        <w:t>inside</w:t>
      </w:r>
      <w:r>
        <w:rPr>
          <w:rFonts w:ascii="Cambria"/>
          <w:spacing w:val="-3"/>
        </w:rPr>
        <w:t xml:space="preserve"> </w:t>
      </w:r>
      <w:r>
        <w:rPr>
          <w:rFonts w:ascii="Cambria"/>
        </w:rPr>
        <w:t>their</w:t>
      </w:r>
      <w:r>
        <w:rPr>
          <w:rFonts w:ascii="Cambria"/>
          <w:spacing w:val="-4"/>
        </w:rPr>
        <w:t xml:space="preserve"> </w:t>
      </w:r>
      <w:r>
        <w:rPr>
          <w:rFonts w:ascii="Cambria"/>
        </w:rPr>
        <w:t>own</w:t>
      </w:r>
      <w:r>
        <w:rPr>
          <w:rFonts w:ascii="Cambria"/>
          <w:spacing w:val="-5"/>
        </w:rPr>
        <w:t xml:space="preserve"> </w:t>
      </w:r>
      <w:r>
        <w:rPr>
          <w:rFonts w:ascii="Cambria"/>
        </w:rPr>
        <w:t>separate</w:t>
      </w:r>
      <w:r>
        <w:rPr>
          <w:rFonts w:ascii="Cambria"/>
          <w:spacing w:val="-1"/>
        </w:rPr>
        <w:t xml:space="preserve"> </w:t>
      </w:r>
      <w:r>
        <w:rPr>
          <w:rFonts w:ascii="Cambria"/>
        </w:rPr>
        <w:t>Ziploc bag and sealed/zipped</w:t>
      </w:r>
      <w:r>
        <w:rPr>
          <w:rFonts w:ascii="Cambria"/>
          <w:spacing w:val="-3"/>
        </w:rPr>
        <w:t xml:space="preserve"> </w:t>
      </w:r>
      <w:r>
        <w:rPr>
          <w:rFonts w:ascii="Cambria"/>
        </w:rPr>
        <w:t>closed.</w:t>
      </w:r>
    </w:p>
    <w:p w14:paraId="736841E3" w14:textId="77777777" w:rsidR="00E95B60" w:rsidRDefault="006C4A90">
      <w:pPr>
        <w:pStyle w:val="ListParagraph"/>
        <w:numPr>
          <w:ilvl w:val="0"/>
          <w:numId w:val="8"/>
        </w:numPr>
        <w:tabs>
          <w:tab w:val="left" w:pos="861"/>
        </w:tabs>
        <w:spacing w:line="270" w:lineRule="exact"/>
        <w:rPr>
          <w:rFonts w:ascii="Cambria" w:eastAsia="Cambria" w:hAnsi="Cambria" w:cs="Cambria"/>
        </w:rPr>
      </w:pPr>
      <w:r>
        <w:rPr>
          <w:rFonts w:ascii="Cambria"/>
        </w:rPr>
        <w:t>They should then be placed inside a designated plastic bin inside the work</w:t>
      </w:r>
      <w:r>
        <w:rPr>
          <w:rFonts w:ascii="Cambria"/>
          <w:spacing w:val="-19"/>
        </w:rPr>
        <w:t xml:space="preserve"> </w:t>
      </w:r>
      <w:r>
        <w:rPr>
          <w:rFonts w:ascii="Cambria"/>
        </w:rPr>
        <w:t>van.</w:t>
      </w:r>
    </w:p>
    <w:p w14:paraId="01B4A485" w14:textId="77777777" w:rsidR="00E95B60" w:rsidRDefault="006C4A90">
      <w:pPr>
        <w:pStyle w:val="ListParagraph"/>
        <w:numPr>
          <w:ilvl w:val="0"/>
          <w:numId w:val="8"/>
        </w:numPr>
        <w:tabs>
          <w:tab w:val="left" w:pos="861"/>
        </w:tabs>
        <w:spacing w:before="20" w:line="259" w:lineRule="auto"/>
        <w:ind w:right="590"/>
        <w:rPr>
          <w:rFonts w:ascii="Cambria" w:eastAsia="Cambria" w:hAnsi="Cambria" w:cs="Cambria"/>
        </w:rPr>
      </w:pPr>
      <w:r>
        <w:rPr>
          <w:rFonts w:ascii="Cambria"/>
        </w:rPr>
        <w:t>Once the shift has ended all mercury containing thermostats must be removed from</w:t>
      </w:r>
      <w:r>
        <w:rPr>
          <w:rFonts w:ascii="Cambria"/>
          <w:spacing w:val="-32"/>
        </w:rPr>
        <w:t xml:space="preserve"> </w:t>
      </w:r>
      <w:r>
        <w:rPr>
          <w:rFonts w:ascii="Cambria"/>
        </w:rPr>
        <w:t>the plastic bag and placed into an approved recycling receptacle.</w:t>
      </w:r>
      <w:r>
        <w:rPr>
          <w:rFonts w:ascii="Cambria"/>
          <w:spacing w:val="39"/>
        </w:rPr>
        <w:t xml:space="preserve"> </w:t>
      </w:r>
      <w:r>
        <w:rPr>
          <w:rFonts w:ascii="Cambria"/>
        </w:rPr>
        <w:t xml:space="preserve">(Visit </w:t>
      </w:r>
      <w:hyperlink r:id="rId64">
        <w:r>
          <w:rPr>
            <w:rFonts w:ascii="Cambria"/>
            <w:color w:val="0000FF"/>
            <w:u w:val="single" w:color="0000FF"/>
          </w:rPr>
          <w:t xml:space="preserve">http://www.thermostat-recycle.org/ </w:t>
        </w:r>
      </w:hyperlink>
      <w:r>
        <w:rPr>
          <w:rFonts w:ascii="Cambria"/>
        </w:rPr>
        <w:t>for information on mercury recycling</w:t>
      </w:r>
      <w:r>
        <w:rPr>
          <w:rFonts w:ascii="Cambria"/>
          <w:spacing w:val="-14"/>
        </w:rPr>
        <w:t xml:space="preserve"> </w:t>
      </w:r>
      <w:r>
        <w:rPr>
          <w:rFonts w:ascii="Cambria"/>
        </w:rPr>
        <w:t>bins.)</w:t>
      </w:r>
    </w:p>
    <w:p w14:paraId="0A1829F5" w14:textId="77777777" w:rsidR="00E95B60" w:rsidRDefault="006C4A90">
      <w:pPr>
        <w:pStyle w:val="ListParagraph"/>
        <w:numPr>
          <w:ilvl w:val="1"/>
          <w:numId w:val="8"/>
        </w:numPr>
        <w:tabs>
          <w:tab w:val="left" w:pos="1581"/>
        </w:tabs>
        <w:rPr>
          <w:rFonts w:ascii="Cambria" w:eastAsia="Cambria" w:hAnsi="Cambria" w:cs="Cambria"/>
        </w:rPr>
      </w:pPr>
      <w:r>
        <w:rPr>
          <w:rFonts w:ascii="Cambria" w:eastAsia="Cambria" w:hAnsi="Cambria" w:cs="Cambria"/>
        </w:rPr>
        <w:t>Franklin Energy’s office at 23 Copper Drive is an available drop off location</w:t>
      </w:r>
      <w:r>
        <w:rPr>
          <w:rFonts w:ascii="Cambria" w:eastAsia="Cambria" w:hAnsi="Cambria" w:cs="Cambria"/>
          <w:spacing w:val="-11"/>
        </w:rPr>
        <w:t xml:space="preserve"> </w:t>
      </w:r>
      <w:r>
        <w:rPr>
          <w:rFonts w:ascii="Cambria" w:eastAsia="Cambria" w:hAnsi="Cambria" w:cs="Cambria"/>
        </w:rPr>
        <w:t>for</w:t>
      </w:r>
    </w:p>
    <w:p w14:paraId="5C0E52DA" w14:textId="77777777" w:rsidR="00E95B60" w:rsidRDefault="006C4A90">
      <w:pPr>
        <w:pStyle w:val="BodyText"/>
        <w:spacing w:before="3"/>
        <w:ind w:left="1580" w:firstLine="0"/>
      </w:pPr>
      <w:r>
        <w:t>Participating</w:t>
      </w:r>
      <w:r>
        <w:rPr>
          <w:spacing w:val="-9"/>
        </w:rPr>
        <w:t xml:space="preserve"> </w:t>
      </w:r>
      <w:r>
        <w:t>Contractors.</w:t>
      </w:r>
    </w:p>
    <w:p w14:paraId="2C8D6488" w14:textId="77777777" w:rsidR="00E95B60" w:rsidRDefault="006C4A90">
      <w:pPr>
        <w:pStyle w:val="ListParagraph"/>
        <w:numPr>
          <w:ilvl w:val="0"/>
          <w:numId w:val="8"/>
        </w:numPr>
        <w:tabs>
          <w:tab w:val="left" w:pos="861"/>
        </w:tabs>
        <w:spacing w:before="20" w:line="259" w:lineRule="auto"/>
        <w:ind w:right="213"/>
        <w:rPr>
          <w:rFonts w:ascii="Cambria" w:eastAsia="Cambria" w:hAnsi="Cambria" w:cs="Cambria"/>
        </w:rPr>
      </w:pPr>
      <w:r>
        <w:rPr>
          <w:rFonts w:ascii="Cambria"/>
        </w:rPr>
        <w:t>Only</w:t>
      </w:r>
      <w:r>
        <w:rPr>
          <w:rFonts w:ascii="Cambria"/>
          <w:spacing w:val="-3"/>
        </w:rPr>
        <w:t xml:space="preserve"> </w:t>
      </w:r>
      <w:r>
        <w:rPr>
          <w:rFonts w:ascii="Cambria"/>
        </w:rPr>
        <w:t>the</w:t>
      </w:r>
      <w:r>
        <w:rPr>
          <w:rFonts w:ascii="Cambria"/>
          <w:spacing w:val="-2"/>
        </w:rPr>
        <w:t xml:space="preserve"> </w:t>
      </w:r>
      <w:r>
        <w:rPr>
          <w:rFonts w:ascii="Cambria"/>
        </w:rPr>
        <w:t>piece</w:t>
      </w:r>
      <w:r>
        <w:rPr>
          <w:rFonts w:ascii="Cambria"/>
          <w:spacing w:val="-2"/>
        </w:rPr>
        <w:t xml:space="preserve"> </w:t>
      </w:r>
      <w:r>
        <w:rPr>
          <w:rFonts w:ascii="Cambria"/>
        </w:rPr>
        <w:t>that</w:t>
      </w:r>
      <w:r>
        <w:rPr>
          <w:rFonts w:ascii="Cambria"/>
          <w:spacing w:val="-5"/>
        </w:rPr>
        <w:t xml:space="preserve"> </w:t>
      </w:r>
      <w:r>
        <w:rPr>
          <w:rFonts w:ascii="Cambria"/>
        </w:rPr>
        <w:t>is</w:t>
      </w:r>
      <w:r>
        <w:rPr>
          <w:rFonts w:ascii="Cambria"/>
          <w:spacing w:val="-1"/>
        </w:rPr>
        <w:t xml:space="preserve"> </w:t>
      </w:r>
      <w:r>
        <w:rPr>
          <w:rFonts w:ascii="Cambria"/>
        </w:rPr>
        <w:t>attached</w:t>
      </w:r>
      <w:r>
        <w:rPr>
          <w:rFonts w:ascii="Cambria"/>
          <w:spacing w:val="-3"/>
        </w:rPr>
        <w:t xml:space="preserve"> </w:t>
      </w:r>
      <w:r>
        <w:rPr>
          <w:rFonts w:ascii="Cambria"/>
        </w:rPr>
        <w:t>to</w:t>
      </w:r>
      <w:r>
        <w:rPr>
          <w:rFonts w:ascii="Cambria"/>
          <w:spacing w:val="-2"/>
        </w:rPr>
        <w:t xml:space="preserve"> </w:t>
      </w:r>
      <w:r>
        <w:rPr>
          <w:rFonts w:ascii="Cambria"/>
        </w:rPr>
        <w:t>the</w:t>
      </w:r>
      <w:r>
        <w:rPr>
          <w:rFonts w:ascii="Cambria"/>
          <w:spacing w:val="-5"/>
        </w:rPr>
        <w:t xml:space="preserve"> </w:t>
      </w:r>
      <w:r>
        <w:rPr>
          <w:rFonts w:ascii="Cambria"/>
        </w:rPr>
        <w:t>mercury</w:t>
      </w:r>
      <w:r>
        <w:rPr>
          <w:rFonts w:ascii="Cambria"/>
          <w:spacing w:val="-3"/>
        </w:rPr>
        <w:t xml:space="preserve"> </w:t>
      </w:r>
      <w:r>
        <w:rPr>
          <w:rFonts w:ascii="Cambria"/>
        </w:rPr>
        <w:t>ampule</w:t>
      </w:r>
      <w:r>
        <w:rPr>
          <w:rFonts w:ascii="Cambria"/>
          <w:spacing w:val="-2"/>
        </w:rPr>
        <w:t xml:space="preserve"> </w:t>
      </w:r>
      <w:r>
        <w:rPr>
          <w:rFonts w:ascii="Cambria"/>
        </w:rPr>
        <w:t>should</w:t>
      </w:r>
      <w:r>
        <w:rPr>
          <w:rFonts w:ascii="Cambria"/>
          <w:spacing w:val="-3"/>
        </w:rPr>
        <w:t xml:space="preserve"> </w:t>
      </w:r>
      <w:r>
        <w:rPr>
          <w:rFonts w:ascii="Cambria"/>
        </w:rPr>
        <w:t>go</w:t>
      </w:r>
      <w:r>
        <w:rPr>
          <w:rFonts w:ascii="Cambria"/>
          <w:spacing w:val="-2"/>
        </w:rPr>
        <w:t xml:space="preserve"> </w:t>
      </w:r>
      <w:r>
        <w:rPr>
          <w:rFonts w:ascii="Cambria"/>
        </w:rPr>
        <w:t>inside</w:t>
      </w:r>
      <w:r>
        <w:rPr>
          <w:rFonts w:ascii="Cambria"/>
          <w:spacing w:val="-2"/>
        </w:rPr>
        <w:t xml:space="preserve"> </w:t>
      </w:r>
      <w:r>
        <w:rPr>
          <w:rFonts w:ascii="Cambria"/>
        </w:rPr>
        <w:t>the</w:t>
      </w:r>
      <w:r>
        <w:rPr>
          <w:rFonts w:ascii="Cambria"/>
          <w:spacing w:val="-2"/>
        </w:rPr>
        <w:t xml:space="preserve"> </w:t>
      </w:r>
      <w:r>
        <w:rPr>
          <w:rFonts w:ascii="Cambria"/>
        </w:rPr>
        <w:t>recycling</w:t>
      </w:r>
      <w:r>
        <w:rPr>
          <w:rFonts w:ascii="Cambria"/>
          <w:spacing w:val="-3"/>
        </w:rPr>
        <w:t xml:space="preserve"> </w:t>
      </w:r>
      <w:r>
        <w:rPr>
          <w:rFonts w:ascii="Cambria"/>
        </w:rPr>
        <w:t>bin</w:t>
      </w:r>
      <w:r>
        <w:rPr>
          <w:rFonts w:ascii="Cambria"/>
          <w:spacing w:val="-3"/>
        </w:rPr>
        <w:t xml:space="preserve"> </w:t>
      </w:r>
      <w:r>
        <w:rPr>
          <w:rFonts w:ascii="Cambria"/>
        </w:rPr>
        <w:t>per instructions provided by the Thermostat Recycling</w:t>
      </w:r>
      <w:r>
        <w:rPr>
          <w:rFonts w:ascii="Cambria"/>
          <w:spacing w:val="-5"/>
        </w:rPr>
        <w:t xml:space="preserve"> </w:t>
      </w:r>
      <w:r>
        <w:rPr>
          <w:rFonts w:ascii="Cambria"/>
        </w:rPr>
        <w:t>Corporation.</w:t>
      </w:r>
    </w:p>
    <w:p w14:paraId="47567CD0" w14:textId="77777777" w:rsidR="00E95B60" w:rsidRDefault="006C4A90">
      <w:pPr>
        <w:pStyle w:val="ListParagraph"/>
        <w:numPr>
          <w:ilvl w:val="0"/>
          <w:numId w:val="8"/>
        </w:numPr>
        <w:tabs>
          <w:tab w:val="left" w:pos="861"/>
        </w:tabs>
        <w:spacing w:line="270" w:lineRule="exact"/>
        <w:rPr>
          <w:rFonts w:ascii="Cambria" w:eastAsia="Cambria" w:hAnsi="Cambria" w:cs="Cambria"/>
        </w:rPr>
      </w:pPr>
      <w:r>
        <w:rPr>
          <w:rFonts w:ascii="Cambria"/>
        </w:rPr>
        <w:t>All other pieces should be properly disposed of in the</w:t>
      </w:r>
      <w:r>
        <w:rPr>
          <w:rFonts w:ascii="Cambria"/>
          <w:spacing w:val="-14"/>
        </w:rPr>
        <w:t xml:space="preserve"> </w:t>
      </w:r>
      <w:r>
        <w:rPr>
          <w:rFonts w:ascii="Cambria"/>
        </w:rPr>
        <w:t>garbage.</w:t>
      </w:r>
    </w:p>
    <w:p w14:paraId="5BFF155F" w14:textId="77777777" w:rsidR="00E95B60" w:rsidRDefault="006C4A90">
      <w:pPr>
        <w:pStyle w:val="ListParagraph"/>
        <w:numPr>
          <w:ilvl w:val="0"/>
          <w:numId w:val="8"/>
        </w:numPr>
        <w:tabs>
          <w:tab w:val="left" w:pos="861"/>
        </w:tabs>
        <w:spacing w:before="20" w:line="259" w:lineRule="auto"/>
        <w:ind w:right="480"/>
        <w:rPr>
          <w:rFonts w:ascii="Cambria" w:eastAsia="Cambria" w:hAnsi="Cambria" w:cs="Cambria"/>
        </w:rPr>
      </w:pPr>
      <w:r>
        <w:rPr>
          <w:rFonts w:ascii="Cambria"/>
        </w:rPr>
        <w:t>Instructions</w:t>
      </w:r>
      <w:r>
        <w:rPr>
          <w:rFonts w:ascii="Cambria"/>
          <w:spacing w:val="-3"/>
        </w:rPr>
        <w:t xml:space="preserve"> </w:t>
      </w:r>
      <w:r>
        <w:rPr>
          <w:rFonts w:ascii="Cambria"/>
        </w:rPr>
        <w:t>for</w:t>
      </w:r>
      <w:r>
        <w:rPr>
          <w:rFonts w:ascii="Cambria"/>
          <w:spacing w:val="-4"/>
        </w:rPr>
        <w:t xml:space="preserve"> </w:t>
      </w:r>
      <w:r>
        <w:rPr>
          <w:rFonts w:ascii="Cambria"/>
        </w:rPr>
        <w:t>proper</w:t>
      </w:r>
      <w:r>
        <w:rPr>
          <w:rFonts w:ascii="Cambria"/>
          <w:spacing w:val="-6"/>
        </w:rPr>
        <w:t xml:space="preserve"> </w:t>
      </w:r>
      <w:r>
        <w:rPr>
          <w:rFonts w:ascii="Cambria"/>
        </w:rPr>
        <w:t>contents</w:t>
      </w:r>
      <w:r>
        <w:rPr>
          <w:rFonts w:ascii="Cambria"/>
          <w:spacing w:val="-3"/>
        </w:rPr>
        <w:t xml:space="preserve"> </w:t>
      </w:r>
      <w:r>
        <w:rPr>
          <w:rFonts w:ascii="Cambria"/>
        </w:rPr>
        <w:t>and</w:t>
      </w:r>
      <w:r>
        <w:rPr>
          <w:rFonts w:ascii="Cambria"/>
          <w:spacing w:val="-4"/>
        </w:rPr>
        <w:t xml:space="preserve"> </w:t>
      </w:r>
      <w:r>
        <w:rPr>
          <w:rFonts w:ascii="Cambria"/>
        </w:rPr>
        <w:t>disposal</w:t>
      </w:r>
      <w:r>
        <w:rPr>
          <w:rFonts w:ascii="Cambria"/>
          <w:spacing w:val="-3"/>
        </w:rPr>
        <w:t xml:space="preserve"> </w:t>
      </w:r>
      <w:r>
        <w:rPr>
          <w:rFonts w:ascii="Cambria"/>
        </w:rPr>
        <w:t>should</w:t>
      </w:r>
      <w:r>
        <w:rPr>
          <w:rFonts w:ascii="Cambria"/>
          <w:spacing w:val="-4"/>
        </w:rPr>
        <w:t xml:space="preserve"> </w:t>
      </w:r>
      <w:r>
        <w:rPr>
          <w:rFonts w:ascii="Cambria"/>
        </w:rPr>
        <w:t>be</w:t>
      </w:r>
      <w:r>
        <w:rPr>
          <w:rFonts w:ascii="Cambria"/>
          <w:spacing w:val="-3"/>
        </w:rPr>
        <w:t xml:space="preserve"> </w:t>
      </w:r>
      <w:r>
        <w:rPr>
          <w:rFonts w:ascii="Cambria"/>
        </w:rPr>
        <w:t>clearly</w:t>
      </w:r>
      <w:r>
        <w:rPr>
          <w:rFonts w:ascii="Cambria"/>
          <w:spacing w:val="-4"/>
        </w:rPr>
        <w:t xml:space="preserve"> </w:t>
      </w:r>
      <w:r>
        <w:rPr>
          <w:rFonts w:ascii="Cambria"/>
        </w:rPr>
        <w:t>posted</w:t>
      </w:r>
      <w:r>
        <w:rPr>
          <w:rFonts w:ascii="Cambria"/>
          <w:spacing w:val="-4"/>
        </w:rPr>
        <w:t xml:space="preserve"> </w:t>
      </w:r>
      <w:r>
        <w:rPr>
          <w:rFonts w:ascii="Cambria"/>
        </w:rPr>
        <w:t>near</w:t>
      </w:r>
      <w:r>
        <w:rPr>
          <w:rFonts w:ascii="Cambria"/>
          <w:spacing w:val="-4"/>
        </w:rPr>
        <w:t xml:space="preserve"> </w:t>
      </w:r>
      <w:r>
        <w:rPr>
          <w:rFonts w:ascii="Cambria"/>
        </w:rPr>
        <w:t>the</w:t>
      </w:r>
      <w:r>
        <w:rPr>
          <w:rFonts w:ascii="Cambria"/>
          <w:spacing w:val="-3"/>
        </w:rPr>
        <w:t xml:space="preserve"> </w:t>
      </w:r>
      <w:r>
        <w:rPr>
          <w:rFonts w:ascii="Cambria"/>
        </w:rPr>
        <w:t>recycling bins.</w:t>
      </w:r>
    </w:p>
    <w:p w14:paraId="63E3C73C" w14:textId="77777777" w:rsidR="00E95B60" w:rsidRDefault="006C4A90">
      <w:pPr>
        <w:pStyle w:val="ListParagraph"/>
        <w:numPr>
          <w:ilvl w:val="0"/>
          <w:numId w:val="8"/>
        </w:numPr>
        <w:tabs>
          <w:tab w:val="left" w:pos="861"/>
        </w:tabs>
        <w:spacing w:line="259" w:lineRule="auto"/>
        <w:ind w:right="300"/>
        <w:rPr>
          <w:rFonts w:ascii="Cambria" w:eastAsia="Cambria" w:hAnsi="Cambria" w:cs="Cambria"/>
        </w:rPr>
      </w:pPr>
      <w:r>
        <w:rPr>
          <w:rFonts w:ascii="Cambria"/>
        </w:rPr>
        <w:t>If for some reason the mercury recycling bin is not available, then the mercury</w:t>
      </w:r>
      <w:r>
        <w:rPr>
          <w:rFonts w:ascii="Cambria"/>
          <w:spacing w:val="-31"/>
        </w:rPr>
        <w:t xml:space="preserve"> </w:t>
      </w:r>
      <w:r>
        <w:rPr>
          <w:rFonts w:ascii="Cambria"/>
        </w:rPr>
        <w:t>containing thermostat(s)</w:t>
      </w:r>
      <w:r>
        <w:rPr>
          <w:rFonts w:ascii="Cambria"/>
          <w:spacing w:val="-7"/>
        </w:rPr>
        <w:t xml:space="preserve"> </w:t>
      </w:r>
      <w:r>
        <w:rPr>
          <w:rFonts w:ascii="Cambria"/>
        </w:rPr>
        <w:t>must</w:t>
      </w:r>
      <w:r>
        <w:rPr>
          <w:rFonts w:ascii="Cambria"/>
          <w:spacing w:val="-4"/>
        </w:rPr>
        <w:t xml:space="preserve"> </w:t>
      </w:r>
      <w:r>
        <w:rPr>
          <w:rFonts w:ascii="Cambria"/>
        </w:rPr>
        <w:t>remain</w:t>
      </w:r>
      <w:r>
        <w:rPr>
          <w:rFonts w:ascii="Cambria"/>
          <w:spacing w:val="-4"/>
        </w:rPr>
        <w:t xml:space="preserve"> </w:t>
      </w:r>
      <w:r>
        <w:rPr>
          <w:rFonts w:ascii="Cambria"/>
        </w:rPr>
        <w:t>inside</w:t>
      </w:r>
      <w:r>
        <w:rPr>
          <w:rFonts w:ascii="Cambria"/>
          <w:spacing w:val="-3"/>
        </w:rPr>
        <w:t xml:space="preserve"> </w:t>
      </w:r>
      <w:r>
        <w:rPr>
          <w:rFonts w:ascii="Cambria"/>
        </w:rPr>
        <w:t>the</w:t>
      </w:r>
      <w:r>
        <w:rPr>
          <w:rFonts w:ascii="Cambria"/>
          <w:spacing w:val="-3"/>
        </w:rPr>
        <w:t xml:space="preserve"> </w:t>
      </w:r>
      <w:r>
        <w:rPr>
          <w:rFonts w:ascii="Cambria"/>
        </w:rPr>
        <w:t>Ziploc</w:t>
      </w:r>
      <w:r>
        <w:rPr>
          <w:rFonts w:ascii="Cambria"/>
          <w:spacing w:val="-2"/>
        </w:rPr>
        <w:t xml:space="preserve"> </w:t>
      </w:r>
      <w:r>
        <w:rPr>
          <w:rFonts w:ascii="Cambria"/>
        </w:rPr>
        <w:t>bag</w:t>
      </w:r>
      <w:r>
        <w:rPr>
          <w:rFonts w:ascii="Cambria"/>
          <w:spacing w:val="-4"/>
        </w:rPr>
        <w:t xml:space="preserve"> </w:t>
      </w:r>
      <w:r>
        <w:rPr>
          <w:rFonts w:ascii="Cambria"/>
        </w:rPr>
        <w:t>and</w:t>
      </w:r>
      <w:r>
        <w:rPr>
          <w:rFonts w:ascii="Cambria"/>
          <w:spacing w:val="-4"/>
        </w:rPr>
        <w:t xml:space="preserve"> </w:t>
      </w:r>
      <w:r>
        <w:rPr>
          <w:rFonts w:ascii="Cambria"/>
        </w:rPr>
        <w:t>inside</w:t>
      </w:r>
      <w:r>
        <w:rPr>
          <w:rFonts w:ascii="Cambria"/>
          <w:spacing w:val="-3"/>
        </w:rPr>
        <w:t xml:space="preserve"> </w:t>
      </w:r>
      <w:r>
        <w:rPr>
          <w:rFonts w:ascii="Cambria"/>
        </w:rPr>
        <w:t>the</w:t>
      </w:r>
      <w:r>
        <w:rPr>
          <w:rFonts w:ascii="Cambria"/>
          <w:spacing w:val="-3"/>
        </w:rPr>
        <w:t xml:space="preserve"> </w:t>
      </w:r>
      <w:r>
        <w:rPr>
          <w:rFonts w:ascii="Cambria"/>
        </w:rPr>
        <w:t>plastic</w:t>
      </w:r>
      <w:r>
        <w:rPr>
          <w:rFonts w:ascii="Cambria"/>
          <w:spacing w:val="-5"/>
        </w:rPr>
        <w:t xml:space="preserve"> </w:t>
      </w:r>
      <w:r>
        <w:rPr>
          <w:rFonts w:ascii="Cambria"/>
        </w:rPr>
        <w:t>storage</w:t>
      </w:r>
      <w:r>
        <w:rPr>
          <w:rFonts w:ascii="Cambria"/>
          <w:spacing w:val="-3"/>
        </w:rPr>
        <w:t xml:space="preserve"> </w:t>
      </w:r>
      <w:r>
        <w:rPr>
          <w:rFonts w:ascii="Cambria"/>
        </w:rPr>
        <w:t>bin</w:t>
      </w:r>
      <w:r>
        <w:rPr>
          <w:rFonts w:ascii="Cambria"/>
          <w:spacing w:val="-4"/>
        </w:rPr>
        <w:t xml:space="preserve"> </w:t>
      </w:r>
      <w:r>
        <w:rPr>
          <w:rFonts w:ascii="Cambria"/>
        </w:rPr>
        <w:t>until</w:t>
      </w:r>
      <w:r>
        <w:rPr>
          <w:rFonts w:ascii="Cambria"/>
          <w:spacing w:val="-3"/>
        </w:rPr>
        <w:t xml:space="preserve"> </w:t>
      </w:r>
      <w:r>
        <w:rPr>
          <w:rFonts w:ascii="Cambria"/>
        </w:rPr>
        <w:t>the</w:t>
      </w:r>
      <w:r>
        <w:rPr>
          <w:rFonts w:ascii="Cambria"/>
          <w:spacing w:val="-1"/>
        </w:rPr>
        <w:t xml:space="preserve"> </w:t>
      </w:r>
      <w:r>
        <w:rPr>
          <w:rFonts w:ascii="Cambria"/>
        </w:rPr>
        <w:t>first opportunity to recycle the materials arises. Such products should not remain inside</w:t>
      </w:r>
      <w:r>
        <w:rPr>
          <w:rFonts w:ascii="Cambria"/>
          <w:spacing w:val="14"/>
        </w:rPr>
        <w:t xml:space="preserve"> </w:t>
      </w:r>
      <w:r>
        <w:rPr>
          <w:rFonts w:ascii="Cambria"/>
        </w:rPr>
        <w:t>a work vehicle for more than 48</w:t>
      </w:r>
      <w:r>
        <w:rPr>
          <w:rFonts w:ascii="Cambria"/>
          <w:spacing w:val="-4"/>
        </w:rPr>
        <w:t xml:space="preserve"> </w:t>
      </w:r>
      <w:r>
        <w:rPr>
          <w:rFonts w:ascii="Cambria"/>
        </w:rPr>
        <w:t>hours.</w:t>
      </w:r>
    </w:p>
    <w:sectPr w:rsidR="00E95B60" w:rsidSect="000E4638">
      <w:headerReference w:type="default" r:id="rId65"/>
      <w:pgSz w:w="12240" w:h="15840"/>
      <w:pgMar w:top="1400" w:right="1300" w:bottom="1620" w:left="1300" w:header="720" w:footer="1424" w:gutter="0"/>
      <w:pgNumType w:start="1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00F8C9" w14:textId="77777777" w:rsidR="004D4C5F" w:rsidRDefault="004D4C5F">
      <w:r>
        <w:separator/>
      </w:r>
    </w:p>
  </w:endnote>
  <w:endnote w:type="continuationSeparator" w:id="0">
    <w:p w14:paraId="3621EB63" w14:textId="77777777" w:rsidR="004D4C5F" w:rsidRDefault="004D4C5F">
      <w:r>
        <w:continuationSeparator/>
      </w:r>
    </w:p>
  </w:endnote>
  <w:endnote w:type="continuationNotice" w:id="1">
    <w:p w14:paraId="6C91D1D4" w14:textId="77777777" w:rsidR="004D4C5F" w:rsidRDefault="004D4C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E2CB9" w14:textId="39C324F8" w:rsidR="00FE0A5E" w:rsidRDefault="00FE0A5E">
    <w:pPr>
      <w:spacing w:line="14" w:lineRule="auto"/>
      <w:rPr>
        <w:sz w:val="20"/>
        <w:szCs w:val="20"/>
      </w:rPr>
    </w:pPr>
    <w:r>
      <w:rPr>
        <w:noProof/>
      </w:rPr>
      <mc:AlternateContent>
        <mc:Choice Requires="wpg">
          <w:drawing>
            <wp:anchor distT="0" distB="0" distL="114300" distR="114300" simplePos="0" relativeHeight="251658240" behindDoc="1" locked="0" layoutInCell="1" allowOverlap="1" wp14:anchorId="162A76FF" wp14:editId="7623C530">
              <wp:simplePos x="0" y="0"/>
              <wp:positionH relativeFrom="page">
                <wp:posOffset>896620</wp:posOffset>
              </wp:positionH>
              <wp:positionV relativeFrom="page">
                <wp:posOffset>9017000</wp:posOffset>
              </wp:positionV>
              <wp:extent cx="5981065" cy="1270"/>
              <wp:effectExtent l="10795" t="6350" r="8890" b="11430"/>
              <wp:wrapNone/>
              <wp:docPr id="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4200"/>
                        <a:chExt cx="9419" cy="2"/>
                      </a:xfrm>
                    </wpg:grpSpPr>
                    <wps:wsp>
                      <wps:cNvPr id="20" name="Freeform 19"/>
                      <wps:cNvSpPr>
                        <a:spLocks/>
                      </wps:cNvSpPr>
                      <wps:spPr bwMode="auto">
                        <a:xfrm>
                          <a:off x="1412" y="14200"/>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609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E5F30" id="Group 18" o:spid="_x0000_s1026" style="position:absolute;margin-left:70.6pt;margin-top:710pt;width:470.95pt;height:.1pt;z-index:-251658240;mso-position-horizontal-relative:page;mso-position-vertical-relative:page" coordorigin="1412,14200"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">
              <v:shape id="Freeform 19" o:spid="_x0000_s1027" style="position:absolute;left:1412;top:14200;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" path="m,l9419,e" filled="f" strokecolor="#d9d9d9" strokeweight=".48pt">
                <v:path arrowok="t" o:connecttype="custom" o:connectlocs="0,0;9419,0" o:connectangles="0,0"/>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967CE" w14:textId="7B9AB53E" w:rsidR="00FE0A5E" w:rsidRPr="000E4638" w:rsidRDefault="00FE0A5E" w:rsidP="000E4638">
    <w:pPr>
      <w:tabs>
        <w:tab w:val="center" w:pos="4550"/>
        <w:tab w:val="left" w:pos="5818"/>
      </w:tabs>
      <w:ind w:right="260"/>
      <w:jc w:val="right"/>
      <w:rPr>
        <w:b/>
        <w:color w:val="000000" w:themeColor="text1"/>
        <w:szCs w:val="24"/>
      </w:rPr>
    </w:pPr>
    <w:r w:rsidRPr="000E4638">
      <w:rPr>
        <w:b/>
        <w:color w:val="000000" w:themeColor="text1"/>
        <w:spacing w:val="60"/>
        <w:szCs w:val="24"/>
      </w:rPr>
      <w:t>Page</w:t>
    </w:r>
    <w:r w:rsidRPr="000E4638">
      <w:rPr>
        <w:b/>
        <w:color w:val="000000" w:themeColor="text1"/>
        <w:szCs w:val="24"/>
      </w:rPr>
      <w:t xml:space="preserve"> </w:t>
    </w:r>
    <w:r w:rsidRPr="000E4638">
      <w:rPr>
        <w:b/>
        <w:color w:val="000000" w:themeColor="text1"/>
        <w:szCs w:val="24"/>
      </w:rPr>
      <w:fldChar w:fldCharType="begin"/>
    </w:r>
    <w:r w:rsidRPr="000E4638">
      <w:rPr>
        <w:b/>
        <w:color w:val="000000" w:themeColor="text1"/>
        <w:szCs w:val="24"/>
      </w:rPr>
      <w:instrText xml:space="preserve"> PAGE   \* MERGEFORMAT </w:instrText>
    </w:r>
    <w:r w:rsidRPr="000E4638">
      <w:rPr>
        <w:b/>
        <w:color w:val="000000" w:themeColor="text1"/>
        <w:szCs w:val="24"/>
      </w:rPr>
      <w:fldChar w:fldCharType="separate"/>
    </w:r>
    <w:r>
      <w:rPr>
        <w:b/>
        <w:noProof/>
        <w:color w:val="000000" w:themeColor="text1"/>
        <w:szCs w:val="24"/>
      </w:rPr>
      <w:t>21</w:t>
    </w:r>
    <w:r w:rsidRPr="000E4638">
      <w:rPr>
        <w:b/>
        <w:color w:val="000000" w:themeColor="text1"/>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7CACD6" w14:textId="77777777" w:rsidR="004D4C5F" w:rsidRDefault="004D4C5F">
      <w:r>
        <w:separator/>
      </w:r>
    </w:p>
  </w:footnote>
  <w:footnote w:type="continuationSeparator" w:id="0">
    <w:p w14:paraId="5DA939AB" w14:textId="77777777" w:rsidR="004D4C5F" w:rsidRDefault="004D4C5F">
      <w:r>
        <w:continuationSeparator/>
      </w:r>
    </w:p>
  </w:footnote>
  <w:footnote w:type="continuationNotice" w:id="1">
    <w:p w14:paraId="2DB2B4E7" w14:textId="77777777" w:rsidR="004D4C5F" w:rsidRDefault="004D4C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FE0A5E" w14:paraId="6915D993" w14:textId="77777777" w:rsidTr="410D6D3D">
      <w:tc>
        <w:tcPr>
          <w:tcW w:w="3213" w:type="dxa"/>
        </w:tcPr>
        <w:p w14:paraId="6136E3B4" w14:textId="2BD460B6" w:rsidR="00FE0A5E" w:rsidRDefault="00FE0A5E" w:rsidP="000E4638">
          <w:pPr>
            <w:pStyle w:val="Header"/>
            <w:ind w:left="-115"/>
          </w:pPr>
        </w:p>
      </w:tc>
      <w:tc>
        <w:tcPr>
          <w:tcW w:w="3213" w:type="dxa"/>
        </w:tcPr>
        <w:p w14:paraId="5FE31A8A" w14:textId="53BEC8DB" w:rsidR="00FE0A5E" w:rsidRDefault="00FE0A5E" w:rsidP="000E4638">
          <w:pPr>
            <w:pStyle w:val="Header"/>
            <w:jc w:val="center"/>
          </w:pPr>
        </w:p>
      </w:tc>
      <w:tc>
        <w:tcPr>
          <w:tcW w:w="3213" w:type="dxa"/>
        </w:tcPr>
        <w:p w14:paraId="46264421" w14:textId="6603288D" w:rsidR="00FE0A5E" w:rsidRDefault="00FE0A5E" w:rsidP="000E4638">
          <w:pPr>
            <w:pStyle w:val="Header"/>
            <w:ind w:right="-115"/>
            <w:jc w:val="right"/>
          </w:pPr>
        </w:p>
      </w:tc>
    </w:tr>
  </w:tbl>
  <w:p w14:paraId="00833465" w14:textId="1CAD3E46" w:rsidR="00FE0A5E" w:rsidRDefault="00FE0A5E" w:rsidP="000E46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FE0A5E" w14:paraId="71261061" w14:textId="77777777" w:rsidTr="410D6D3D">
      <w:tc>
        <w:tcPr>
          <w:tcW w:w="3213" w:type="dxa"/>
        </w:tcPr>
        <w:p w14:paraId="28B48C49" w14:textId="48BE0CDB" w:rsidR="00FE0A5E" w:rsidRDefault="00FE0A5E" w:rsidP="000E4638">
          <w:pPr>
            <w:pStyle w:val="Header"/>
            <w:ind w:left="-115"/>
          </w:pPr>
        </w:p>
      </w:tc>
      <w:tc>
        <w:tcPr>
          <w:tcW w:w="3213" w:type="dxa"/>
        </w:tcPr>
        <w:p w14:paraId="4FB6C7F2" w14:textId="6CD8E756" w:rsidR="00FE0A5E" w:rsidRDefault="00FE0A5E" w:rsidP="000E4638">
          <w:pPr>
            <w:pStyle w:val="Header"/>
            <w:jc w:val="center"/>
          </w:pPr>
        </w:p>
      </w:tc>
      <w:tc>
        <w:tcPr>
          <w:tcW w:w="3213" w:type="dxa"/>
        </w:tcPr>
        <w:p w14:paraId="7E4C70C9" w14:textId="37219BE6" w:rsidR="00FE0A5E" w:rsidRDefault="00FE0A5E" w:rsidP="000E4638">
          <w:pPr>
            <w:pStyle w:val="Header"/>
            <w:ind w:right="-115"/>
            <w:jc w:val="right"/>
          </w:pPr>
        </w:p>
      </w:tc>
    </w:tr>
  </w:tbl>
  <w:p w14:paraId="708D3811" w14:textId="50A45DB6" w:rsidR="00FE0A5E" w:rsidRDefault="00FE0A5E" w:rsidP="000E46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FE0A5E" w14:paraId="3E10C99B" w14:textId="77777777" w:rsidTr="410D6D3D">
      <w:tc>
        <w:tcPr>
          <w:tcW w:w="3213" w:type="dxa"/>
        </w:tcPr>
        <w:p w14:paraId="41A75256" w14:textId="2D5E3C68" w:rsidR="00FE0A5E" w:rsidRDefault="00FE0A5E" w:rsidP="000E4638">
          <w:pPr>
            <w:pStyle w:val="Header"/>
            <w:ind w:left="-115"/>
          </w:pPr>
        </w:p>
      </w:tc>
      <w:tc>
        <w:tcPr>
          <w:tcW w:w="3213" w:type="dxa"/>
        </w:tcPr>
        <w:p w14:paraId="3C6C69E3" w14:textId="6EA4048E" w:rsidR="00FE0A5E" w:rsidRDefault="00FE0A5E" w:rsidP="000E4638">
          <w:pPr>
            <w:pStyle w:val="Header"/>
            <w:jc w:val="center"/>
          </w:pPr>
        </w:p>
      </w:tc>
      <w:tc>
        <w:tcPr>
          <w:tcW w:w="3213" w:type="dxa"/>
        </w:tcPr>
        <w:p w14:paraId="1BCA376C" w14:textId="41A27352" w:rsidR="00FE0A5E" w:rsidRDefault="00FE0A5E" w:rsidP="000E4638">
          <w:pPr>
            <w:pStyle w:val="Header"/>
            <w:ind w:right="-115"/>
            <w:jc w:val="right"/>
          </w:pPr>
        </w:p>
      </w:tc>
    </w:tr>
  </w:tbl>
  <w:p w14:paraId="0860E620" w14:textId="3D6835A4" w:rsidR="00FE0A5E" w:rsidRDefault="00FE0A5E" w:rsidP="000E46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FE0A5E" w14:paraId="18922F74" w14:textId="77777777" w:rsidTr="410D6D3D">
      <w:tc>
        <w:tcPr>
          <w:tcW w:w="3213" w:type="dxa"/>
        </w:tcPr>
        <w:p w14:paraId="0CAA7CDA" w14:textId="4201D8A5" w:rsidR="00FE0A5E" w:rsidRDefault="00FE0A5E" w:rsidP="000E4638">
          <w:pPr>
            <w:pStyle w:val="Header"/>
            <w:ind w:left="-115"/>
          </w:pPr>
        </w:p>
      </w:tc>
      <w:tc>
        <w:tcPr>
          <w:tcW w:w="3213" w:type="dxa"/>
        </w:tcPr>
        <w:p w14:paraId="27D31571" w14:textId="60769C02" w:rsidR="00FE0A5E" w:rsidRDefault="00FE0A5E" w:rsidP="000E4638">
          <w:pPr>
            <w:pStyle w:val="Header"/>
            <w:jc w:val="center"/>
          </w:pPr>
        </w:p>
      </w:tc>
      <w:tc>
        <w:tcPr>
          <w:tcW w:w="3213" w:type="dxa"/>
        </w:tcPr>
        <w:p w14:paraId="5C6D8FBE" w14:textId="2E019D7C" w:rsidR="00FE0A5E" w:rsidRDefault="00FE0A5E" w:rsidP="000E4638">
          <w:pPr>
            <w:pStyle w:val="Header"/>
            <w:ind w:right="-115"/>
            <w:jc w:val="right"/>
          </w:pPr>
        </w:p>
      </w:tc>
    </w:tr>
  </w:tbl>
  <w:p w14:paraId="46D39194" w14:textId="2173DCDE" w:rsidR="00FE0A5E" w:rsidRDefault="00FE0A5E" w:rsidP="000E46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FE0A5E" w14:paraId="220EB6E0" w14:textId="77777777" w:rsidTr="410D6D3D">
      <w:tc>
        <w:tcPr>
          <w:tcW w:w="3213" w:type="dxa"/>
        </w:tcPr>
        <w:p w14:paraId="64E2ACBB" w14:textId="52C8C87B" w:rsidR="00FE0A5E" w:rsidRDefault="00FE0A5E" w:rsidP="000E4638">
          <w:pPr>
            <w:pStyle w:val="Header"/>
            <w:ind w:left="-115"/>
          </w:pPr>
        </w:p>
      </w:tc>
      <w:tc>
        <w:tcPr>
          <w:tcW w:w="3213" w:type="dxa"/>
        </w:tcPr>
        <w:p w14:paraId="01D8E230" w14:textId="5CAE8930" w:rsidR="00FE0A5E" w:rsidRDefault="00FE0A5E" w:rsidP="000E4638">
          <w:pPr>
            <w:pStyle w:val="Header"/>
            <w:jc w:val="center"/>
          </w:pPr>
        </w:p>
      </w:tc>
      <w:tc>
        <w:tcPr>
          <w:tcW w:w="3213" w:type="dxa"/>
        </w:tcPr>
        <w:p w14:paraId="0C11FEF0" w14:textId="407BD622" w:rsidR="00FE0A5E" w:rsidRDefault="00FE0A5E" w:rsidP="000E4638">
          <w:pPr>
            <w:pStyle w:val="Header"/>
            <w:ind w:right="-115"/>
            <w:jc w:val="right"/>
          </w:pPr>
        </w:p>
      </w:tc>
    </w:tr>
  </w:tbl>
  <w:p w14:paraId="6DA46051" w14:textId="2F99A132" w:rsidR="00FE0A5E" w:rsidRDefault="00FE0A5E" w:rsidP="000E46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3E98E" w14:textId="0CC89F1C" w:rsidR="00FE0A5E" w:rsidRPr="000E4638" w:rsidRDefault="00FE0A5E" w:rsidP="00A35BCC">
    <w:pPr>
      <w:pStyle w:val="Header"/>
      <w:rPr>
        <w:rFonts w:cstheme="minorHAnsi"/>
        <w:i/>
        <w:color w:val="7F7F7F" w:themeColor="text1" w:themeTint="80"/>
        <w:sz w:val="24"/>
        <w:szCs w:val="24"/>
        <w:u w:val="single"/>
      </w:rPr>
    </w:pPr>
    <w:r w:rsidRPr="00896630">
      <w:rPr>
        <w:rFonts w:eastAsiaTheme="majorEastAsia" w:cstheme="minorHAnsi"/>
        <w:i/>
        <w:color w:val="595959" w:themeColor="text1" w:themeTint="A6"/>
        <w:sz w:val="24"/>
        <w:szCs w:val="24"/>
      </w:rPr>
      <w:fldChar w:fldCharType="begin"/>
    </w:r>
    <w:r w:rsidRPr="00595036">
      <w:rPr>
        <w:rFonts w:eastAsiaTheme="majorEastAsia" w:cstheme="minorHAnsi"/>
        <w:i/>
        <w:color w:val="595959" w:themeColor="text1" w:themeTint="A6"/>
        <w:sz w:val="24"/>
        <w:szCs w:val="24"/>
      </w:rPr>
      <w:instrText xml:space="preserve"> STYLEREF  "Heading 1"  \* MERGEFORMAT </w:instrText>
    </w:r>
    <w:r w:rsidRPr="00896630">
      <w:rPr>
        <w:rFonts w:eastAsiaTheme="majorEastAsia" w:cstheme="minorHAnsi"/>
        <w:i/>
        <w:color w:val="595959" w:themeColor="text1" w:themeTint="A6"/>
        <w:sz w:val="24"/>
        <w:szCs w:val="24"/>
      </w:rPr>
      <w:fldChar w:fldCharType="separate"/>
    </w:r>
    <w:r w:rsidR="00FC7357">
      <w:rPr>
        <w:rFonts w:eastAsiaTheme="majorEastAsia" w:cstheme="minorHAnsi"/>
        <w:i/>
        <w:noProof/>
        <w:color w:val="595959" w:themeColor="text1" w:themeTint="A6"/>
        <w:sz w:val="24"/>
        <w:szCs w:val="24"/>
      </w:rPr>
      <w:t>Program Eligibility</w:t>
    </w:r>
    <w:r w:rsidRPr="00896630">
      <w:rPr>
        <w:rFonts w:eastAsiaTheme="majorEastAsia" w:cstheme="minorHAnsi"/>
        <w:i/>
        <w:color w:val="595959" w:themeColor="text1" w:themeTint="A6"/>
        <w:sz w:val="24"/>
        <w:szCs w:val="24"/>
      </w:rPr>
      <w:fldChar w:fldCharType="end"/>
    </w:r>
    <w:r w:rsidRPr="000E4638">
      <w:rPr>
        <w:rFonts w:eastAsiaTheme="majorEastAsia" w:cstheme="minorHAnsi"/>
        <w:i/>
        <w:color w:val="595959" w:themeColor="text1" w:themeTint="A6"/>
        <w:sz w:val="24"/>
        <w:szCs w:val="24"/>
      </w:rPr>
      <w:ptab w:relativeTo="margin" w:alignment="right" w:leader="none"/>
    </w:r>
    <w:r w:rsidRPr="000E4638">
      <w:rPr>
        <w:rFonts w:eastAsiaTheme="majorEastAsia" w:cstheme="minorHAnsi"/>
        <w:i/>
        <w:color w:val="595959" w:themeColor="text1" w:themeTint="A6"/>
        <w:sz w:val="24"/>
        <w:szCs w:val="24"/>
      </w:rPr>
      <w:t>Rev. 2019; V2</w:t>
    </w:r>
  </w:p>
  <w:p w14:paraId="64C1BEF8" w14:textId="60BCF429" w:rsidR="00FE0A5E" w:rsidRDefault="00FE0A5E" w:rsidP="000E463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53CB5" w14:textId="7FF66149" w:rsidR="00FE0A5E" w:rsidRPr="00896630" w:rsidRDefault="00FE0A5E" w:rsidP="00804B25">
    <w:pPr>
      <w:pStyle w:val="Header"/>
      <w:rPr>
        <w:rFonts w:cstheme="minorHAnsi"/>
        <w:i/>
        <w:color w:val="7F7F7F" w:themeColor="text1" w:themeTint="80"/>
        <w:sz w:val="24"/>
        <w:szCs w:val="24"/>
      </w:rPr>
    </w:pPr>
    <w:r w:rsidRPr="00896630">
      <w:rPr>
        <w:rFonts w:eastAsiaTheme="majorEastAsia" w:cstheme="minorHAnsi"/>
        <w:i/>
        <w:color w:val="595959" w:themeColor="text1" w:themeTint="A6"/>
        <w:sz w:val="24"/>
        <w:szCs w:val="24"/>
      </w:rPr>
      <w:fldChar w:fldCharType="begin"/>
    </w:r>
    <w:r w:rsidRPr="00896630">
      <w:rPr>
        <w:rFonts w:eastAsiaTheme="majorEastAsia" w:cstheme="minorHAnsi"/>
        <w:i/>
        <w:color w:val="595959" w:themeColor="text1" w:themeTint="A6"/>
        <w:sz w:val="24"/>
        <w:szCs w:val="24"/>
      </w:rPr>
      <w:instrText xml:space="preserve"> STYLEREF  "Heading 1"  \* MERGEFORMAT </w:instrText>
    </w:r>
    <w:r w:rsidR="00FC7357">
      <w:rPr>
        <w:rFonts w:eastAsiaTheme="majorEastAsia" w:cstheme="minorHAnsi"/>
        <w:i/>
        <w:color w:val="595959" w:themeColor="text1" w:themeTint="A6"/>
        <w:sz w:val="24"/>
        <w:szCs w:val="24"/>
      </w:rPr>
      <w:fldChar w:fldCharType="separate"/>
    </w:r>
    <w:r w:rsidR="00FC7357">
      <w:rPr>
        <w:rFonts w:eastAsiaTheme="majorEastAsia" w:cstheme="minorHAnsi"/>
        <w:i/>
        <w:noProof/>
        <w:color w:val="595959" w:themeColor="text1" w:themeTint="A6"/>
        <w:sz w:val="24"/>
        <w:szCs w:val="24"/>
      </w:rPr>
      <w:t>Measure Standards: Rebate Measures</w:t>
    </w:r>
    <w:r w:rsidRPr="00896630">
      <w:rPr>
        <w:rFonts w:eastAsiaTheme="majorEastAsia" w:cstheme="minorHAnsi"/>
        <w:i/>
        <w:color w:val="595959" w:themeColor="text1" w:themeTint="A6"/>
        <w:sz w:val="24"/>
        <w:szCs w:val="24"/>
      </w:rPr>
      <w:fldChar w:fldCharType="end"/>
    </w:r>
    <w:r w:rsidRPr="00896630">
      <w:rPr>
        <w:rFonts w:eastAsiaTheme="majorEastAsia" w:cstheme="minorHAnsi"/>
        <w:i/>
        <w:color w:val="595959" w:themeColor="text1" w:themeTint="A6"/>
        <w:sz w:val="24"/>
        <w:szCs w:val="24"/>
      </w:rPr>
      <w:ptab w:relativeTo="margin" w:alignment="right" w:leader="none"/>
    </w:r>
    <w:r w:rsidRPr="00896630">
      <w:rPr>
        <w:rFonts w:eastAsiaTheme="majorEastAsia" w:cstheme="minorHAnsi"/>
        <w:i/>
        <w:color w:val="595959" w:themeColor="text1" w:themeTint="A6"/>
        <w:sz w:val="24"/>
        <w:szCs w:val="24"/>
      </w:rPr>
      <w:t>Rev. 2019; V2</w:t>
    </w:r>
  </w:p>
  <w:p w14:paraId="0CD38505" w14:textId="4368D15A" w:rsidR="00FE0A5E" w:rsidRDefault="00FE0A5E" w:rsidP="000E46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BF1F99"/>
    <w:multiLevelType w:val="hybridMultilevel"/>
    <w:tmpl w:val="C504ACA8"/>
    <w:lvl w:ilvl="0" w:tplc="04090001">
      <w:start w:val="1"/>
      <w:numFmt w:val="bullet"/>
      <w:lvlText w:val=""/>
      <w:lvlJc w:val="left"/>
      <w:pPr>
        <w:ind w:left="905" w:hanging="360"/>
      </w:pPr>
      <w:rPr>
        <w:rFonts w:ascii="Symbol" w:hAnsi="Symbol" w:hint="default"/>
      </w:rPr>
    </w:lvl>
    <w:lvl w:ilvl="1" w:tplc="04090003">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1" w15:restartNumberingAfterBreak="0">
    <w:nsid w:val="13AA031A"/>
    <w:multiLevelType w:val="hybridMultilevel"/>
    <w:tmpl w:val="5E184ABC"/>
    <w:lvl w:ilvl="0" w:tplc="A68AA358">
      <w:start w:val="1"/>
      <w:numFmt w:val="bullet"/>
      <w:lvlText w:val="o"/>
      <w:lvlJc w:val="left"/>
      <w:pPr>
        <w:ind w:left="720" w:hanging="360"/>
      </w:pPr>
      <w:rPr>
        <w:rFonts w:ascii="Courier New" w:hAnsi="Courier New" w:hint="default"/>
      </w:rPr>
    </w:lvl>
    <w:lvl w:ilvl="1" w:tplc="F29E3550">
      <w:start w:val="1"/>
      <w:numFmt w:val="bullet"/>
      <w:lvlText w:val="o"/>
      <w:lvlJc w:val="left"/>
      <w:pPr>
        <w:ind w:left="1440" w:hanging="360"/>
      </w:pPr>
      <w:rPr>
        <w:rFonts w:ascii="Courier New" w:hAnsi="Courier New" w:hint="default"/>
      </w:rPr>
    </w:lvl>
    <w:lvl w:ilvl="2" w:tplc="9138ABD2">
      <w:start w:val="1"/>
      <w:numFmt w:val="bullet"/>
      <w:lvlText w:val=""/>
      <w:lvlJc w:val="left"/>
      <w:pPr>
        <w:ind w:left="2160" w:hanging="360"/>
      </w:pPr>
      <w:rPr>
        <w:rFonts w:ascii="Wingdings" w:hAnsi="Wingdings" w:hint="default"/>
      </w:rPr>
    </w:lvl>
    <w:lvl w:ilvl="3" w:tplc="10C495F8">
      <w:start w:val="1"/>
      <w:numFmt w:val="bullet"/>
      <w:lvlText w:val=""/>
      <w:lvlJc w:val="left"/>
      <w:pPr>
        <w:ind w:left="2880" w:hanging="360"/>
      </w:pPr>
      <w:rPr>
        <w:rFonts w:ascii="Symbol" w:hAnsi="Symbol" w:hint="default"/>
      </w:rPr>
    </w:lvl>
    <w:lvl w:ilvl="4" w:tplc="BD6087BA">
      <w:start w:val="1"/>
      <w:numFmt w:val="bullet"/>
      <w:lvlText w:val="o"/>
      <w:lvlJc w:val="left"/>
      <w:pPr>
        <w:ind w:left="3600" w:hanging="360"/>
      </w:pPr>
      <w:rPr>
        <w:rFonts w:ascii="Courier New" w:hAnsi="Courier New" w:hint="default"/>
      </w:rPr>
    </w:lvl>
    <w:lvl w:ilvl="5" w:tplc="5684562A">
      <w:start w:val="1"/>
      <w:numFmt w:val="bullet"/>
      <w:lvlText w:val=""/>
      <w:lvlJc w:val="left"/>
      <w:pPr>
        <w:ind w:left="4320" w:hanging="360"/>
      </w:pPr>
      <w:rPr>
        <w:rFonts w:ascii="Wingdings" w:hAnsi="Wingdings" w:hint="default"/>
      </w:rPr>
    </w:lvl>
    <w:lvl w:ilvl="6" w:tplc="1CA08B48">
      <w:start w:val="1"/>
      <w:numFmt w:val="bullet"/>
      <w:lvlText w:val=""/>
      <w:lvlJc w:val="left"/>
      <w:pPr>
        <w:ind w:left="5040" w:hanging="360"/>
      </w:pPr>
      <w:rPr>
        <w:rFonts w:ascii="Symbol" w:hAnsi="Symbol" w:hint="default"/>
      </w:rPr>
    </w:lvl>
    <w:lvl w:ilvl="7" w:tplc="D5581DE0">
      <w:start w:val="1"/>
      <w:numFmt w:val="bullet"/>
      <w:lvlText w:val="o"/>
      <w:lvlJc w:val="left"/>
      <w:pPr>
        <w:ind w:left="5760" w:hanging="360"/>
      </w:pPr>
      <w:rPr>
        <w:rFonts w:ascii="Courier New" w:hAnsi="Courier New" w:hint="default"/>
      </w:rPr>
    </w:lvl>
    <w:lvl w:ilvl="8" w:tplc="5D58620A">
      <w:start w:val="1"/>
      <w:numFmt w:val="bullet"/>
      <w:lvlText w:val=""/>
      <w:lvlJc w:val="left"/>
      <w:pPr>
        <w:ind w:left="6480" w:hanging="360"/>
      </w:pPr>
      <w:rPr>
        <w:rFonts w:ascii="Wingdings" w:hAnsi="Wingdings" w:hint="default"/>
      </w:rPr>
    </w:lvl>
  </w:abstractNum>
  <w:abstractNum w:abstractNumId="2" w15:restartNumberingAfterBreak="0">
    <w:nsid w:val="14DB44D3"/>
    <w:multiLevelType w:val="hybridMultilevel"/>
    <w:tmpl w:val="C248E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8B6DCB"/>
    <w:multiLevelType w:val="hybridMultilevel"/>
    <w:tmpl w:val="C0680FD0"/>
    <w:lvl w:ilvl="0" w:tplc="25F8EFF2">
      <w:start w:val="4"/>
      <w:numFmt w:val="decimal"/>
      <w:lvlText w:val="(%1)"/>
      <w:lvlJc w:val="left"/>
      <w:pPr>
        <w:ind w:left="1198" w:hanging="339"/>
      </w:pPr>
      <w:rPr>
        <w:rFonts w:ascii="Cambria" w:eastAsia="Cambria" w:hAnsi="Cambria" w:hint="default"/>
        <w:w w:val="100"/>
        <w:sz w:val="22"/>
        <w:szCs w:val="22"/>
      </w:rPr>
    </w:lvl>
    <w:lvl w:ilvl="1" w:tplc="C8BC823C">
      <w:start w:val="1"/>
      <w:numFmt w:val="bullet"/>
      <w:lvlText w:val="o"/>
      <w:lvlJc w:val="left"/>
      <w:pPr>
        <w:ind w:left="1580" w:hanging="360"/>
      </w:pPr>
      <w:rPr>
        <w:rFonts w:ascii="Courier New" w:eastAsia="Courier New" w:hAnsi="Courier New" w:hint="default"/>
        <w:w w:val="100"/>
        <w:sz w:val="22"/>
        <w:szCs w:val="22"/>
      </w:rPr>
    </w:lvl>
    <w:lvl w:ilvl="2" w:tplc="B5422524">
      <w:start w:val="1"/>
      <w:numFmt w:val="bullet"/>
      <w:lvlText w:val="•"/>
      <w:lvlJc w:val="left"/>
      <w:pPr>
        <w:ind w:left="2475" w:hanging="360"/>
      </w:pPr>
      <w:rPr>
        <w:rFonts w:hint="default"/>
      </w:rPr>
    </w:lvl>
    <w:lvl w:ilvl="3" w:tplc="258A709A">
      <w:start w:val="1"/>
      <w:numFmt w:val="bullet"/>
      <w:lvlText w:val="•"/>
      <w:lvlJc w:val="left"/>
      <w:pPr>
        <w:ind w:left="3371" w:hanging="360"/>
      </w:pPr>
      <w:rPr>
        <w:rFonts w:hint="default"/>
      </w:rPr>
    </w:lvl>
    <w:lvl w:ilvl="4" w:tplc="36C2137E">
      <w:start w:val="1"/>
      <w:numFmt w:val="bullet"/>
      <w:lvlText w:val="•"/>
      <w:lvlJc w:val="left"/>
      <w:pPr>
        <w:ind w:left="4266" w:hanging="360"/>
      </w:pPr>
      <w:rPr>
        <w:rFonts w:hint="default"/>
      </w:rPr>
    </w:lvl>
    <w:lvl w:ilvl="5" w:tplc="4CF6CB04">
      <w:start w:val="1"/>
      <w:numFmt w:val="bullet"/>
      <w:lvlText w:val="•"/>
      <w:lvlJc w:val="left"/>
      <w:pPr>
        <w:ind w:left="5162" w:hanging="360"/>
      </w:pPr>
      <w:rPr>
        <w:rFonts w:hint="default"/>
      </w:rPr>
    </w:lvl>
    <w:lvl w:ilvl="6" w:tplc="05140D0C">
      <w:start w:val="1"/>
      <w:numFmt w:val="bullet"/>
      <w:lvlText w:val="•"/>
      <w:lvlJc w:val="left"/>
      <w:pPr>
        <w:ind w:left="6057" w:hanging="360"/>
      </w:pPr>
      <w:rPr>
        <w:rFonts w:hint="default"/>
      </w:rPr>
    </w:lvl>
    <w:lvl w:ilvl="7" w:tplc="09242468">
      <w:start w:val="1"/>
      <w:numFmt w:val="bullet"/>
      <w:lvlText w:val="•"/>
      <w:lvlJc w:val="left"/>
      <w:pPr>
        <w:ind w:left="6953" w:hanging="360"/>
      </w:pPr>
      <w:rPr>
        <w:rFonts w:hint="default"/>
      </w:rPr>
    </w:lvl>
    <w:lvl w:ilvl="8" w:tplc="2A683AC0">
      <w:start w:val="1"/>
      <w:numFmt w:val="bullet"/>
      <w:lvlText w:val="•"/>
      <w:lvlJc w:val="left"/>
      <w:pPr>
        <w:ind w:left="7848" w:hanging="360"/>
      </w:pPr>
      <w:rPr>
        <w:rFonts w:hint="default"/>
      </w:rPr>
    </w:lvl>
  </w:abstractNum>
  <w:abstractNum w:abstractNumId="4" w15:restartNumberingAfterBreak="0">
    <w:nsid w:val="1CE93EF0"/>
    <w:multiLevelType w:val="hybridMultilevel"/>
    <w:tmpl w:val="750A9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77689"/>
    <w:multiLevelType w:val="hybridMultilevel"/>
    <w:tmpl w:val="828A68C0"/>
    <w:lvl w:ilvl="0" w:tplc="1960DF80">
      <w:start w:val="1"/>
      <w:numFmt w:val="decimal"/>
      <w:lvlText w:val="%1."/>
      <w:lvlJc w:val="left"/>
      <w:pPr>
        <w:ind w:left="860" w:hanging="360"/>
      </w:pPr>
      <w:rPr>
        <w:rFonts w:ascii="Cambria" w:eastAsia="Cambria" w:hAnsi="Cambria" w:hint="default"/>
        <w:w w:val="100"/>
        <w:sz w:val="22"/>
        <w:szCs w:val="22"/>
      </w:rPr>
    </w:lvl>
    <w:lvl w:ilvl="1" w:tplc="C00E4BB2">
      <w:start w:val="1"/>
      <w:numFmt w:val="bullet"/>
      <w:lvlText w:val="•"/>
      <w:lvlJc w:val="left"/>
      <w:pPr>
        <w:ind w:left="1738" w:hanging="360"/>
      </w:pPr>
      <w:rPr>
        <w:rFonts w:hint="default"/>
      </w:rPr>
    </w:lvl>
    <w:lvl w:ilvl="2" w:tplc="410AA53E">
      <w:start w:val="1"/>
      <w:numFmt w:val="bullet"/>
      <w:lvlText w:val="•"/>
      <w:lvlJc w:val="left"/>
      <w:pPr>
        <w:ind w:left="2616" w:hanging="360"/>
      </w:pPr>
      <w:rPr>
        <w:rFonts w:hint="default"/>
      </w:rPr>
    </w:lvl>
    <w:lvl w:ilvl="3" w:tplc="CF684CE0">
      <w:start w:val="1"/>
      <w:numFmt w:val="bullet"/>
      <w:lvlText w:val="•"/>
      <w:lvlJc w:val="left"/>
      <w:pPr>
        <w:ind w:left="3494" w:hanging="360"/>
      </w:pPr>
      <w:rPr>
        <w:rFonts w:hint="default"/>
      </w:rPr>
    </w:lvl>
    <w:lvl w:ilvl="4" w:tplc="810E6C56">
      <w:start w:val="1"/>
      <w:numFmt w:val="bullet"/>
      <w:lvlText w:val="•"/>
      <w:lvlJc w:val="left"/>
      <w:pPr>
        <w:ind w:left="4372" w:hanging="360"/>
      </w:pPr>
      <w:rPr>
        <w:rFonts w:hint="default"/>
      </w:rPr>
    </w:lvl>
    <w:lvl w:ilvl="5" w:tplc="893E6FA6">
      <w:start w:val="1"/>
      <w:numFmt w:val="bullet"/>
      <w:lvlText w:val="•"/>
      <w:lvlJc w:val="left"/>
      <w:pPr>
        <w:ind w:left="5250" w:hanging="360"/>
      </w:pPr>
      <w:rPr>
        <w:rFonts w:hint="default"/>
      </w:rPr>
    </w:lvl>
    <w:lvl w:ilvl="6" w:tplc="A35EDDC8">
      <w:start w:val="1"/>
      <w:numFmt w:val="bullet"/>
      <w:lvlText w:val="•"/>
      <w:lvlJc w:val="left"/>
      <w:pPr>
        <w:ind w:left="6128" w:hanging="360"/>
      </w:pPr>
      <w:rPr>
        <w:rFonts w:hint="default"/>
      </w:rPr>
    </w:lvl>
    <w:lvl w:ilvl="7" w:tplc="C7B065D4">
      <w:start w:val="1"/>
      <w:numFmt w:val="bullet"/>
      <w:lvlText w:val="•"/>
      <w:lvlJc w:val="left"/>
      <w:pPr>
        <w:ind w:left="7006" w:hanging="360"/>
      </w:pPr>
      <w:rPr>
        <w:rFonts w:hint="default"/>
      </w:rPr>
    </w:lvl>
    <w:lvl w:ilvl="8" w:tplc="131CA018">
      <w:start w:val="1"/>
      <w:numFmt w:val="bullet"/>
      <w:lvlText w:val="•"/>
      <w:lvlJc w:val="left"/>
      <w:pPr>
        <w:ind w:left="7884" w:hanging="360"/>
      </w:pPr>
      <w:rPr>
        <w:rFonts w:hint="default"/>
      </w:rPr>
    </w:lvl>
  </w:abstractNum>
  <w:abstractNum w:abstractNumId="6" w15:restartNumberingAfterBreak="0">
    <w:nsid w:val="22815D2F"/>
    <w:multiLevelType w:val="hybridMultilevel"/>
    <w:tmpl w:val="4CC22156"/>
    <w:lvl w:ilvl="0" w:tplc="49887466">
      <w:start w:val="1"/>
      <w:numFmt w:val="bullet"/>
      <w:lvlText w:val=""/>
      <w:lvlJc w:val="left"/>
      <w:pPr>
        <w:ind w:left="940" w:hanging="360"/>
      </w:pPr>
      <w:rPr>
        <w:rFonts w:ascii="Symbol" w:eastAsia="Symbol" w:hAnsi="Symbol" w:hint="default"/>
        <w:w w:val="100"/>
        <w:sz w:val="22"/>
        <w:szCs w:val="22"/>
      </w:rPr>
    </w:lvl>
    <w:lvl w:ilvl="1" w:tplc="0612386C">
      <w:start w:val="1"/>
      <w:numFmt w:val="bullet"/>
      <w:lvlText w:val="•"/>
      <w:lvlJc w:val="left"/>
      <w:pPr>
        <w:ind w:left="1818" w:hanging="360"/>
      </w:pPr>
      <w:rPr>
        <w:rFonts w:hint="default"/>
      </w:rPr>
    </w:lvl>
    <w:lvl w:ilvl="2" w:tplc="15A6EAFC">
      <w:start w:val="1"/>
      <w:numFmt w:val="bullet"/>
      <w:lvlText w:val="•"/>
      <w:lvlJc w:val="left"/>
      <w:pPr>
        <w:ind w:left="2696" w:hanging="360"/>
      </w:pPr>
      <w:rPr>
        <w:rFonts w:hint="default"/>
      </w:rPr>
    </w:lvl>
    <w:lvl w:ilvl="3" w:tplc="8326D88C">
      <w:start w:val="1"/>
      <w:numFmt w:val="bullet"/>
      <w:lvlText w:val="•"/>
      <w:lvlJc w:val="left"/>
      <w:pPr>
        <w:ind w:left="3574" w:hanging="360"/>
      </w:pPr>
      <w:rPr>
        <w:rFonts w:hint="default"/>
      </w:rPr>
    </w:lvl>
    <w:lvl w:ilvl="4" w:tplc="2A22D47A">
      <w:start w:val="1"/>
      <w:numFmt w:val="bullet"/>
      <w:lvlText w:val="•"/>
      <w:lvlJc w:val="left"/>
      <w:pPr>
        <w:ind w:left="4452" w:hanging="360"/>
      </w:pPr>
      <w:rPr>
        <w:rFonts w:hint="default"/>
      </w:rPr>
    </w:lvl>
    <w:lvl w:ilvl="5" w:tplc="EA10EDB4">
      <w:start w:val="1"/>
      <w:numFmt w:val="bullet"/>
      <w:lvlText w:val="•"/>
      <w:lvlJc w:val="left"/>
      <w:pPr>
        <w:ind w:left="5330" w:hanging="360"/>
      </w:pPr>
      <w:rPr>
        <w:rFonts w:hint="default"/>
      </w:rPr>
    </w:lvl>
    <w:lvl w:ilvl="6" w:tplc="B30C7304">
      <w:start w:val="1"/>
      <w:numFmt w:val="bullet"/>
      <w:lvlText w:val="•"/>
      <w:lvlJc w:val="left"/>
      <w:pPr>
        <w:ind w:left="6208" w:hanging="360"/>
      </w:pPr>
      <w:rPr>
        <w:rFonts w:hint="default"/>
      </w:rPr>
    </w:lvl>
    <w:lvl w:ilvl="7" w:tplc="C788492E">
      <w:start w:val="1"/>
      <w:numFmt w:val="bullet"/>
      <w:lvlText w:val="•"/>
      <w:lvlJc w:val="left"/>
      <w:pPr>
        <w:ind w:left="7086" w:hanging="360"/>
      </w:pPr>
      <w:rPr>
        <w:rFonts w:hint="default"/>
      </w:rPr>
    </w:lvl>
    <w:lvl w:ilvl="8" w:tplc="BF886384">
      <w:start w:val="1"/>
      <w:numFmt w:val="bullet"/>
      <w:lvlText w:val="•"/>
      <w:lvlJc w:val="left"/>
      <w:pPr>
        <w:ind w:left="7964" w:hanging="360"/>
      </w:pPr>
      <w:rPr>
        <w:rFonts w:hint="default"/>
      </w:rPr>
    </w:lvl>
  </w:abstractNum>
  <w:abstractNum w:abstractNumId="7" w15:restartNumberingAfterBreak="0">
    <w:nsid w:val="2A774D1F"/>
    <w:multiLevelType w:val="hybridMultilevel"/>
    <w:tmpl w:val="B2B41B48"/>
    <w:lvl w:ilvl="0" w:tplc="DA522588">
      <w:start w:val="1"/>
      <w:numFmt w:val="bullet"/>
      <w:lvlText w:val="o"/>
      <w:lvlJc w:val="left"/>
      <w:pPr>
        <w:ind w:left="720" w:hanging="360"/>
      </w:pPr>
      <w:rPr>
        <w:rFonts w:ascii="Courier New" w:hAnsi="Courier New" w:hint="default"/>
      </w:rPr>
    </w:lvl>
    <w:lvl w:ilvl="1" w:tplc="2570853E">
      <w:start w:val="1"/>
      <w:numFmt w:val="bullet"/>
      <w:lvlText w:val="o"/>
      <w:lvlJc w:val="left"/>
      <w:pPr>
        <w:ind w:left="1440" w:hanging="360"/>
      </w:pPr>
      <w:rPr>
        <w:rFonts w:ascii="Courier New" w:hAnsi="Courier New" w:hint="default"/>
      </w:rPr>
    </w:lvl>
    <w:lvl w:ilvl="2" w:tplc="0CAA24EA">
      <w:start w:val="1"/>
      <w:numFmt w:val="bullet"/>
      <w:lvlText w:val=""/>
      <w:lvlJc w:val="left"/>
      <w:pPr>
        <w:ind w:left="2160" w:hanging="360"/>
      </w:pPr>
      <w:rPr>
        <w:rFonts w:ascii="Wingdings" w:hAnsi="Wingdings" w:hint="default"/>
      </w:rPr>
    </w:lvl>
    <w:lvl w:ilvl="3" w:tplc="7DD4AC36">
      <w:start w:val="1"/>
      <w:numFmt w:val="bullet"/>
      <w:lvlText w:val=""/>
      <w:lvlJc w:val="left"/>
      <w:pPr>
        <w:ind w:left="2880" w:hanging="360"/>
      </w:pPr>
      <w:rPr>
        <w:rFonts w:ascii="Symbol" w:hAnsi="Symbol" w:hint="default"/>
      </w:rPr>
    </w:lvl>
    <w:lvl w:ilvl="4" w:tplc="2350FC62">
      <w:start w:val="1"/>
      <w:numFmt w:val="bullet"/>
      <w:lvlText w:val="o"/>
      <w:lvlJc w:val="left"/>
      <w:pPr>
        <w:ind w:left="3600" w:hanging="360"/>
      </w:pPr>
      <w:rPr>
        <w:rFonts w:ascii="Courier New" w:hAnsi="Courier New" w:hint="default"/>
      </w:rPr>
    </w:lvl>
    <w:lvl w:ilvl="5" w:tplc="F71460DC">
      <w:start w:val="1"/>
      <w:numFmt w:val="bullet"/>
      <w:lvlText w:val=""/>
      <w:lvlJc w:val="left"/>
      <w:pPr>
        <w:ind w:left="4320" w:hanging="360"/>
      </w:pPr>
      <w:rPr>
        <w:rFonts w:ascii="Wingdings" w:hAnsi="Wingdings" w:hint="default"/>
      </w:rPr>
    </w:lvl>
    <w:lvl w:ilvl="6" w:tplc="52562DBE">
      <w:start w:val="1"/>
      <w:numFmt w:val="bullet"/>
      <w:lvlText w:val=""/>
      <w:lvlJc w:val="left"/>
      <w:pPr>
        <w:ind w:left="5040" w:hanging="360"/>
      </w:pPr>
      <w:rPr>
        <w:rFonts w:ascii="Symbol" w:hAnsi="Symbol" w:hint="default"/>
      </w:rPr>
    </w:lvl>
    <w:lvl w:ilvl="7" w:tplc="4844E660">
      <w:start w:val="1"/>
      <w:numFmt w:val="bullet"/>
      <w:lvlText w:val="o"/>
      <w:lvlJc w:val="left"/>
      <w:pPr>
        <w:ind w:left="5760" w:hanging="360"/>
      </w:pPr>
      <w:rPr>
        <w:rFonts w:ascii="Courier New" w:hAnsi="Courier New" w:hint="default"/>
      </w:rPr>
    </w:lvl>
    <w:lvl w:ilvl="8" w:tplc="717E5536">
      <w:start w:val="1"/>
      <w:numFmt w:val="bullet"/>
      <w:lvlText w:val=""/>
      <w:lvlJc w:val="left"/>
      <w:pPr>
        <w:ind w:left="6480" w:hanging="360"/>
      </w:pPr>
      <w:rPr>
        <w:rFonts w:ascii="Wingdings" w:hAnsi="Wingdings" w:hint="default"/>
      </w:rPr>
    </w:lvl>
  </w:abstractNum>
  <w:abstractNum w:abstractNumId="8" w15:restartNumberingAfterBreak="0">
    <w:nsid w:val="2CEF128A"/>
    <w:multiLevelType w:val="hybridMultilevel"/>
    <w:tmpl w:val="E05AA1AE"/>
    <w:lvl w:ilvl="0" w:tplc="17BCF170">
      <w:start w:val="1"/>
      <w:numFmt w:val="decimal"/>
      <w:lvlText w:val="%1."/>
      <w:lvlJc w:val="left"/>
      <w:pPr>
        <w:ind w:left="860" w:hanging="360"/>
      </w:pPr>
      <w:rPr>
        <w:rFonts w:ascii="Cambria" w:eastAsia="Cambria" w:hAnsi="Cambria" w:hint="default"/>
        <w:w w:val="100"/>
        <w:sz w:val="22"/>
        <w:szCs w:val="22"/>
      </w:rPr>
    </w:lvl>
    <w:lvl w:ilvl="1" w:tplc="07FED832">
      <w:start w:val="1"/>
      <w:numFmt w:val="bullet"/>
      <w:lvlText w:val="•"/>
      <w:lvlJc w:val="left"/>
      <w:pPr>
        <w:ind w:left="1738" w:hanging="360"/>
      </w:pPr>
      <w:rPr>
        <w:rFonts w:hint="default"/>
      </w:rPr>
    </w:lvl>
    <w:lvl w:ilvl="2" w:tplc="B91E556E">
      <w:start w:val="1"/>
      <w:numFmt w:val="bullet"/>
      <w:lvlText w:val="•"/>
      <w:lvlJc w:val="left"/>
      <w:pPr>
        <w:ind w:left="2616" w:hanging="360"/>
      </w:pPr>
      <w:rPr>
        <w:rFonts w:hint="default"/>
      </w:rPr>
    </w:lvl>
    <w:lvl w:ilvl="3" w:tplc="C136B0C4">
      <w:start w:val="1"/>
      <w:numFmt w:val="bullet"/>
      <w:lvlText w:val="•"/>
      <w:lvlJc w:val="left"/>
      <w:pPr>
        <w:ind w:left="3494" w:hanging="360"/>
      </w:pPr>
      <w:rPr>
        <w:rFonts w:hint="default"/>
      </w:rPr>
    </w:lvl>
    <w:lvl w:ilvl="4" w:tplc="BB98553A">
      <w:start w:val="1"/>
      <w:numFmt w:val="bullet"/>
      <w:lvlText w:val="•"/>
      <w:lvlJc w:val="left"/>
      <w:pPr>
        <w:ind w:left="4372" w:hanging="360"/>
      </w:pPr>
      <w:rPr>
        <w:rFonts w:hint="default"/>
      </w:rPr>
    </w:lvl>
    <w:lvl w:ilvl="5" w:tplc="2330639A">
      <w:start w:val="1"/>
      <w:numFmt w:val="bullet"/>
      <w:lvlText w:val="•"/>
      <w:lvlJc w:val="left"/>
      <w:pPr>
        <w:ind w:left="5250" w:hanging="360"/>
      </w:pPr>
      <w:rPr>
        <w:rFonts w:hint="default"/>
      </w:rPr>
    </w:lvl>
    <w:lvl w:ilvl="6" w:tplc="8164651A">
      <w:start w:val="1"/>
      <w:numFmt w:val="bullet"/>
      <w:lvlText w:val="•"/>
      <w:lvlJc w:val="left"/>
      <w:pPr>
        <w:ind w:left="6128" w:hanging="360"/>
      </w:pPr>
      <w:rPr>
        <w:rFonts w:hint="default"/>
      </w:rPr>
    </w:lvl>
    <w:lvl w:ilvl="7" w:tplc="07188290">
      <w:start w:val="1"/>
      <w:numFmt w:val="bullet"/>
      <w:lvlText w:val="•"/>
      <w:lvlJc w:val="left"/>
      <w:pPr>
        <w:ind w:left="7006" w:hanging="360"/>
      </w:pPr>
      <w:rPr>
        <w:rFonts w:hint="default"/>
      </w:rPr>
    </w:lvl>
    <w:lvl w:ilvl="8" w:tplc="616CD86A">
      <w:start w:val="1"/>
      <w:numFmt w:val="bullet"/>
      <w:lvlText w:val="•"/>
      <w:lvlJc w:val="left"/>
      <w:pPr>
        <w:ind w:left="7884" w:hanging="360"/>
      </w:pPr>
      <w:rPr>
        <w:rFonts w:hint="default"/>
      </w:rPr>
    </w:lvl>
  </w:abstractNum>
  <w:abstractNum w:abstractNumId="9" w15:restartNumberingAfterBreak="0">
    <w:nsid w:val="33824BEA"/>
    <w:multiLevelType w:val="hybridMultilevel"/>
    <w:tmpl w:val="3E128ABC"/>
    <w:lvl w:ilvl="0" w:tplc="E5382BC6">
      <w:start w:val="1"/>
      <w:numFmt w:val="decimal"/>
      <w:lvlText w:val="%1."/>
      <w:lvlJc w:val="left"/>
      <w:pPr>
        <w:ind w:left="906" w:hanging="360"/>
      </w:pPr>
      <w:rPr>
        <w:rFonts w:ascii="Cambria" w:eastAsia="Cambria" w:hAnsi="Cambria" w:hint="default"/>
        <w:w w:val="100"/>
        <w:sz w:val="22"/>
        <w:szCs w:val="22"/>
      </w:rPr>
    </w:lvl>
    <w:lvl w:ilvl="1" w:tplc="98E289E6">
      <w:start w:val="1"/>
      <w:numFmt w:val="bullet"/>
      <w:lvlText w:val="•"/>
      <w:lvlJc w:val="left"/>
      <w:pPr>
        <w:ind w:left="1774" w:hanging="360"/>
      </w:pPr>
      <w:rPr>
        <w:rFonts w:hint="default"/>
      </w:rPr>
    </w:lvl>
    <w:lvl w:ilvl="2" w:tplc="E6969A42">
      <w:start w:val="1"/>
      <w:numFmt w:val="bullet"/>
      <w:lvlText w:val="•"/>
      <w:lvlJc w:val="left"/>
      <w:pPr>
        <w:ind w:left="2648" w:hanging="360"/>
      </w:pPr>
      <w:rPr>
        <w:rFonts w:hint="default"/>
      </w:rPr>
    </w:lvl>
    <w:lvl w:ilvl="3" w:tplc="59464D7C">
      <w:start w:val="1"/>
      <w:numFmt w:val="bullet"/>
      <w:lvlText w:val="•"/>
      <w:lvlJc w:val="left"/>
      <w:pPr>
        <w:ind w:left="3522" w:hanging="360"/>
      </w:pPr>
      <w:rPr>
        <w:rFonts w:hint="default"/>
      </w:rPr>
    </w:lvl>
    <w:lvl w:ilvl="4" w:tplc="EAA69DAA">
      <w:start w:val="1"/>
      <w:numFmt w:val="bullet"/>
      <w:lvlText w:val="•"/>
      <w:lvlJc w:val="left"/>
      <w:pPr>
        <w:ind w:left="4396" w:hanging="360"/>
      </w:pPr>
      <w:rPr>
        <w:rFonts w:hint="default"/>
      </w:rPr>
    </w:lvl>
    <w:lvl w:ilvl="5" w:tplc="EB803A3E">
      <w:start w:val="1"/>
      <w:numFmt w:val="bullet"/>
      <w:lvlText w:val="•"/>
      <w:lvlJc w:val="left"/>
      <w:pPr>
        <w:ind w:left="5270" w:hanging="360"/>
      </w:pPr>
      <w:rPr>
        <w:rFonts w:hint="default"/>
      </w:rPr>
    </w:lvl>
    <w:lvl w:ilvl="6" w:tplc="BC3A736E">
      <w:start w:val="1"/>
      <w:numFmt w:val="bullet"/>
      <w:lvlText w:val="•"/>
      <w:lvlJc w:val="left"/>
      <w:pPr>
        <w:ind w:left="6144" w:hanging="360"/>
      </w:pPr>
      <w:rPr>
        <w:rFonts w:hint="default"/>
      </w:rPr>
    </w:lvl>
    <w:lvl w:ilvl="7" w:tplc="D85AB38E">
      <w:start w:val="1"/>
      <w:numFmt w:val="bullet"/>
      <w:lvlText w:val="•"/>
      <w:lvlJc w:val="left"/>
      <w:pPr>
        <w:ind w:left="7018" w:hanging="360"/>
      </w:pPr>
      <w:rPr>
        <w:rFonts w:hint="default"/>
      </w:rPr>
    </w:lvl>
    <w:lvl w:ilvl="8" w:tplc="EA10F6D8">
      <w:start w:val="1"/>
      <w:numFmt w:val="bullet"/>
      <w:lvlText w:val="•"/>
      <w:lvlJc w:val="left"/>
      <w:pPr>
        <w:ind w:left="7892" w:hanging="360"/>
      </w:pPr>
      <w:rPr>
        <w:rFonts w:hint="default"/>
      </w:rPr>
    </w:lvl>
  </w:abstractNum>
  <w:abstractNum w:abstractNumId="10" w15:restartNumberingAfterBreak="0">
    <w:nsid w:val="339237AD"/>
    <w:multiLevelType w:val="hybridMultilevel"/>
    <w:tmpl w:val="5BC630B0"/>
    <w:lvl w:ilvl="0" w:tplc="3DD6CCBA">
      <w:start w:val="1"/>
      <w:numFmt w:val="decimal"/>
      <w:lvlText w:val="%1."/>
      <w:lvlJc w:val="left"/>
      <w:pPr>
        <w:ind w:left="860" w:hanging="360"/>
      </w:pPr>
      <w:rPr>
        <w:rFonts w:ascii="Cambria" w:eastAsia="Cambria" w:hAnsi="Cambria" w:hint="default"/>
        <w:w w:val="100"/>
        <w:sz w:val="22"/>
        <w:szCs w:val="22"/>
      </w:rPr>
    </w:lvl>
    <w:lvl w:ilvl="1" w:tplc="9A2E4C8E">
      <w:start w:val="1"/>
      <w:numFmt w:val="bullet"/>
      <w:lvlText w:val="•"/>
      <w:lvlJc w:val="left"/>
      <w:pPr>
        <w:ind w:left="1738" w:hanging="360"/>
      </w:pPr>
      <w:rPr>
        <w:rFonts w:hint="default"/>
      </w:rPr>
    </w:lvl>
    <w:lvl w:ilvl="2" w:tplc="73062CBA">
      <w:start w:val="1"/>
      <w:numFmt w:val="bullet"/>
      <w:lvlText w:val="•"/>
      <w:lvlJc w:val="left"/>
      <w:pPr>
        <w:ind w:left="2616" w:hanging="360"/>
      </w:pPr>
      <w:rPr>
        <w:rFonts w:hint="default"/>
      </w:rPr>
    </w:lvl>
    <w:lvl w:ilvl="3" w:tplc="3E1AF0AA">
      <w:start w:val="1"/>
      <w:numFmt w:val="bullet"/>
      <w:lvlText w:val="•"/>
      <w:lvlJc w:val="left"/>
      <w:pPr>
        <w:ind w:left="3494" w:hanging="360"/>
      </w:pPr>
      <w:rPr>
        <w:rFonts w:hint="default"/>
      </w:rPr>
    </w:lvl>
    <w:lvl w:ilvl="4" w:tplc="3DA8BA06">
      <w:start w:val="1"/>
      <w:numFmt w:val="bullet"/>
      <w:lvlText w:val="•"/>
      <w:lvlJc w:val="left"/>
      <w:pPr>
        <w:ind w:left="4372" w:hanging="360"/>
      </w:pPr>
      <w:rPr>
        <w:rFonts w:hint="default"/>
      </w:rPr>
    </w:lvl>
    <w:lvl w:ilvl="5" w:tplc="06F2B15C">
      <w:start w:val="1"/>
      <w:numFmt w:val="bullet"/>
      <w:lvlText w:val="•"/>
      <w:lvlJc w:val="left"/>
      <w:pPr>
        <w:ind w:left="5250" w:hanging="360"/>
      </w:pPr>
      <w:rPr>
        <w:rFonts w:hint="default"/>
      </w:rPr>
    </w:lvl>
    <w:lvl w:ilvl="6" w:tplc="82BE2A8A">
      <w:start w:val="1"/>
      <w:numFmt w:val="bullet"/>
      <w:lvlText w:val="•"/>
      <w:lvlJc w:val="left"/>
      <w:pPr>
        <w:ind w:left="6128" w:hanging="360"/>
      </w:pPr>
      <w:rPr>
        <w:rFonts w:hint="default"/>
      </w:rPr>
    </w:lvl>
    <w:lvl w:ilvl="7" w:tplc="7B4A6A80">
      <w:start w:val="1"/>
      <w:numFmt w:val="bullet"/>
      <w:lvlText w:val="•"/>
      <w:lvlJc w:val="left"/>
      <w:pPr>
        <w:ind w:left="7006" w:hanging="360"/>
      </w:pPr>
      <w:rPr>
        <w:rFonts w:hint="default"/>
      </w:rPr>
    </w:lvl>
    <w:lvl w:ilvl="8" w:tplc="4D74C0C0">
      <w:start w:val="1"/>
      <w:numFmt w:val="bullet"/>
      <w:lvlText w:val="•"/>
      <w:lvlJc w:val="left"/>
      <w:pPr>
        <w:ind w:left="7884" w:hanging="360"/>
      </w:pPr>
      <w:rPr>
        <w:rFonts w:hint="default"/>
      </w:rPr>
    </w:lvl>
  </w:abstractNum>
  <w:abstractNum w:abstractNumId="11" w15:restartNumberingAfterBreak="0">
    <w:nsid w:val="368B330C"/>
    <w:multiLevelType w:val="hybridMultilevel"/>
    <w:tmpl w:val="1F5C93EA"/>
    <w:lvl w:ilvl="0" w:tplc="FFFFFFFF">
      <w:start w:val="1"/>
      <w:numFmt w:val="bullet"/>
      <w:lvlText w:val="o"/>
      <w:lvlJc w:val="left"/>
      <w:pPr>
        <w:ind w:left="860" w:hanging="360"/>
      </w:pPr>
      <w:rPr>
        <w:rFonts w:ascii="Courier New" w:hAnsi="Courier New" w:hint="default"/>
        <w:w w:val="100"/>
      </w:rPr>
    </w:lvl>
    <w:lvl w:ilvl="1" w:tplc="D760223C">
      <w:start w:val="1"/>
      <w:numFmt w:val="bullet"/>
      <w:lvlText w:val="o"/>
      <w:lvlJc w:val="left"/>
      <w:pPr>
        <w:ind w:left="1580" w:hanging="360"/>
      </w:pPr>
      <w:rPr>
        <w:rFonts w:ascii="Courier New" w:eastAsia="Courier New" w:hAnsi="Courier New" w:hint="default"/>
        <w:w w:val="100"/>
        <w:sz w:val="22"/>
        <w:szCs w:val="22"/>
      </w:rPr>
    </w:lvl>
    <w:lvl w:ilvl="2" w:tplc="AC189E3A">
      <w:start w:val="1"/>
      <w:numFmt w:val="bullet"/>
      <w:lvlText w:val="▪"/>
      <w:lvlJc w:val="left"/>
      <w:pPr>
        <w:ind w:left="2300" w:hanging="360"/>
      </w:pPr>
      <w:rPr>
        <w:rFonts w:ascii="Microsoft Sans Serif" w:eastAsia="Microsoft Sans Serif" w:hAnsi="Microsoft Sans Serif" w:hint="default"/>
        <w:w w:val="129"/>
        <w:sz w:val="22"/>
        <w:szCs w:val="22"/>
      </w:rPr>
    </w:lvl>
    <w:lvl w:ilvl="3" w:tplc="87D46196">
      <w:start w:val="1"/>
      <w:numFmt w:val="bullet"/>
      <w:lvlText w:val="•"/>
      <w:lvlJc w:val="left"/>
      <w:pPr>
        <w:ind w:left="3217" w:hanging="360"/>
      </w:pPr>
      <w:rPr>
        <w:rFonts w:hint="default"/>
      </w:rPr>
    </w:lvl>
    <w:lvl w:ilvl="4" w:tplc="167005AE">
      <w:start w:val="1"/>
      <w:numFmt w:val="bullet"/>
      <w:lvlText w:val="•"/>
      <w:lvlJc w:val="left"/>
      <w:pPr>
        <w:ind w:left="4135" w:hanging="360"/>
      </w:pPr>
      <w:rPr>
        <w:rFonts w:hint="default"/>
      </w:rPr>
    </w:lvl>
    <w:lvl w:ilvl="5" w:tplc="39B67256">
      <w:start w:val="1"/>
      <w:numFmt w:val="bullet"/>
      <w:lvlText w:val="•"/>
      <w:lvlJc w:val="left"/>
      <w:pPr>
        <w:ind w:left="5052" w:hanging="360"/>
      </w:pPr>
      <w:rPr>
        <w:rFonts w:hint="default"/>
      </w:rPr>
    </w:lvl>
    <w:lvl w:ilvl="6" w:tplc="B31E2230">
      <w:start w:val="1"/>
      <w:numFmt w:val="bullet"/>
      <w:lvlText w:val="•"/>
      <w:lvlJc w:val="left"/>
      <w:pPr>
        <w:ind w:left="5970" w:hanging="360"/>
      </w:pPr>
      <w:rPr>
        <w:rFonts w:hint="default"/>
      </w:rPr>
    </w:lvl>
    <w:lvl w:ilvl="7" w:tplc="E62E1D68">
      <w:start w:val="1"/>
      <w:numFmt w:val="bullet"/>
      <w:lvlText w:val="•"/>
      <w:lvlJc w:val="left"/>
      <w:pPr>
        <w:ind w:left="6887" w:hanging="360"/>
      </w:pPr>
      <w:rPr>
        <w:rFonts w:hint="default"/>
      </w:rPr>
    </w:lvl>
    <w:lvl w:ilvl="8" w:tplc="772C362A">
      <w:start w:val="1"/>
      <w:numFmt w:val="bullet"/>
      <w:lvlText w:val="•"/>
      <w:lvlJc w:val="left"/>
      <w:pPr>
        <w:ind w:left="7805" w:hanging="360"/>
      </w:pPr>
      <w:rPr>
        <w:rFonts w:hint="default"/>
      </w:rPr>
    </w:lvl>
  </w:abstractNum>
  <w:abstractNum w:abstractNumId="12" w15:restartNumberingAfterBreak="0">
    <w:nsid w:val="44B62A23"/>
    <w:multiLevelType w:val="hybridMultilevel"/>
    <w:tmpl w:val="6AEE9766"/>
    <w:lvl w:ilvl="0" w:tplc="88440BBC">
      <w:start w:val="1"/>
      <w:numFmt w:val="bullet"/>
      <w:lvlText w:val="o"/>
      <w:lvlJc w:val="left"/>
      <w:pPr>
        <w:ind w:left="720" w:hanging="360"/>
      </w:pPr>
      <w:rPr>
        <w:rFonts w:ascii="Courier New" w:hAnsi="Courier New" w:hint="default"/>
      </w:rPr>
    </w:lvl>
    <w:lvl w:ilvl="1" w:tplc="94A057CC">
      <w:start w:val="1"/>
      <w:numFmt w:val="bullet"/>
      <w:lvlText w:val="o"/>
      <w:lvlJc w:val="left"/>
      <w:pPr>
        <w:ind w:left="1440" w:hanging="360"/>
      </w:pPr>
      <w:rPr>
        <w:rFonts w:ascii="Courier New" w:hAnsi="Courier New" w:hint="default"/>
      </w:rPr>
    </w:lvl>
    <w:lvl w:ilvl="2" w:tplc="B1943090">
      <w:start w:val="1"/>
      <w:numFmt w:val="bullet"/>
      <w:lvlText w:val=""/>
      <w:lvlJc w:val="left"/>
      <w:pPr>
        <w:ind w:left="2160" w:hanging="360"/>
      </w:pPr>
      <w:rPr>
        <w:rFonts w:ascii="Wingdings" w:hAnsi="Wingdings" w:hint="default"/>
      </w:rPr>
    </w:lvl>
    <w:lvl w:ilvl="3" w:tplc="89864E48">
      <w:start w:val="1"/>
      <w:numFmt w:val="bullet"/>
      <w:lvlText w:val=""/>
      <w:lvlJc w:val="left"/>
      <w:pPr>
        <w:ind w:left="2880" w:hanging="360"/>
      </w:pPr>
      <w:rPr>
        <w:rFonts w:ascii="Symbol" w:hAnsi="Symbol" w:hint="default"/>
      </w:rPr>
    </w:lvl>
    <w:lvl w:ilvl="4" w:tplc="B8508390">
      <w:start w:val="1"/>
      <w:numFmt w:val="bullet"/>
      <w:lvlText w:val="o"/>
      <w:lvlJc w:val="left"/>
      <w:pPr>
        <w:ind w:left="3600" w:hanging="360"/>
      </w:pPr>
      <w:rPr>
        <w:rFonts w:ascii="Courier New" w:hAnsi="Courier New" w:hint="default"/>
      </w:rPr>
    </w:lvl>
    <w:lvl w:ilvl="5" w:tplc="BC7C6D7A">
      <w:start w:val="1"/>
      <w:numFmt w:val="bullet"/>
      <w:lvlText w:val=""/>
      <w:lvlJc w:val="left"/>
      <w:pPr>
        <w:ind w:left="4320" w:hanging="360"/>
      </w:pPr>
      <w:rPr>
        <w:rFonts w:ascii="Wingdings" w:hAnsi="Wingdings" w:hint="default"/>
      </w:rPr>
    </w:lvl>
    <w:lvl w:ilvl="6" w:tplc="5074DE72">
      <w:start w:val="1"/>
      <w:numFmt w:val="bullet"/>
      <w:lvlText w:val=""/>
      <w:lvlJc w:val="left"/>
      <w:pPr>
        <w:ind w:left="5040" w:hanging="360"/>
      </w:pPr>
      <w:rPr>
        <w:rFonts w:ascii="Symbol" w:hAnsi="Symbol" w:hint="default"/>
      </w:rPr>
    </w:lvl>
    <w:lvl w:ilvl="7" w:tplc="5B34423A">
      <w:start w:val="1"/>
      <w:numFmt w:val="bullet"/>
      <w:lvlText w:val="o"/>
      <w:lvlJc w:val="left"/>
      <w:pPr>
        <w:ind w:left="5760" w:hanging="360"/>
      </w:pPr>
      <w:rPr>
        <w:rFonts w:ascii="Courier New" w:hAnsi="Courier New" w:hint="default"/>
      </w:rPr>
    </w:lvl>
    <w:lvl w:ilvl="8" w:tplc="184A1618">
      <w:start w:val="1"/>
      <w:numFmt w:val="bullet"/>
      <w:lvlText w:val=""/>
      <w:lvlJc w:val="left"/>
      <w:pPr>
        <w:ind w:left="6480" w:hanging="360"/>
      </w:pPr>
      <w:rPr>
        <w:rFonts w:ascii="Wingdings" w:hAnsi="Wingdings" w:hint="default"/>
      </w:rPr>
    </w:lvl>
  </w:abstractNum>
  <w:abstractNum w:abstractNumId="13" w15:restartNumberingAfterBreak="0">
    <w:nsid w:val="5AE83011"/>
    <w:multiLevelType w:val="hybridMultilevel"/>
    <w:tmpl w:val="7C8ECADE"/>
    <w:lvl w:ilvl="0" w:tplc="5922D9FA">
      <w:start w:val="1"/>
      <w:numFmt w:val="bullet"/>
      <w:lvlText w:val="o"/>
      <w:lvlJc w:val="left"/>
      <w:pPr>
        <w:ind w:left="720" w:hanging="360"/>
      </w:pPr>
      <w:rPr>
        <w:rFonts w:ascii="Courier New" w:hAnsi="Courier New" w:hint="default"/>
      </w:rPr>
    </w:lvl>
    <w:lvl w:ilvl="1" w:tplc="0D26BE66">
      <w:start w:val="1"/>
      <w:numFmt w:val="bullet"/>
      <w:lvlText w:val="o"/>
      <w:lvlJc w:val="left"/>
      <w:pPr>
        <w:ind w:left="1440" w:hanging="360"/>
      </w:pPr>
      <w:rPr>
        <w:rFonts w:ascii="Courier New" w:hAnsi="Courier New" w:hint="default"/>
      </w:rPr>
    </w:lvl>
    <w:lvl w:ilvl="2" w:tplc="0A6C192E">
      <w:start w:val="1"/>
      <w:numFmt w:val="bullet"/>
      <w:lvlText w:val=""/>
      <w:lvlJc w:val="left"/>
      <w:pPr>
        <w:ind w:left="2160" w:hanging="360"/>
      </w:pPr>
      <w:rPr>
        <w:rFonts w:ascii="Wingdings" w:hAnsi="Wingdings" w:hint="default"/>
      </w:rPr>
    </w:lvl>
    <w:lvl w:ilvl="3" w:tplc="81004224">
      <w:start w:val="1"/>
      <w:numFmt w:val="bullet"/>
      <w:lvlText w:val=""/>
      <w:lvlJc w:val="left"/>
      <w:pPr>
        <w:ind w:left="2880" w:hanging="360"/>
      </w:pPr>
      <w:rPr>
        <w:rFonts w:ascii="Symbol" w:hAnsi="Symbol" w:hint="default"/>
      </w:rPr>
    </w:lvl>
    <w:lvl w:ilvl="4" w:tplc="C5FE27B2">
      <w:start w:val="1"/>
      <w:numFmt w:val="bullet"/>
      <w:lvlText w:val="o"/>
      <w:lvlJc w:val="left"/>
      <w:pPr>
        <w:ind w:left="3600" w:hanging="360"/>
      </w:pPr>
      <w:rPr>
        <w:rFonts w:ascii="Courier New" w:hAnsi="Courier New" w:hint="default"/>
      </w:rPr>
    </w:lvl>
    <w:lvl w:ilvl="5" w:tplc="1A3602D8">
      <w:start w:val="1"/>
      <w:numFmt w:val="bullet"/>
      <w:lvlText w:val=""/>
      <w:lvlJc w:val="left"/>
      <w:pPr>
        <w:ind w:left="4320" w:hanging="360"/>
      </w:pPr>
      <w:rPr>
        <w:rFonts w:ascii="Wingdings" w:hAnsi="Wingdings" w:hint="default"/>
      </w:rPr>
    </w:lvl>
    <w:lvl w:ilvl="6" w:tplc="85989150">
      <w:start w:val="1"/>
      <w:numFmt w:val="bullet"/>
      <w:lvlText w:val=""/>
      <w:lvlJc w:val="left"/>
      <w:pPr>
        <w:ind w:left="5040" w:hanging="360"/>
      </w:pPr>
      <w:rPr>
        <w:rFonts w:ascii="Symbol" w:hAnsi="Symbol" w:hint="default"/>
      </w:rPr>
    </w:lvl>
    <w:lvl w:ilvl="7" w:tplc="1D3619CE">
      <w:start w:val="1"/>
      <w:numFmt w:val="bullet"/>
      <w:lvlText w:val="o"/>
      <w:lvlJc w:val="left"/>
      <w:pPr>
        <w:ind w:left="5760" w:hanging="360"/>
      </w:pPr>
      <w:rPr>
        <w:rFonts w:ascii="Courier New" w:hAnsi="Courier New" w:hint="default"/>
      </w:rPr>
    </w:lvl>
    <w:lvl w:ilvl="8" w:tplc="5DD299D4">
      <w:start w:val="1"/>
      <w:numFmt w:val="bullet"/>
      <w:lvlText w:val=""/>
      <w:lvlJc w:val="left"/>
      <w:pPr>
        <w:ind w:left="6480" w:hanging="360"/>
      </w:pPr>
      <w:rPr>
        <w:rFonts w:ascii="Wingdings" w:hAnsi="Wingdings" w:hint="default"/>
      </w:rPr>
    </w:lvl>
  </w:abstractNum>
  <w:abstractNum w:abstractNumId="14" w15:restartNumberingAfterBreak="0">
    <w:nsid w:val="64F37FB5"/>
    <w:multiLevelType w:val="hybridMultilevel"/>
    <w:tmpl w:val="28E8C584"/>
    <w:lvl w:ilvl="0" w:tplc="E974A4EC">
      <w:start w:val="1"/>
      <w:numFmt w:val="bullet"/>
      <w:lvlText w:val="o"/>
      <w:lvlJc w:val="left"/>
      <w:pPr>
        <w:ind w:left="720" w:hanging="360"/>
      </w:pPr>
      <w:rPr>
        <w:rFonts w:ascii="Courier New" w:hAnsi="Courier New" w:hint="default"/>
      </w:rPr>
    </w:lvl>
    <w:lvl w:ilvl="1" w:tplc="5AC0E9FC">
      <w:start w:val="1"/>
      <w:numFmt w:val="bullet"/>
      <w:lvlText w:val="o"/>
      <w:lvlJc w:val="left"/>
      <w:pPr>
        <w:ind w:left="1440" w:hanging="360"/>
      </w:pPr>
      <w:rPr>
        <w:rFonts w:ascii="Courier New" w:hAnsi="Courier New" w:hint="default"/>
      </w:rPr>
    </w:lvl>
    <w:lvl w:ilvl="2" w:tplc="0DC8FB14">
      <w:start w:val="1"/>
      <w:numFmt w:val="bullet"/>
      <w:lvlText w:val=""/>
      <w:lvlJc w:val="left"/>
      <w:pPr>
        <w:ind w:left="2160" w:hanging="360"/>
      </w:pPr>
      <w:rPr>
        <w:rFonts w:ascii="Wingdings" w:hAnsi="Wingdings" w:hint="default"/>
      </w:rPr>
    </w:lvl>
    <w:lvl w:ilvl="3" w:tplc="BC36E674">
      <w:start w:val="1"/>
      <w:numFmt w:val="bullet"/>
      <w:lvlText w:val=""/>
      <w:lvlJc w:val="left"/>
      <w:pPr>
        <w:ind w:left="2880" w:hanging="360"/>
      </w:pPr>
      <w:rPr>
        <w:rFonts w:ascii="Symbol" w:hAnsi="Symbol" w:hint="default"/>
      </w:rPr>
    </w:lvl>
    <w:lvl w:ilvl="4" w:tplc="8004B872">
      <w:start w:val="1"/>
      <w:numFmt w:val="bullet"/>
      <w:lvlText w:val="o"/>
      <w:lvlJc w:val="left"/>
      <w:pPr>
        <w:ind w:left="3600" w:hanging="360"/>
      </w:pPr>
      <w:rPr>
        <w:rFonts w:ascii="Courier New" w:hAnsi="Courier New" w:hint="default"/>
      </w:rPr>
    </w:lvl>
    <w:lvl w:ilvl="5" w:tplc="6DACCDB4">
      <w:start w:val="1"/>
      <w:numFmt w:val="bullet"/>
      <w:lvlText w:val=""/>
      <w:lvlJc w:val="left"/>
      <w:pPr>
        <w:ind w:left="4320" w:hanging="360"/>
      </w:pPr>
      <w:rPr>
        <w:rFonts w:ascii="Wingdings" w:hAnsi="Wingdings" w:hint="default"/>
      </w:rPr>
    </w:lvl>
    <w:lvl w:ilvl="6" w:tplc="E800D33C">
      <w:start w:val="1"/>
      <w:numFmt w:val="bullet"/>
      <w:lvlText w:val=""/>
      <w:lvlJc w:val="left"/>
      <w:pPr>
        <w:ind w:left="5040" w:hanging="360"/>
      </w:pPr>
      <w:rPr>
        <w:rFonts w:ascii="Symbol" w:hAnsi="Symbol" w:hint="default"/>
      </w:rPr>
    </w:lvl>
    <w:lvl w:ilvl="7" w:tplc="4AA865FA">
      <w:start w:val="1"/>
      <w:numFmt w:val="bullet"/>
      <w:lvlText w:val="o"/>
      <w:lvlJc w:val="left"/>
      <w:pPr>
        <w:ind w:left="5760" w:hanging="360"/>
      </w:pPr>
      <w:rPr>
        <w:rFonts w:ascii="Courier New" w:hAnsi="Courier New" w:hint="default"/>
      </w:rPr>
    </w:lvl>
    <w:lvl w:ilvl="8" w:tplc="851E6790">
      <w:start w:val="1"/>
      <w:numFmt w:val="bullet"/>
      <w:lvlText w:val=""/>
      <w:lvlJc w:val="left"/>
      <w:pPr>
        <w:ind w:left="6480" w:hanging="360"/>
      </w:pPr>
      <w:rPr>
        <w:rFonts w:ascii="Wingdings" w:hAnsi="Wingdings" w:hint="default"/>
      </w:rPr>
    </w:lvl>
  </w:abstractNum>
  <w:abstractNum w:abstractNumId="15" w15:restartNumberingAfterBreak="0">
    <w:nsid w:val="67A44D1D"/>
    <w:multiLevelType w:val="hybridMultilevel"/>
    <w:tmpl w:val="4A9E20FC"/>
    <w:lvl w:ilvl="0" w:tplc="D3529314">
      <w:start w:val="1"/>
      <w:numFmt w:val="bullet"/>
      <w:lvlText w:val="o"/>
      <w:lvlJc w:val="left"/>
      <w:pPr>
        <w:ind w:left="720" w:hanging="360"/>
      </w:pPr>
      <w:rPr>
        <w:rFonts w:ascii="Courier New" w:hAnsi="Courier New" w:hint="default"/>
      </w:rPr>
    </w:lvl>
    <w:lvl w:ilvl="1" w:tplc="E996CBEE">
      <w:start w:val="1"/>
      <w:numFmt w:val="bullet"/>
      <w:lvlText w:val="o"/>
      <w:lvlJc w:val="left"/>
      <w:pPr>
        <w:ind w:left="1440" w:hanging="360"/>
      </w:pPr>
      <w:rPr>
        <w:rFonts w:ascii="Courier New" w:hAnsi="Courier New" w:hint="default"/>
      </w:rPr>
    </w:lvl>
    <w:lvl w:ilvl="2" w:tplc="F3080332">
      <w:start w:val="1"/>
      <w:numFmt w:val="bullet"/>
      <w:lvlText w:val=""/>
      <w:lvlJc w:val="left"/>
      <w:pPr>
        <w:ind w:left="2160" w:hanging="360"/>
      </w:pPr>
      <w:rPr>
        <w:rFonts w:ascii="Wingdings" w:hAnsi="Wingdings" w:hint="default"/>
      </w:rPr>
    </w:lvl>
    <w:lvl w:ilvl="3" w:tplc="018C971A">
      <w:start w:val="1"/>
      <w:numFmt w:val="bullet"/>
      <w:lvlText w:val=""/>
      <w:lvlJc w:val="left"/>
      <w:pPr>
        <w:ind w:left="2880" w:hanging="360"/>
      </w:pPr>
      <w:rPr>
        <w:rFonts w:ascii="Symbol" w:hAnsi="Symbol" w:hint="default"/>
      </w:rPr>
    </w:lvl>
    <w:lvl w:ilvl="4" w:tplc="51F80B76">
      <w:start w:val="1"/>
      <w:numFmt w:val="bullet"/>
      <w:lvlText w:val="o"/>
      <w:lvlJc w:val="left"/>
      <w:pPr>
        <w:ind w:left="3600" w:hanging="360"/>
      </w:pPr>
      <w:rPr>
        <w:rFonts w:ascii="Courier New" w:hAnsi="Courier New" w:hint="default"/>
      </w:rPr>
    </w:lvl>
    <w:lvl w:ilvl="5" w:tplc="110EAF44">
      <w:start w:val="1"/>
      <w:numFmt w:val="bullet"/>
      <w:lvlText w:val=""/>
      <w:lvlJc w:val="left"/>
      <w:pPr>
        <w:ind w:left="4320" w:hanging="360"/>
      </w:pPr>
      <w:rPr>
        <w:rFonts w:ascii="Wingdings" w:hAnsi="Wingdings" w:hint="default"/>
      </w:rPr>
    </w:lvl>
    <w:lvl w:ilvl="6" w:tplc="7610DA96">
      <w:start w:val="1"/>
      <w:numFmt w:val="bullet"/>
      <w:lvlText w:val=""/>
      <w:lvlJc w:val="left"/>
      <w:pPr>
        <w:ind w:left="5040" w:hanging="360"/>
      </w:pPr>
      <w:rPr>
        <w:rFonts w:ascii="Symbol" w:hAnsi="Symbol" w:hint="default"/>
      </w:rPr>
    </w:lvl>
    <w:lvl w:ilvl="7" w:tplc="37901102">
      <w:start w:val="1"/>
      <w:numFmt w:val="bullet"/>
      <w:lvlText w:val="o"/>
      <w:lvlJc w:val="left"/>
      <w:pPr>
        <w:ind w:left="5760" w:hanging="360"/>
      </w:pPr>
      <w:rPr>
        <w:rFonts w:ascii="Courier New" w:hAnsi="Courier New" w:hint="default"/>
      </w:rPr>
    </w:lvl>
    <w:lvl w:ilvl="8" w:tplc="CB9CDC92">
      <w:start w:val="1"/>
      <w:numFmt w:val="bullet"/>
      <w:lvlText w:val=""/>
      <w:lvlJc w:val="left"/>
      <w:pPr>
        <w:ind w:left="6480" w:hanging="360"/>
      </w:pPr>
      <w:rPr>
        <w:rFonts w:ascii="Wingdings" w:hAnsi="Wingdings" w:hint="default"/>
      </w:rPr>
    </w:lvl>
  </w:abstractNum>
  <w:abstractNum w:abstractNumId="16" w15:restartNumberingAfterBreak="0">
    <w:nsid w:val="6C8A2C1C"/>
    <w:multiLevelType w:val="hybridMultilevel"/>
    <w:tmpl w:val="D3E2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477472"/>
    <w:multiLevelType w:val="hybridMultilevel"/>
    <w:tmpl w:val="01FED154"/>
    <w:lvl w:ilvl="0" w:tplc="183053C8">
      <w:start w:val="1"/>
      <w:numFmt w:val="bullet"/>
      <w:lvlText w:val="o"/>
      <w:lvlJc w:val="left"/>
      <w:pPr>
        <w:ind w:left="720" w:hanging="360"/>
      </w:pPr>
      <w:rPr>
        <w:rFonts w:ascii="Courier New" w:hAnsi="Courier New" w:hint="default"/>
      </w:rPr>
    </w:lvl>
    <w:lvl w:ilvl="1" w:tplc="770EEAB2">
      <w:start w:val="1"/>
      <w:numFmt w:val="bullet"/>
      <w:lvlText w:val="o"/>
      <w:lvlJc w:val="left"/>
      <w:pPr>
        <w:ind w:left="1440" w:hanging="360"/>
      </w:pPr>
      <w:rPr>
        <w:rFonts w:ascii="Courier New" w:hAnsi="Courier New" w:hint="default"/>
      </w:rPr>
    </w:lvl>
    <w:lvl w:ilvl="2" w:tplc="57D27D84">
      <w:start w:val="1"/>
      <w:numFmt w:val="bullet"/>
      <w:lvlText w:val=""/>
      <w:lvlJc w:val="left"/>
      <w:pPr>
        <w:ind w:left="2160" w:hanging="360"/>
      </w:pPr>
      <w:rPr>
        <w:rFonts w:ascii="Wingdings" w:hAnsi="Wingdings" w:hint="default"/>
      </w:rPr>
    </w:lvl>
    <w:lvl w:ilvl="3" w:tplc="9D542642">
      <w:start w:val="1"/>
      <w:numFmt w:val="bullet"/>
      <w:lvlText w:val=""/>
      <w:lvlJc w:val="left"/>
      <w:pPr>
        <w:ind w:left="2880" w:hanging="360"/>
      </w:pPr>
      <w:rPr>
        <w:rFonts w:ascii="Symbol" w:hAnsi="Symbol" w:hint="default"/>
      </w:rPr>
    </w:lvl>
    <w:lvl w:ilvl="4" w:tplc="0966E20A">
      <w:start w:val="1"/>
      <w:numFmt w:val="bullet"/>
      <w:lvlText w:val="o"/>
      <w:lvlJc w:val="left"/>
      <w:pPr>
        <w:ind w:left="3600" w:hanging="360"/>
      </w:pPr>
      <w:rPr>
        <w:rFonts w:ascii="Courier New" w:hAnsi="Courier New" w:hint="default"/>
      </w:rPr>
    </w:lvl>
    <w:lvl w:ilvl="5" w:tplc="3EA0113A">
      <w:start w:val="1"/>
      <w:numFmt w:val="bullet"/>
      <w:lvlText w:val=""/>
      <w:lvlJc w:val="left"/>
      <w:pPr>
        <w:ind w:left="4320" w:hanging="360"/>
      </w:pPr>
      <w:rPr>
        <w:rFonts w:ascii="Wingdings" w:hAnsi="Wingdings" w:hint="default"/>
      </w:rPr>
    </w:lvl>
    <w:lvl w:ilvl="6" w:tplc="33EA1B3C">
      <w:start w:val="1"/>
      <w:numFmt w:val="bullet"/>
      <w:lvlText w:val=""/>
      <w:lvlJc w:val="left"/>
      <w:pPr>
        <w:ind w:left="5040" w:hanging="360"/>
      </w:pPr>
      <w:rPr>
        <w:rFonts w:ascii="Symbol" w:hAnsi="Symbol" w:hint="default"/>
      </w:rPr>
    </w:lvl>
    <w:lvl w:ilvl="7" w:tplc="18AE1BF0">
      <w:start w:val="1"/>
      <w:numFmt w:val="bullet"/>
      <w:lvlText w:val="o"/>
      <w:lvlJc w:val="left"/>
      <w:pPr>
        <w:ind w:left="5760" w:hanging="360"/>
      </w:pPr>
      <w:rPr>
        <w:rFonts w:ascii="Courier New" w:hAnsi="Courier New" w:hint="default"/>
      </w:rPr>
    </w:lvl>
    <w:lvl w:ilvl="8" w:tplc="3ABA75A0">
      <w:start w:val="1"/>
      <w:numFmt w:val="bullet"/>
      <w:lvlText w:val=""/>
      <w:lvlJc w:val="left"/>
      <w:pPr>
        <w:ind w:left="6480" w:hanging="360"/>
      </w:pPr>
      <w:rPr>
        <w:rFonts w:ascii="Wingdings" w:hAnsi="Wingdings" w:hint="default"/>
      </w:rPr>
    </w:lvl>
  </w:abstractNum>
  <w:abstractNum w:abstractNumId="18" w15:restartNumberingAfterBreak="0">
    <w:nsid w:val="7A0E2DD5"/>
    <w:multiLevelType w:val="hybridMultilevel"/>
    <w:tmpl w:val="1916BEE8"/>
    <w:lvl w:ilvl="0" w:tplc="5C3CC636">
      <w:start w:val="1"/>
      <w:numFmt w:val="decimal"/>
      <w:lvlText w:val="%1."/>
      <w:lvlJc w:val="left"/>
      <w:pPr>
        <w:ind w:left="860" w:hanging="360"/>
      </w:pPr>
      <w:rPr>
        <w:rFonts w:ascii="Cambria" w:eastAsia="Cambria" w:hAnsi="Cambria" w:hint="default"/>
        <w:w w:val="100"/>
        <w:sz w:val="22"/>
        <w:szCs w:val="22"/>
      </w:rPr>
    </w:lvl>
    <w:lvl w:ilvl="1" w:tplc="8670FB7C">
      <w:start w:val="1"/>
      <w:numFmt w:val="bullet"/>
      <w:lvlText w:val="•"/>
      <w:lvlJc w:val="left"/>
      <w:pPr>
        <w:ind w:left="1738" w:hanging="360"/>
      </w:pPr>
      <w:rPr>
        <w:rFonts w:hint="default"/>
      </w:rPr>
    </w:lvl>
    <w:lvl w:ilvl="2" w:tplc="8DB03FA8">
      <w:start w:val="1"/>
      <w:numFmt w:val="bullet"/>
      <w:lvlText w:val="•"/>
      <w:lvlJc w:val="left"/>
      <w:pPr>
        <w:ind w:left="2616" w:hanging="360"/>
      </w:pPr>
      <w:rPr>
        <w:rFonts w:hint="default"/>
      </w:rPr>
    </w:lvl>
    <w:lvl w:ilvl="3" w:tplc="8BCEBFE4">
      <w:start w:val="1"/>
      <w:numFmt w:val="bullet"/>
      <w:lvlText w:val="•"/>
      <w:lvlJc w:val="left"/>
      <w:pPr>
        <w:ind w:left="3494" w:hanging="360"/>
      </w:pPr>
      <w:rPr>
        <w:rFonts w:hint="default"/>
      </w:rPr>
    </w:lvl>
    <w:lvl w:ilvl="4" w:tplc="3C96C564">
      <w:start w:val="1"/>
      <w:numFmt w:val="bullet"/>
      <w:lvlText w:val="•"/>
      <w:lvlJc w:val="left"/>
      <w:pPr>
        <w:ind w:left="4372" w:hanging="360"/>
      </w:pPr>
      <w:rPr>
        <w:rFonts w:hint="default"/>
      </w:rPr>
    </w:lvl>
    <w:lvl w:ilvl="5" w:tplc="02FE2F10">
      <w:start w:val="1"/>
      <w:numFmt w:val="bullet"/>
      <w:lvlText w:val="•"/>
      <w:lvlJc w:val="left"/>
      <w:pPr>
        <w:ind w:left="5250" w:hanging="360"/>
      </w:pPr>
      <w:rPr>
        <w:rFonts w:hint="default"/>
      </w:rPr>
    </w:lvl>
    <w:lvl w:ilvl="6" w:tplc="E7A68A9C">
      <w:start w:val="1"/>
      <w:numFmt w:val="bullet"/>
      <w:lvlText w:val="•"/>
      <w:lvlJc w:val="left"/>
      <w:pPr>
        <w:ind w:left="6128" w:hanging="360"/>
      </w:pPr>
      <w:rPr>
        <w:rFonts w:hint="default"/>
      </w:rPr>
    </w:lvl>
    <w:lvl w:ilvl="7" w:tplc="06E4DAC6">
      <w:start w:val="1"/>
      <w:numFmt w:val="bullet"/>
      <w:lvlText w:val="•"/>
      <w:lvlJc w:val="left"/>
      <w:pPr>
        <w:ind w:left="7006" w:hanging="360"/>
      </w:pPr>
      <w:rPr>
        <w:rFonts w:hint="default"/>
      </w:rPr>
    </w:lvl>
    <w:lvl w:ilvl="8" w:tplc="81B2EA98">
      <w:start w:val="1"/>
      <w:numFmt w:val="bullet"/>
      <w:lvlText w:val="•"/>
      <w:lvlJc w:val="left"/>
      <w:pPr>
        <w:ind w:left="7884" w:hanging="360"/>
      </w:pPr>
      <w:rPr>
        <w:rFonts w:hint="default"/>
      </w:rPr>
    </w:lvl>
  </w:abstractNum>
  <w:abstractNum w:abstractNumId="19" w15:restartNumberingAfterBreak="0">
    <w:nsid w:val="7D795A32"/>
    <w:multiLevelType w:val="hybridMultilevel"/>
    <w:tmpl w:val="EFAAE738"/>
    <w:lvl w:ilvl="0" w:tplc="FB52448E">
      <w:start w:val="1"/>
      <w:numFmt w:val="bullet"/>
      <w:lvlText w:val="o"/>
      <w:lvlJc w:val="left"/>
      <w:pPr>
        <w:ind w:left="720" w:hanging="360"/>
      </w:pPr>
      <w:rPr>
        <w:rFonts w:ascii="Courier New" w:hAnsi="Courier New" w:hint="default"/>
      </w:rPr>
    </w:lvl>
    <w:lvl w:ilvl="1" w:tplc="529A38E6">
      <w:start w:val="1"/>
      <w:numFmt w:val="bullet"/>
      <w:lvlText w:val="o"/>
      <w:lvlJc w:val="left"/>
      <w:pPr>
        <w:ind w:left="1440" w:hanging="360"/>
      </w:pPr>
      <w:rPr>
        <w:rFonts w:ascii="Courier New" w:hAnsi="Courier New" w:hint="default"/>
      </w:rPr>
    </w:lvl>
    <w:lvl w:ilvl="2" w:tplc="5F12A1D6">
      <w:start w:val="1"/>
      <w:numFmt w:val="bullet"/>
      <w:lvlText w:val=""/>
      <w:lvlJc w:val="left"/>
      <w:pPr>
        <w:ind w:left="2160" w:hanging="360"/>
      </w:pPr>
      <w:rPr>
        <w:rFonts w:ascii="Wingdings" w:hAnsi="Wingdings" w:hint="default"/>
      </w:rPr>
    </w:lvl>
    <w:lvl w:ilvl="3" w:tplc="1B528D42">
      <w:start w:val="1"/>
      <w:numFmt w:val="bullet"/>
      <w:lvlText w:val=""/>
      <w:lvlJc w:val="left"/>
      <w:pPr>
        <w:ind w:left="2880" w:hanging="360"/>
      </w:pPr>
      <w:rPr>
        <w:rFonts w:ascii="Symbol" w:hAnsi="Symbol" w:hint="default"/>
      </w:rPr>
    </w:lvl>
    <w:lvl w:ilvl="4" w:tplc="864C91BE">
      <w:start w:val="1"/>
      <w:numFmt w:val="bullet"/>
      <w:lvlText w:val="o"/>
      <w:lvlJc w:val="left"/>
      <w:pPr>
        <w:ind w:left="3600" w:hanging="360"/>
      </w:pPr>
      <w:rPr>
        <w:rFonts w:ascii="Courier New" w:hAnsi="Courier New" w:hint="default"/>
      </w:rPr>
    </w:lvl>
    <w:lvl w:ilvl="5" w:tplc="880481E0">
      <w:start w:val="1"/>
      <w:numFmt w:val="bullet"/>
      <w:lvlText w:val=""/>
      <w:lvlJc w:val="left"/>
      <w:pPr>
        <w:ind w:left="4320" w:hanging="360"/>
      </w:pPr>
      <w:rPr>
        <w:rFonts w:ascii="Wingdings" w:hAnsi="Wingdings" w:hint="default"/>
      </w:rPr>
    </w:lvl>
    <w:lvl w:ilvl="6" w:tplc="0826FE1A">
      <w:start w:val="1"/>
      <w:numFmt w:val="bullet"/>
      <w:lvlText w:val=""/>
      <w:lvlJc w:val="left"/>
      <w:pPr>
        <w:ind w:left="5040" w:hanging="360"/>
      </w:pPr>
      <w:rPr>
        <w:rFonts w:ascii="Symbol" w:hAnsi="Symbol" w:hint="default"/>
      </w:rPr>
    </w:lvl>
    <w:lvl w:ilvl="7" w:tplc="B40A7F22">
      <w:start w:val="1"/>
      <w:numFmt w:val="bullet"/>
      <w:lvlText w:val="o"/>
      <w:lvlJc w:val="left"/>
      <w:pPr>
        <w:ind w:left="5760" w:hanging="360"/>
      </w:pPr>
      <w:rPr>
        <w:rFonts w:ascii="Courier New" w:hAnsi="Courier New" w:hint="default"/>
      </w:rPr>
    </w:lvl>
    <w:lvl w:ilvl="8" w:tplc="C1D0D3F4">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0"/>
  </w:num>
  <w:num w:numId="4">
    <w:abstractNumId w:val="5"/>
  </w:num>
  <w:num w:numId="5">
    <w:abstractNumId w:val="6"/>
  </w:num>
  <w:num w:numId="6">
    <w:abstractNumId w:val="3"/>
  </w:num>
  <w:num w:numId="7">
    <w:abstractNumId w:val="9"/>
  </w:num>
  <w:num w:numId="8">
    <w:abstractNumId w:val="11"/>
  </w:num>
  <w:num w:numId="9">
    <w:abstractNumId w:val="0"/>
  </w:num>
  <w:num w:numId="10">
    <w:abstractNumId w:val="16"/>
  </w:num>
  <w:num w:numId="11">
    <w:abstractNumId w:val="4"/>
  </w:num>
  <w:num w:numId="12">
    <w:abstractNumId w:val="15"/>
  </w:num>
  <w:num w:numId="13">
    <w:abstractNumId w:val="7"/>
  </w:num>
  <w:num w:numId="14">
    <w:abstractNumId w:val="19"/>
  </w:num>
  <w:num w:numId="15">
    <w:abstractNumId w:val="17"/>
  </w:num>
  <w:num w:numId="16">
    <w:abstractNumId w:val="13"/>
  </w:num>
  <w:num w:numId="17">
    <w:abstractNumId w:val="14"/>
  </w:num>
  <w:num w:numId="18">
    <w:abstractNumId w:val="1"/>
  </w:num>
  <w:num w:numId="19">
    <w:abstractNumId w:val="1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B60"/>
    <w:rsid w:val="0000140B"/>
    <w:rsid w:val="000037A9"/>
    <w:rsid w:val="00004A1A"/>
    <w:rsid w:val="0000776B"/>
    <w:rsid w:val="000161C6"/>
    <w:rsid w:val="00020007"/>
    <w:rsid w:val="0002222A"/>
    <w:rsid w:val="00022B7C"/>
    <w:rsid w:val="00023CD9"/>
    <w:rsid w:val="00024FA0"/>
    <w:rsid w:val="00026684"/>
    <w:rsid w:val="00034FA0"/>
    <w:rsid w:val="00043FEC"/>
    <w:rsid w:val="00047AC5"/>
    <w:rsid w:val="00052171"/>
    <w:rsid w:val="00054AD4"/>
    <w:rsid w:val="0006249B"/>
    <w:rsid w:val="00065591"/>
    <w:rsid w:val="000806BF"/>
    <w:rsid w:val="0008181D"/>
    <w:rsid w:val="00083CFD"/>
    <w:rsid w:val="00087029"/>
    <w:rsid w:val="00087AA1"/>
    <w:rsid w:val="0009113E"/>
    <w:rsid w:val="00091B46"/>
    <w:rsid w:val="000A199C"/>
    <w:rsid w:val="000A2142"/>
    <w:rsid w:val="000A28CA"/>
    <w:rsid w:val="000A2C4E"/>
    <w:rsid w:val="000B0C08"/>
    <w:rsid w:val="000B1646"/>
    <w:rsid w:val="000B1C65"/>
    <w:rsid w:val="000B27A5"/>
    <w:rsid w:val="000B2A9E"/>
    <w:rsid w:val="000B2EE2"/>
    <w:rsid w:val="000B4026"/>
    <w:rsid w:val="000B7559"/>
    <w:rsid w:val="000B7E6E"/>
    <w:rsid w:val="000C0822"/>
    <w:rsid w:val="000C2317"/>
    <w:rsid w:val="000C2B5F"/>
    <w:rsid w:val="000D0777"/>
    <w:rsid w:val="000D0ADC"/>
    <w:rsid w:val="000D27DB"/>
    <w:rsid w:val="000D3EA5"/>
    <w:rsid w:val="000D61C7"/>
    <w:rsid w:val="000E4512"/>
    <w:rsid w:val="000E4638"/>
    <w:rsid w:val="000E71CD"/>
    <w:rsid w:val="000E7C39"/>
    <w:rsid w:val="000F07E3"/>
    <w:rsid w:val="000F626E"/>
    <w:rsid w:val="001003DE"/>
    <w:rsid w:val="00100F08"/>
    <w:rsid w:val="00105B6C"/>
    <w:rsid w:val="00106231"/>
    <w:rsid w:val="00106C4F"/>
    <w:rsid w:val="00106D61"/>
    <w:rsid w:val="00107E4D"/>
    <w:rsid w:val="0011103A"/>
    <w:rsid w:val="00111B90"/>
    <w:rsid w:val="0011528C"/>
    <w:rsid w:val="0012158E"/>
    <w:rsid w:val="00122FF0"/>
    <w:rsid w:val="0014043C"/>
    <w:rsid w:val="00140F10"/>
    <w:rsid w:val="001451E3"/>
    <w:rsid w:val="0014662D"/>
    <w:rsid w:val="00150C69"/>
    <w:rsid w:val="001518D4"/>
    <w:rsid w:val="00156EC3"/>
    <w:rsid w:val="001631ED"/>
    <w:rsid w:val="00166969"/>
    <w:rsid w:val="00167859"/>
    <w:rsid w:val="00171F2B"/>
    <w:rsid w:val="00172A23"/>
    <w:rsid w:val="00172F28"/>
    <w:rsid w:val="00182066"/>
    <w:rsid w:val="00182C43"/>
    <w:rsid w:val="0018354F"/>
    <w:rsid w:val="0018684A"/>
    <w:rsid w:val="0019018F"/>
    <w:rsid w:val="001909D5"/>
    <w:rsid w:val="0019125C"/>
    <w:rsid w:val="00195A01"/>
    <w:rsid w:val="00195C20"/>
    <w:rsid w:val="001A1FFE"/>
    <w:rsid w:val="001A642B"/>
    <w:rsid w:val="001B198C"/>
    <w:rsid w:val="001B4117"/>
    <w:rsid w:val="001B590F"/>
    <w:rsid w:val="001C1439"/>
    <w:rsid w:val="001C2737"/>
    <w:rsid w:val="001C3D5B"/>
    <w:rsid w:val="001D0389"/>
    <w:rsid w:val="001D046A"/>
    <w:rsid w:val="001D3C15"/>
    <w:rsid w:val="001D54D7"/>
    <w:rsid w:val="001D6915"/>
    <w:rsid w:val="001E003F"/>
    <w:rsid w:val="001E0A97"/>
    <w:rsid w:val="001E207F"/>
    <w:rsid w:val="001F240C"/>
    <w:rsid w:val="001F2453"/>
    <w:rsid w:val="001F3755"/>
    <w:rsid w:val="001F3A20"/>
    <w:rsid w:val="001F4793"/>
    <w:rsid w:val="00201383"/>
    <w:rsid w:val="0020154D"/>
    <w:rsid w:val="0020317D"/>
    <w:rsid w:val="0020371C"/>
    <w:rsid w:val="00203A0B"/>
    <w:rsid w:val="00204AF9"/>
    <w:rsid w:val="00212F54"/>
    <w:rsid w:val="00215922"/>
    <w:rsid w:val="002309A8"/>
    <w:rsid w:val="00235288"/>
    <w:rsid w:val="002375BD"/>
    <w:rsid w:val="00241972"/>
    <w:rsid w:val="00244752"/>
    <w:rsid w:val="00246308"/>
    <w:rsid w:val="00247405"/>
    <w:rsid w:val="002512FB"/>
    <w:rsid w:val="002525E0"/>
    <w:rsid w:val="002545AA"/>
    <w:rsid w:val="00255688"/>
    <w:rsid w:val="00256B35"/>
    <w:rsid w:val="00257999"/>
    <w:rsid w:val="00261841"/>
    <w:rsid w:val="002620E5"/>
    <w:rsid w:val="0026228E"/>
    <w:rsid w:val="00262439"/>
    <w:rsid w:val="0026248E"/>
    <w:rsid w:val="00264532"/>
    <w:rsid w:val="00264EA1"/>
    <w:rsid w:val="00265CFD"/>
    <w:rsid w:val="00266A73"/>
    <w:rsid w:val="00267C7D"/>
    <w:rsid w:val="00271903"/>
    <w:rsid w:val="002720B9"/>
    <w:rsid w:val="00272489"/>
    <w:rsid w:val="0027526B"/>
    <w:rsid w:val="00277D72"/>
    <w:rsid w:val="00283D55"/>
    <w:rsid w:val="002858C4"/>
    <w:rsid w:val="00285AFD"/>
    <w:rsid w:val="00286F6D"/>
    <w:rsid w:val="00291CC0"/>
    <w:rsid w:val="00294FC3"/>
    <w:rsid w:val="0029755A"/>
    <w:rsid w:val="002A1BE6"/>
    <w:rsid w:val="002A3655"/>
    <w:rsid w:val="002A4337"/>
    <w:rsid w:val="002B3443"/>
    <w:rsid w:val="002B79B7"/>
    <w:rsid w:val="002C44B1"/>
    <w:rsid w:val="002D112A"/>
    <w:rsid w:val="002D49AF"/>
    <w:rsid w:val="002E7813"/>
    <w:rsid w:val="002F0D1C"/>
    <w:rsid w:val="002F7058"/>
    <w:rsid w:val="00313ECD"/>
    <w:rsid w:val="0031586F"/>
    <w:rsid w:val="00321BDA"/>
    <w:rsid w:val="00322830"/>
    <w:rsid w:val="00330CE5"/>
    <w:rsid w:val="0033126A"/>
    <w:rsid w:val="00334488"/>
    <w:rsid w:val="00337117"/>
    <w:rsid w:val="00340703"/>
    <w:rsid w:val="003424F9"/>
    <w:rsid w:val="003461BC"/>
    <w:rsid w:val="00346DFE"/>
    <w:rsid w:val="00351BF2"/>
    <w:rsid w:val="0035639A"/>
    <w:rsid w:val="003606A3"/>
    <w:rsid w:val="00366003"/>
    <w:rsid w:val="00366296"/>
    <w:rsid w:val="00367139"/>
    <w:rsid w:val="003750F3"/>
    <w:rsid w:val="00381004"/>
    <w:rsid w:val="00381BA5"/>
    <w:rsid w:val="003842D5"/>
    <w:rsid w:val="0038526D"/>
    <w:rsid w:val="00392976"/>
    <w:rsid w:val="003933E5"/>
    <w:rsid w:val="003953C7"/>
    <w:rsid w:val="003969BF"/>
    <w:rsid w:val="003A00E3"/>
    <w:rsid w:val="003A094C"/>
    <w:rsid w:val="003A3369"/>
    <w:rsid w:val="003A46A9"/>
    <w:rsid w:val="003B1546"/>
    <w:rsid w:val="003B2DE6"/>
    <w:rsid w:val="003B45D2"/>
    <w:rsid w:val="003B7FF8"/>
    <w:rsid w:val="003C32DD"/>
    <w:rsid w:val="003C4448"/>
    <w:rsid w:val="003D19D1"/>
    <w:rsid w:val="003D26E9"/>
    <w:rsid w:val="003E494D"/>
    <w:rsid w:val="003F3D94"/>
    <w:rsid w:val="003F5AD1"/>
    <w:rsid w:val="00401FE4"/>
    <w:rsid w:val="004047A0"/>
    <w:rsid w:val="00411A69"/>
    <w:rsid w:val="00412799"/>
    <w:rsid w:val="0041544A"/>
    <w:rsid w:val="00415884"/>
    <w:rsid w:val="004166A9"/>
    <w:rsid w:val="00417C70"/>
    <w:rsid w:val="00420DE5"/>
    <w:rsid w:val="00423D57"/>
    <w:rsid w:val="0042434E"/>
    <w:rsid w:val="00425F86"/>
    <w:rsid w:val="00435D76"/>
    <w:rsid w:val="004378F6"/>
    <w:rsid w:val="00443938"/>
    <w:rsid w:val="004459D1"/>
    <w:rsid w:val="004476DC"/>
    <w:rsid w:val="00447BC0"/>
    <w:rsid w:val="00447BD2"/>
    <w:rsid w:val="00453BBD"/>
    <w:rsid w:val="004553B2"/>
    <w:rsid w:val="0045689E"/>
    <w:rsid w:val="00470368"/>
    <w:rsid w:val="00470CDF"/>
    <w:rsid w:val="00471352"/>
    <w:rsid w:val="004716F4"/>
    <w:rsid w:val="0047700F"/>
    <w:rsid w:val="00477332"/>
    <w:rsid w:val="0048201A"/>
    <w:rsid w:val="00483687"/>
    <w:rsid w:val="004842DB"/>
    <w:rsid w:val="004859F6"/>
    <w:rsid w:val="00487D6E"/>
    <w:rsid w:val="0049204B"/>
    <w:rsid w:val="00492985"/>
    <w:rsid w:val="004949DC"/>
    <w:rsid w:val="004A6E59"/>
    <w:rsid w:val="004B0D00"/>
    <w:rsid w:val="004B1600"/>
    <w:rsid w:val="004B51F1"/>
    <w:rsid w:val="004B5E55"/>
    <w:rsid w:val="004B7103"/>
    <w:rsid w:val="004C0404"/>
    <w:rsid w:val="004C78A7"/>
    <w:rsid w:val="004C7C96"/>
    <w:rsid w:val="004D00C2"/>
    <w:rsid w:val="004D0EFD"/>
    <w:rsid w:val="004D4C5F"/>
    <w:rsid w:val="004D6C69"/>
    <w:rsid w:val="004E0CB4"/>
    <w:rsid w:val="004E1B11"/>
    <w:rsid w:val="004E26A4"/>
    <w:rsid w:val="004E41CC"/>
    <w:rsid w:val="004E4ABE"/>
    <w:rsid w:val="004E579A"/>
    <w:rsid w:val="004E71D4"/>
    <w:rsid w:val="004F2960"/>
    <w:rsid w:val="004F515C"/>
    <w:rsid w:val="004F5DC2"/>
    <w:rsid w:val="004F7210"/>
    <w:rsid w:val="004F757F"/>
    <w:rsid w:val="00502D28"/>
    <w:rsid w:val="00505494"/>
    <w:rsid w:val="00507F3F"/>
    <w:rsid w:val="00511BC2"/>
    <w:rsid w:val="0051463B"/>
    <w:rsid w:val="005157CA"/>
    <w:rsid w:val="00516B82"/>
    <w:rsid w:val="005201FA"/>
    <w:rsid w:val="005245BB"/>
    <w:rsid w:val="00531F31"/>
    <w:rsid w:val="005339D6"/>
    <w:rsid w:val="0054136A"/>
    <w:rsid w:val="005474EF"/>
    <w:rsid w:val="00550B62"/>
    <w:rsid w:val="0055189F"/>
    <w:rsid w:val="005543F1"/>
    <w:rsid w:val="00556C28"/>
    <w:rsid w:val="00560099"/>
    <w:rsid w:val="005614F4"/>
    <w:rsid w:val="005618DA"/>
    <w:rsid w:val="005630E7"/>
    <w:rsid w:val="005631E9"/>
    <w:rsid w:val="00563480"/>
    <w:rsid w:val="00565323"/>
    <w:rsid w:val="00572947"/>
    <w:rsid w:val="00574974"/>
    <w:rsid w:val="005769EF"/>
    <w:rsid w:val="00584094"/>
    <w:rsid w:val="0058597F"/>
    <w:rsid w:val="005867C4"/>
    <w:rsid w:val="00590C4D"/>
    <w:rsid w:val="00593035"/>
    <w:rsid w:val="005930CA"/>
    <w:rsid w:val="00595036"/>
    <w:rsid w:val="00595AFA"/>
    <w:rsid w:val="005B0152"/>
    <w:rsid w:val="005B0E04"/>
    <w:rsid w:val="005B36CF"/>
    <w:rsid w:val="005B52E4"/>
    <w:rsid w:val="005C05E3"/>
    <w:rsid w:val="005C278A"/>
    <w:rsid w:val="005C36C7"/>
    <w:rsid w:val="005C752F"/>
    <w:rsid w:val="005C7978"/>
    <w:rsid w:val="005D6FED"/>
    <w:rsid w:val="005E06B2"/>
    <w:rsid w:val="005E074C"/>
    <w:rsid w:val="005E0902"/>
    <w:rsid w:val="005E14FE"/>
    <w:rsid w:val="005F0F49"/>
    <w:rsid w:val="005F5D76"/>
    <w:rsid w:val="005F7A9E"/>
    <w:rsid w:val="00606367"/>
    <w:rsid w:val="00610058"/>
    <w:rsid w:val="00616FC6"/>
    <w:rsid w:val="0061757D"/>
    <w:rsid w:val="006203AF"/>
    <w:rsid w:val="00620859"/>
    <w:rsid w:val="006219B1"/>
    <w:rsid w:val="00630435"/>
    <w:rsid w:val="006327F5"/>
    <w:rsid w:val="00633E00"/>
    <w:rsid w:val="006360D4"/>
    <w:rsid w:val="00636FE3"/>
    <w:rsid w:val="00637C00"/>
    <w:rsid w:val="00640EFA"/>
    <w:rsid w:val="0064117A"/>
    <w:rsid w:val="00643590"/>
    <w:rsid w:val="006443C0"/>
    <w:rsid w:val="006448B6"/>
    <w:rsid w:val="006451CD"/>
    <w:rsid w:val="00645651"/>
    <w:rsid w:val="00647D41"/>
    <w:rsid w:val="00647DF8"/>
    <w:rsid w:val="00653346"/>
    <w:rsid w:val="00662541"/>
    <w:rsid w:val="00663387"/>
    <w:rsid w:val="00663725"/>
    <w:rsid w:val="00666A5A"/>
    <w:rsid w:val="00673455"/>
    <w:rsid w:val="0067731A"/>
    <w:rsid w:val="00677643"/>
    <w:rsid w:val="006810ED"/>
    <w:rsid w:val="0068202E"/>
    <w:rsid w:val="0068270C"/>
    <w:rsid w:val="00684138"/>
    <w:rsid w:val="00687482"/>
    <w:rsid w:val="00692F61"/>
    <w:rsid w:val="00693F9D"/>
    <w:rsid w:val="006A3652"/>
    <w:rsid w:val="006A3784"/>
    <w:rsid w:val="006A44BE"/>
    <w:rsid w:val="006A4F8F"/>
    <w:rsid w:val="006A581F"/>
    <w:rsid w:val="006A6B5C"/>
    <w:rsid w:val="006A7AE8"/>
    <w:rsid w:val="006B0B24"/>
    <w:rsid w:val="006B1F42"/>
    <w:rsid w:val="006B21CB"/>
    <w:rsid w:val="006B295A"/>
    <w:rsid w:val="006B5782"/>
    <w:rsid w:val="006C4A90"/>
    <w:rsid w:val="006C5D51"/>
    <w:rsid w:val="006C73E9"/>
    <w:rsid w:val="006D5460"/>
    <w:rsid w:val="006E00BA"/>
    <w:rsid w:val="006E1DDE"/>
    <w:rsid w:val="006E38DC"/>
    <w:rsid w:val="006E4C5F"/>
    <w:rsid w:val="006E5CAF"/>
    <w:rsid w:val="006E5E9E"/>
    <w:rsid w:val="006F6412"/>
    <w:rsid w:val="00700C9A"/>
    <w:rsid w:val="00701269"/>
    <w:rsid w:val="007079B3"/>
    <w:rsid w:val="00710279"/>
    <w:rsid w:val="00714320"/>
    <w:rsid w:val="0071594F"/>
    <w:rsid w:val="00717F9B"/>
    <w:rsid w:val="00722580"/>
    <w:rsid w:val="00722938"/>
    <w:rsid w:val="007252DB"/>
    <w:rsid w:val="00726146"/>
    <w:rsid w:val="007269F9"/>
    <w:rsid w:val="00727D37"/>
    <w:rsid w:val="00731575"/>
    <w:rsid w:val="00735F6D"/>
    <w:rsid w:val="00741746"/>
    <w:rsid w:val="00742B4F"/>
    <w:rsid w:val="007454D2"/>
    <w:rsid w:val="007500BF"/>
    <w:rsid w:val="00750BB2"/>
    <w:rsid w:val="007514A5"/>
    <w:rsid w:val="00766ACF"/>
    <w:rsid w:val="00767FA7"/>
    <w:rsid w:val="0077347D"/>
    <w:rsid w:val="00773E58"/>
    <w:rsid w:val="007765A4"/>
    <w:rsid w:val="00776959"/>
    <w:rsid w:val="0078134D"/>
    <w:rsid w:val="007862E6"/>
    <w:rsid w:val="00790F34"/>
    <w:rsid w:val="00792B08"/>
    <w:rsid w:val="00794C51"/>
    <w:rsid w:val="00795ADA"/>
    <w:rsid w:val="007A1CAC"/>
    <w:rsid w:val="007A3DEC"/>
    <w:rsid w:val="007A6B8C"/>
    <w:rsid w:val="007C2D4C"/>
    <w:rsid w:val="007C369D"/>
    <w:rsid w:val="007C3FC7"/>
    <w:rsid w:val="007C5DA1"/>
    <w:rsid w:val="007C5EB0"/>
    <w:rsid w:val="007D59FC"/>
    <w:rsid w:val="007E7FCF"/>
    <w:rsid w:val="007F56DA"/>
    <w:rsid w:val="007F698F"/>
    <w:rsid w:val="007F71E6"/>
    <w:rsid w:val="008037B2"/>
    <w:rsid w:val="00803E8B"/>
    <w:rsid w:val="00804B25"/>
    <w:rsid w:val="008063B7"/>
    <w:rsid w:val="008142B3"/>
    <w:rsid w:val="00821BE9"/>
    <w:rsid w:val="008250D2"/>
    <w:rsid w:val="00825833"/>
    <w:rsid w:val="008300B3"/>
    <w:rsid w:val="00832AD6"/>
    <w:rsid w:val="0083386E"/>
    <w:rsid w:val="00837F60"/>
    <w:rsid w:val="00842AA3"/>
    <w:rsid w:val="00843050"/>
    <w:rsid w:val="00851DA8"/>
    <w:rsid w:val="008539B0"/>
    <w:rsid w:val="00853B82"/>
    <w:rsid w:val="00855684"/>
    <w:rsid w:val="0085718D"/>
    <w:rsid w:val="008614E3"/>
    <w:rsid w:val="00866D9C"/>
    <w:rsid w:val="008672DA"/>
    <w:rsid w:val="0087090C"/>
    <w:rsid w:val="00870F96"/>
    <w:rsid w:val="00871DEE"/>
    <w:rsid w:val="008801EF"/>
    <w:rsid w:val="0088094D"/>
    <w:rsid w:val="00883D65"/>
    <w:rsid w:val="00885568"/>
    <w:rsid w:val="00885996"/>
    <w:rsid w:val="00886AAB"/>
    <w:rsid w:val="00886D48"/>
    <w:rsid w:val="00890D74"/>
    <w:rsid w:val="00891E45"/>
    <w:rsid w:val="008A0F4A"/>
    <w:rsid w:val="008A2A8D"/>
    <w:rsid w:val="008A2AC4"/>
    <w:rsid w:val="008A7406"/>
    <w:rsid w:val="008B0BDB"/>
    <w:rsid w:val="008B2B23"/>
    <w:rsid w:val="008B4DD1"/>
    <w:rsid w:val="008C1F3E"/>
    <w:rsid w:val="008C28FC"/>
    <w:rsid w:val="008C41FF"/>
    <w:rsid w:val="008C5372"/>
    <w:rsid w:val="008C79BF"/>
    <w:rsid w:val="008D4AFE"/>
    <w:rsid w:val="008D6F74"/>
    <w:rsid w:val="008E74D9"/>
    <w:rsid w:val="008E75F3"/>
    <w:rsid w:val="008F3081"/>
    <w:rsid w:val="008F57D5"/>
    <w:rsid w:val="00903CED"/>
    <w:rsid w:val="00906D08"/>
    <w:rsid w:val="00915AFA"/>
    <w:rsid w:val="00921175"/>
    <w:rsid w:val="0092423B"/>
    <w:rsid w:val="009274C1"/>
    <w:rsid w:val="00930042"/>
    <w:rsid w:val="0093348A"/>
    <w:rsid w:val="009342E5"/>
    <w:rsid w:val="00935C19"/>
    <w:rsid w:val="00936B1B"/>
    <w:rsid w:val="0094287C"/>
    <w:rsid w:val="009440CA"/>
    <w:rsid w:val="0094477E"/>
    <w:rsid w:val="00950586"/>
    <w:rsid w:val="00950B74"/>
    <w:rsid w:val="00950C2A"/>
    <w:rsid w:val="009512A7"/>
    <w:rsid w:val="009518B9"/>
    <w:rsid w:val="009540DF"/>
    <w:rsid w:val="00963FF4"/>
    <w:rsid w:val="00964F9C"/>
    <w:rsid w:val="0096598C"/>
    <w:rsid w:val="00970582"/>
    <w:rsid w:val="00970B18"/>
    <w:rsid w:val="00973E6E"/>
    <w:rsid w:val="00974CF6"/>
    <w:rsid w:val="009776D0"/>
    <w:rsid w:val="00977E17"/>
    <w:rsid w:val="00986A1A"/>
    <w:rsid w:val="00987304"/>
    <w:rsid w:val="009900D2"/>
    <w:rsid w:val="00992652"/>
    <w:rsid w:val="00992ABD"/>
    <w:rsid w:val="00993818"/>
    <w:rsid w:val="009A06D1"/>
    <w:rsid w:val="009A3FBA"/>
    <w:rsid w:val="009B73C7"/>
    <w:rsid w:val="009B7FC8"/>
    <w:rsid w:val="009D507B"/>
    <w:rsid w:val="009D69A3"/>
    <w:rsid w:val="009E06A0"/>
    <w:rsid w:val="009E1943"/>
    <w:rsid w:val="009E5186"/>
    <w:rsid w:val="009E5F3A"/>
    <w:rsid w:val="009F10EB"/>
    <w:rsid w:val="009F16BF"/>
    <w:rsid w:val="009F39B1"/>
    <w:rsid w:val="009F6A51"/>
    <w:rsid w:val="009F7A0D"/>
    <w:rsid w:val="00A017BA"/>
    <w:rsid w:val="00A01A06"/>
    <w:rsid w:val="00A11146"/>
    <w:rsid w:val="00A118CE"/>
    <w:rsid w:val="00A14F4D"/>
    <w:rsid w:val="00A16B9D"/>
    <w:rsid w:val="00A216DA"/>
    <w:rsid w:val="00A24640"/>
    <w:rsid w:val="00A257E0"/>
    <w:rsid w:val="00A26B60"/>
    <w:rsid w:val="00A3278E"/>
    <w:rsid w:val="00A35BCC"/>
    <w:rsid w:val="00A35E2D"/>
    <w:rsid w:val="00A41474"/>
    <w:rsid w:val="00A4333C"/>
    <w:rsid w:val="00A439C6"/>
    <w:rsid w:val="00A46027"/>
    <w:rsid w:val="00A460C0"/>
    <w:rsid w:val="00A46FB3"/>
    <w:rsid w:val="00A52ACD"/>
    <w:rsid w:val="00A62AD8"/>
    <w:rsid w:val="00A63381"/>
    <w:rsid w:val="00A63C43"/>
    <w:rsid w:val="00A652F6"/>
    <w:rsid w:val="00A65F07"/>
    <w:rsid w:val="00A75778"/>
    <w:rsid w:val="00A837CF"/>
    <w:rsid w:val="00A846D4"/>
    <w:rsid w:val="00A86F1C"/>
    <w:rsid w:val="00A87579"/>
    <w:rsid w:val="00A87FE4"/>
    <w:rsid w:val="00A90662"/>
    <w:rsid w:val="00A9308B"/>
    <w:rsid w:val="00AA0D02"/>
    <w:rsid w:val="00AA21CF"/>
    <w:rsid w:val="00AA5072"/>
    <w:rsid w:val="00AB2BED"/>
    <w:rsid w:val="00AB5B4E"/>
    <w:rsid w:val="00AB6351"/>
    <w:rsid w:val="00AB7CBB"/>
    <w:rsid w:val="00AC0E47"/>
    <w:rsid w:val="00AC37B9"/>
    <w:rsid w:val="00AC6EB1"/>
    <w:rsid w:val="00AC72D6"/>
    <w:rsid w:val="00AC7880"/>
    <w:rsid w:val="00AD08C3"/>
    <w:rsid w:val="00AD3D83"/>
    <w:rsid w:val="00AE5272"/>
    <w:rsid w:val="00AF063D"/>
    <w:rsid w:val="00AF0A71"/>
    <w:rsid w:val="00AF14E3"/>
    <w:rsid w:val="00AF1718"/>
    <w:rsid w:val="00AF1CC8"/>
    <w:rsid w:val="00AF4AF4"/>
    <w:rsid w:val="00AF5764"/>
    <w:rsid w:val="00B00363"/>
    <w:rsid w:val="00B1087A"/>
    <w:rsid w:val="00B17199"/>
    <w:rsid w:val="00B204E9"/>
    <w:rsid w:val="00B27F11"/>
    <w:rsid w:val="00B3103F"/>
    <w:rsid w:val="00B349ED"/>
    <w:rsid w:val="00B376B5"/>
    <w:rsid w:val="00B435B7"/>
    <w:rsid w:val="00B441A9"/>
    <w:rsid w:val="00B45D04"/>
    <w:rsid w:val="00B47A99"/>
    <w:rsid w:val="00B47CCE"/>
    <w:rsid w:val="00B5136F"/>
    <w:rsid w:val="00B513D3"/>
    <w:rsid w:val="00B52E20"/>
    <w:rsid w:val="00B5498F"/>
    <w:rsid w:val="00B55EF5"/>
    <w:rsid w:val="00B564CF"/>
    <w:rsid w:val="00B57743"/>
    <w:rsid w:val="00B6036F"/>
    <w:rsid w:val="00B60F1E"/>
    <w:rsid w:val="00B62CBA"/>
    <w:rsid w:val="00B62F7C"/>
    <w:rsid w:val="00B64D1C"/>
    <w:rsid w:val="00B665B2"/>
    <w:rsid w:val="00B712AC"/>
    <w:rsid w:val="00B73BD7"/>
    <w:rsid w:val="00B74C40"/>
    <w:rsid w:val="00B80692"/>
    <w:rsid w:val="00B81221"/>
    <w:rsid w:val="00B81CCC"/>
    <w:rsid w:val="00B832B2"/>
    <w:rsid w:val="00B83843"/>
    <w:rsid w:val="00B8543D"/>
    <w:rsid w:val="00B85E38"/>
    <w:rsid w:val="00B866E4"/>
    <w:rsid w:val="00B9504B"/>
    <w:rsid w:val="00B95CB7"/>
    <w:rsid w:val="00BA3317"/>
    <w:rsid w:val="00BA4EE5"/>
    <w:rsid w:val="00BA5225"/>
    <w:rsid w:val="00BB0083"/>
    <w:rsid w:val="00BB3EAB"/>
    <w:rsid w:val="00BB6E74"/>
    <w:rsid w:val="00BC3D88"/>
    <w:rsid w:val="00BC53E1"/>
    <w:rsid w:val="00BD4E1F"/>
    <w:rsid w:val="00BD6844"/>
    <w:rsid w:val="00BD7897"/>
    <w:rsid w:val="00BE518A"/>
    <w:rsid w:val="00BF0FF0"/>
    <w:rsid w:val="00BF56E7"/>
    <w:rsid w:val="00BF78DA"/>
    <w:rsid w:val="00C02D91"/>
    <w:rsid w:val="00C02EDE"/>
    <w:rsid w:val="00C1511A"/>
    <w:rsid w:val="00C16799"/>
    <w:rsid w:val="00C17307"/>
    <w:rsid w:val="00C174FD"/>
    <w:rsid w:val="00C23A9C"/>
    <w:rsid w:val="00C30C20"/>
    <w:rsid w:val="00C3473F"/>
    <w:rsid w:val="00C34BE7"/>
    <w:rsid w:val="00C35859"/>
    <w:rsid w:val="00C370F3"/>
    <w:rsid w:val="00C411DB"/>
    <w:rsid w:val="00C42D94"/>
    <w:rsid w:val="00C42FB3"/>
    <w:rsid w:val="00C50A36"/>
    <w:rsid w:val="00C50AF3"/>
    <w:rsid w:val="00C55D5C"/>
    <w:rsid w:val="00C60531"/>
    <w:rsid w:val="00C60561"/>
    <w:rsid w:val="00C606C1"/>
    <w:rsid w:val="00C621D7"/>
    <w:rsid w:val="00C65523"/>
    <w:rsid w:val="00C65BAE"/>
    <w:rsid w:val="00C72188"/>
    <w:rsid w:val="00C72A2A"/>
    <w:rsid w:val="00C730CD"/>
    <w:rsid w:val="00C73FDE"/>
    <w:rsid w:val="00C81755"/>
    <w:rsid w:val="00C8199C"/>
    <w:rsid w:val="00C82847"/>
    <w:rsid w:val="00C82B27"/>
    <w:rsid w:val="00C8411D"/>
    <w:rsid w:val="00C91B86"/>
    <w:rsid w:val="00C91D6C"/>
    <w:rsid w:val="00C949AE"/>
    <w:rsid w:val="00CA53E8"/>
    <w:rsid w:val="00CC03EB"/>
    <w:rsid w:val="00CC0F7C"/>
    <w:rsid w:val="00CC2AFC"/>
    <w:rsid w:val="00CC2F1E"/>
    <w:rsid w:val="00CC35E4"/>
    <w:rsid w:val="00CC5390"/>
    <w:rsid w:val="00CD0186"/>
    <w:rsid w:val="00CD27E0"/>
    <w:rsid w:val="00CD33AA"/>
    <w:rsid w:val="00CD3D08"/>
    <w:rsid w:val="00CD528F"/>
    <w:rsid w:val="00CD5642"/>
    <w:rsid w:val="00CE12ED"/>
    <w:rsid w:val="00CE77DC"/>
    <w:rsid w:val="00CF1244"/>
    <w:rsid w:val="00D039C4"/>
    <w:rsid w:val="00D05095"/>
    <w:rsid w:val="00D050A3"/>
    <w:rsid w:val="00D113AB"/>
    <w:rsid w:val="00D12588"/>
    <w:rsid w:val="00D141B5"/>
    <w:rsid w:val="00D14340"/>
    <w:rsid w:val="00D15807"/>
    <w:rsid w:val="00D15A09"/>
    <w:rsid w:val="00D2065E"/>
    <w:rsid w:val="00D20CA9"/>
    <w:rsid w:val="00D26FB4"/>
    <w:rsid w:val="00D30613"/>
    <w:rsid w:val="00D30AC3"/>
    <w:rsid w:val="00D3209C"/>
    <w:rsid w:val="00D32E63"/>
    <w:rsid w:val="00D4450D"/>
    <w:rsid w:val="00D52F75"/>
    <w:rsid w:val="00D57789"/>
    <w:rsid w:val="00D70761"/>
    <w:rsid w:val="00D77CB6"/>
    <w:rsid w:val="00D80513"/>
    <w:rsid w:val="00D847BE"/>
    <w:rsid w:val="00D8576D"/>
    <w:rsid w:val="00D900E1"/>
    <w:rsid w:val="00D921E6"/>
    <w:rsid w:val="00D97E80"/>
    <w:rsid w:val="00D97EBE"/>
    <w:rsid w:val="00DA028C"/>
    <w:rsid w:val="00DA3726"/>
    <w:rsid w:val="00DA544B"/>
    <w:rsid w:val="00DA6050"/>
    <w:rsid w:val="00DA7B8E"/>
    <w:rsid w:val="00DB3842"/>
    <w:rsid w:val="00DB46D6"/>
    <w:rsid w:val="00DB50DB"/>
    <w:rsid w:val="00DB6487"/>
    <w:rsid w:val="00DC10E7"/>
    <w:rsid w:val="00DC6F25"/>
    <w:rsid w:val="00DD078B"/>
    <w:rsid w:val="00DD0956"/>
    <w:rsid w:val="00DD11BB"/>
    <w:rsid w:val="00DD25DC"/>
    <w:rsid w:val="00DD34D9"/>
    <w:rsid w:val="00DD420F"/>
    <w:rsid w:val="00DD53BE"/>
    <w:rsid w:val="00DE1A2B"/>
    <w:rsid w:val="00DE73FE"/>
    <w:rsid w:val="00DF34AD"/>
    <w:rsid w:val="00DF3A9C"/>
    <w:rsid w:val="00DF5202"/>
    <w:rsid w:val="00E01020"/>
    <w:rsid w:val="00E03F1E"/>
    <w:rsid w:val="00E1396A"/>
    <w:rsid w:val="00E13F45"/>
    <w:rsid w:val="00E17FC6"/>
    <w:rsid w:val="00E2007B"/>
    <w:rsid w:val="00E20B27"/>
    <w:rsid w:val="00E21858"/>
    <w:rsid w:val="00E22041"/>
    <w:rsid w:val="00E2236D"/>
    <w:rsid w:val="00E234DA"/>
    <w:rsid w:val="00E257D5"/>
    <w:rsid w:val="00E317AA"/>
    <w:rsid w:val="00E325A7"/>
    <w:rsid w:val="00E40E26"/>
    <w:rsid w:val="00E426ED"/>
    <w:rsid w:val="00E448E2"/>
    <w:rsid w:val="00E46771"/>
    <w:rsid w:val="00E4756B"/>
    <w:rsid w:val="00E50424"/>
    <w:rsid w:val="00E52AF3"/>
    <w:rsid w:val="00E53BBB"/>
    <w:rsid w:val="00E54B19"/>
    <w:rsid w:val="00E5583E"/>
    <w:rsid w:val="00E628FE"/>
    <w:rsid w:val="00E6517F"/>
    <w:rsid w:val="00E73EF5"/>
    <w:rsid w:val="00E73FF6"/>
    <w:rsid w:val="00E74E78"/>
    <w:rsid w:val="00E8143D"/>
    <w:rsid w:val="00E83259"/>
    <w:rsid w:val="00E90596"/>
    <w:rsid w:val="00E9190D"/>
    <w:rsid w:val="00E95B60"/>
    <w:rsid w:val="00EA0FC0"/>
    <w:rsid w:val="00EB2AD1"/>
    <w:rsid w:val="00EB3685"/>
    <w:rsid w:val="00EB6271"/>
    <w:rsid w:val="00EB6F5E"/>
    <w:rsid w:val="00EC0A08"/>
    <w:rsid w:val="00EC52F3"/>
    <w:rsid w:val="00EC5E1F"/>
    <w:rsid w:val="00EC7013"/>
    <w:rsid w:val="00EC71F8"/>
    <w:rsid w:val="00ED038E"/>
    <w:rsid w:val="00ED51D3"/>
    <w:rsid w:val="00ED70DC"/>
    <w:rsid w:val="00EE209E"/>
    <w:rsid w:val="00EE4128"/>
    <w:rsid w:val="00EE4560"/>
    <w:rsid w:val="00EE4C62"/>
    <w:rsid w:val="00EE4CEC"/>
    <w:rsid w:val="00EF1E99"/>
    <w:rsid w:val="00EF2CB6"/>
    <w:rsid w:val="00EF6F86"/>
    <w:rsid w:val="00EF7CC9"/>
    <w:rsid w:val="00F12A2F"/>
    <w:rsid w:val="00F1571B"/>
    <w:rsid w:val="00F26B67"/>
    <w:rsid w:val="00F27380"/>
    <w:rsid w:val="00F3073E"/>
    <w:rsid w:val="00F33F26"/>
    <w:rsid w:val="00F34A8D"/>
    <w:rsid w:val="00F35D78"/>
    <w:rsid w:val="00F3695F"/>
    <w:rsid w:val="00F427FA"/>
    <w:rsid w:val="00F51F54"/>
    <w:rsid w:val="00F52115"/>
    <w:rsid w:val="00F526CF"/>
    <w:rsid w:val="00F53365"/>
    <w:rsid w:val="00F5350C"/>
    <w:rsid w:val="00F54237"/>
    <w:rsid w:val="00F62827"/>
    <w:rsid w:val="00F62894"/>
    <w:rsid w:val="00F66C7A"/>
    <w:rsid w:val="00F6794A"/>
    <w:rsid w:val="00F720B4"/>
    <w:rsid w:val="00F72E32"/>
    <w:rsid w:val="00F7315B"/>
    <w:rsid w:val="00F73D62"/>
    <w:rsid w:val="00F747A6"/>
    <w:rsid w:val="00F85A44"/>
    <w:rsid w:val="00F86472"/>
    <w:rsid w:val="00F90CA2"/>
    <w:rsid w:val="00F93F3B"/>
    <w:rsid w:val="00F95AB5"/>
    <w:rsid w:val="00F962A3"/>
    <w:rsid w:val="00FB4303"/>
    <w:rsid w:val="00FB5849"/>
    <w:rsid w:val="00FC0A0F"/>
    <w:rsid w:val="00FC19C1"/>
    <w:rsid w:val="00FC5315"/>
    <w:rsid w:val="00FC64B2"/>
    <w:rsid w:val="00FC6503"/>
    <w:rsid w:val="00FC72A6"/>
    <w:rsid w:val="00FC7357"/>
    <w:rsid w:val="00FC79F3"/>
    <w:rsid w:val="00FD185F"/>
    <w:rsid w:val="00FD295C"/>
    <w:rsid w:val="00FD6A66"/>
    <w:rsid w:val="00FE0A5E"/>
    <w:rsid w:val="00FE2E0A"/>
    <w:rsid w:val="00FE30E0"/>
    <w:rsid w:val="00FF0F5E"/>
    <w:rsid w:val="00FF5313"/>
    <w:rsid w:val="0491BB4C"/>
    <w:rsid w:val="05FE7F7F"/>
    <w:rsid w:val="07CB5409"/>
    <w:rsid w:val="088E2F1D"/>
    <w:rsid w:val="0ACE2F9E"/>
    <w:rsid w:val="0DEFD6A7"/>
    <w:rsid w:val="0ED04566"/>
    <w:rsid w:val="0F0308DD"/>
    <w:rsid w:val="0F2A65E9"/>
    <w:rsid w:val="1426A3AC"/>
    <w:rsid w:val="14E15EC5"/>
    <w:rsid w:val="17E51A72"/>
    <w:rsid w:val="1BE806DA"/>
    <w:rsid w:val="1C9F91EC"/>
    <w:rsid w:val="1CFCD79B"/>
    <w:rsid w:val="1F981E5A"/>
    <w:rsid w:val="1FF1B29C"/>
    <w:rsid w:val="202359D0"/>
    <w:rsid w:val="2044EB49"/>
    <w:rsid w:val="21D8E08E"/>
    <w:rsid w:val="25056204"/>
    <w:rsid w:val="281B58C4"/>
    <w:rsid w:val="28577360"/>
    <w:rsid w:val="2B93E714"/>
    <w:rsid w:val="2D71C082"/>
    <w:rsid w:val="3075D384"/>
    <w:rsid w:val="31D0346B"/>
    <w:rsid w:val="321BABE8"/>
    <w:rsid w:val="361FA165"/>
    <w:rsid w:val="39C09F24"/>
    <w:rsid w:val="3BB8F7E1"/>
    <w:rsid w:val="3DA563E7"/>
    <w:rsid w:val="3E417C08"/>
    <w:rsid w:val="410D6D3D"/>
    <w:rsid w:val="41EB4D7F"/>
    <w:rsid w:val="434F2356"/>
    <w:rsid w:val="43D0187E"/>
    <w:rsid w:val="443923E9"/>
    <w:rsid w:val="4B19DA0D"/>
    <w:rsid w:val="503330EC"/>
    <w:rsid w:val="50E36014"/>
    <w:rsid w:val="51F8057A"/>
    <w:rsid w:val="525BBA8B"/>
    <w:rsid w:val="5562DA30"/>
    <w:rsid w:val="56054F1F"/>
    <w:rsid w:val="5B0FF462"/>
    <w:rsid w:val="5E366E1A"/>
    <w:rsid w:val="5EF11605"/>
    <w:rsid w:val="611FE8E8"/>
    <w:rsid w:val="625A7BC1"/>
    <w:rsid w:val="6283077A"/>
    <w:rsid w:val="64DA7E43"/>
    <w:rsid w:val="66E689FF"/>
    <w:rsid w:val="683E70FF"/>
    <w:rsid w:val="6A44F68D"/>
    <w:rsid w:val="6B66941D"/>
    <w:rsid w:val="6BEB6D27"/>
    <w:rsid w:val="6C20DFF7"/>
    <w:rsid w:val="704BCA99"/>
    <w:rsid w:val="7060D9E5"/>
    <w:rsid w:val="72D6BD70"/>
    <w:rsid w:val="73790609"/>
    <w:rsid w:val="7381CE8F"/>
    <w:rsid w:val="73CE1511"/>
    <w:rsid w:val="74933021"/>
    <w:rsid w:val="75A727CB"/>
    <w:rsid w:val="79183DA4"/>
    <w:rsid w:val="7B765C39"/>
    <w:rsid w:val="7D97DA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2D8C61"/>
  <w15:docId w15:val="{12234FE1-4480-4A5F-89D6-39FB5CBAC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21"/>
      <w:ind w:left="140"/>
      <w:outlineLvl w:val="0"/>
    </w:pPr>
    <w:rPr>
      <w:rFonts w:ascii="Cambria" w:eastAsia="Cambria" w:hAnsi="Cambria"/>
      <w:sz w:val="36"/>
      <w:szCs w:val="36"/>
    </w:rPr>
  </w:style>
  <w:style w:type="paragraph" w:styleId="Heading2">
    <w:name w:val="heading 2"/>
    <w:basedOn w:val="Normal"/>
    <w:link w:val="Heading2Char"/>
    <w:uiPriority w:val="9"/>
    <w:unhideWhenUsed/>
    <w:qFormat/>
    <w:pPr>
      <w:spacing w:before="40"/>
      <w:ind w:left="140"/>
      <w:outlineLvl w:val="1"/>
    </w:pPr>
    <w:rPr>
      <w:rFonts w:ascii="Cambria" w:eastAsia="Cambria" w:hAnsi="Cambria"/>
      <w:sz w:val="28"/>
      <w:szCs w:val="28"/>
    </w:rPr>
  </w:style>
  <w:style w:type="paragraph" w:styleId="Heading3">
    <w:name w:val="heading 3"/>
    <w:basedOn w:val="Normal"/>
    <w:uiPriority w:val="9"/>
    <w:unhideWhenUsed/>
    <w:qFormat/>
    <w:pPr>
      <w:ind w:left="140"/>
      <w:outlineLvl w:val="2"/>
    </w:pPr>
    <w:rPr>
      <w:rFonts w:ascii="Cambria" w:eastAsia="Cambria" w:hAnsi="Cambria"/>
      <w:sz w:val="24"/>
      <w:szCs w:val="24"/>
    </w:rPr>
  </w:style>
  <w:style w:type="paragraph" w:styleId="Heading4">
    <w:name w:val="heading 4"/>
    <w:basedOn w:val="Normal"/>
    <w:uiPriority w:val="9"/>
    <w:unhideWhenUsed/>
    <w:qFormat/>
    <w:pPr>
      <w:ind w:left="140"/>
      <w:outlineLvl w:val="3"/>
    </w:pPr>
    <w:rPr>
      <w:rFonts w:ascii="Cambria" w:eastAsia="Cambria" w:hAnsi="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62"/>
      <w:ind w:left="140"/>
    </w:pPr>
    <w:rPr>
      <w:rFonts w:ascii="Calibri" w:eastAsia="Calibri" w:hAnsi="Calibri"/>
      <w:b/>
      <w:bCs/>
    </w:rPr>
  </w:style>
  <w:style w:type="paragraph" w:styleId="TOC2">
    <w:name w:val="toc 2"/>
    <w:basedOn w:val="Normal"/>
    <w:uiPriority w:val="39"/>
    <w:qFormat/>
    <w:pPr>
      <w:spacing w:before="182"/>
      <w:ind w:left="140"/>
    </w:pPr>
    <w:rPr>
      <w:rFonts w:ascii="Calibri" w:eastAsia="Calibri" w:hAnsi="Calibri"/>
      <w:sz w:val="18"/>
      <w:szCs w:val="18"/>
    </w:rPr>
  </w:style>
  <w:style w:type="paragraph" w:styleId="TOC3">
    <w:name w:val="toc 3"/>
    <w:basedOn w:val="Normal"/>
    <w:uiPriority w:val="39"/>
    <w:qFormat/>
    <w:pPr>
      <w:spacing w:before="180"/>
      <w:ind w:left="140"/>
    </w:pPr>
    <w:rPr>
      <w:rFonts w:ascii="Calibri" w:eastAsia="Calibri" w:hAnsi="Calibri"/>
      <w:b/>
      <w:bCs/>
      <w:i/>
    </w:rPr>
  </w:style>
  <w:style w:type="paragraph" w:styleId="BodyText">
    <w:name w:val="Body Text"/>
    <w:basedOn w:val="Normal"/>
    <w:uiPriority w:val="1"/>
    <w:qFormat/>
    <w:pPr>
      <w:ind w:left="860" w:hanging="360"/>
    </w:pPr>
    <w:rPr>
      <w:rFonts w:ascii="Cambria" w:eastAsia="Cambria" w:hAnsi="Cambria"/>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266A73"/>
    <w:rPr>
      <w:sz w:val="16"/>
      <w:szCs w:val="16"/>
    </w:rPr>
  </w:style>
  <w:style w:type="paragraph" w:styleId="CommentText">
    <w:name w:val="annotation text"/>
    <w:basedOn w:val="Normal"/>
    <w:link w:val="CommentTextChar"/>
    <w:uiPriority w:val="99"/>
    <w:semiHidden/>
    <w:unhideWhenUsed/>
    <w:rsid w:val="00266A73"/>
    <w:rPr>
      <w:sz w:val="20"/>
      <w:szCs w:val="20"/>
    </w:rPr>
  </w:style>
  <w:style w:type="character" w:customStyle="1" w:styleId="CommentTextChar">
    <w:name w:val="Comment Text Char"/>
    <w:basedOn w:val="DefaultParagraphFont"/>
    <w:link w:val="CommentText"/>
    <w:uiPriority w:val="99"/>
    <w:semiHidden/>
    <w:rsid w:val="00266A73"/>
    <w:rPr>
      <w:sz w:val="20"/>
      <w:szCs w:val="20"/>
    </w:rPr>
  </w:style>
  <w:style w:type="paragraph" w:styleId="CommentSubject">
    <w:name w:val="annotation subject"/>
    <w:basedOn w:val="CommentText"/>
    <w:next w:val="CommentText"/>
    <w:link w:val="CommentSubjectChar"/>
    <w:uiPriority w:val="99"/>
    <w:semiHidden/>
    <w:unhideWhenUsed/>
    <w:rsid w:val="00266A73"/>
    <w:rPr>
      <w:b/>
      <w:bCs/>
    </w:rPr>
  </w:style>
  <w:style w:type="character" w:customStyle="1" w:styleId="CommentSubjectChar">
    <w:name w:val="Comment Subject Char"/>
    <w:basedOn w:val="CommentTextChar"/>
    <w:link w:val="CommentSubject"/>
    <w:uiPriority w:val="99"/>
    <w:semiHidden/>
    <w:rsid w:val="00266A73"/>
    <w:rPr>
      <w:b/>
      <w:bCs/>
      <w:sz w:val="20"/>
      <w:szCs w:val="20"/>
    </w:rPr>
  </w:style>
  <w:style w:type="paragraph" w:styleId="BalloonText">
    <w:name w:val="Balloon Text"/>
    <w:basedOn w:val="Normal"/>
    <w:link w:val="BalloonTextChar"/>
    <w:uiPriority w:val="99"/>
    <w:semiHidden/>
    <w:unhideWhenUsed/>
    <w:rsid w:val="00266A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A73"/>
    <w:rPr>
      <w:rFonts w:ascii="Segoe UI" w:hAnsi="Segoe UI" w:cs="Segoe UI"/>
      <w:sz w:val="18"/>
      <w:szCs w:val="18"/>
    </w:rPr>
  </w:style>
  <w:style w:type="character" w:customStyle="1" w:styleId="Heading2Char">
    <w:name w:val="Heading 2 Char"/>
    <w:basedOn w:val="DefaultParagraphFont"/>
    <w:link w:val="Heading2"/>
    <w:uiPriority w:val="9"/>
    <w:rsid w:val="001909D5"/>
    <w:rPr>
      <w:rFonts w:ascii="Cambria" w:eastAsia="Cambria" w:hAnsi="Cambria"/>
      <w:sz w:val="28"/>
      <w:szCs w:val="28"/>
    </w:rPr>
  </w:style>
  <w:style w:type="character" w:styleId="Hyperlink">
    <w:name w:val="Hyperlink"/>
    <w:basedOn w:val="DefaultParagraphFont"/>
    <w:uiPriority w:val="99"/>
    <w:unhideWhenUsed/>
    <w:rsid w:val="009B7FC8"/>
    <w:rPr>
      <w:color w:val="0000FF" w:themeColor="hyperlink"/>
      <w:u w:val="single"/>
    </w:rPr>
  </w:style>
  <w:style w:type="character" w:styleId="FollowedHyperlink">
    <w:name w:val="FollowedHyperlink"/>
    <w:basedOn w:val="DefaultParagraphFont"/>
    <w:uiPriority w:val="99"/>
    <w:semiHidden/>
    <w:unhideWhenUsed/>
    <w:rsid w:val="009B7FC8"/>
    <w:rPr>
      <w:color w:val="800080" w:themeColor="followedHyperlink"/>
      <w:u w:val="single"/>
    </w:rPr>
  </w:style>
  <w:style w:type="paragraph" w:styleId="Header">
    <w:name w:val="header"/>
    <w:basedOn w:val="Normal"/>
    <w:link w:val="HeaderChar"/>
    <w:uiPriority w:val="99"/>
    <w:unhideWhenUsed/>
    <w:rsid w:val="00B74C40"/>
    <w:pPr>
      <w:tabs>
        <w:tab w:val="center" w:pos="4680"/>
        <w:tab w:val="right" w:pos="9360"/>
      </w:tabs>
    </w:pPr>
  </w:style>
  <w:style w:type="character" w:customStyle="1" w:styleId="HeaderChar">
    <w:name w:val="Header Char"/>
    <w:basedOn w:val="DefaultParagraphFont"/>
    <w:link w:val="Header"/>
    <w:uiPriority w:val="99"/>
    <w:rsid w:val="00B74C40"/>
  </w:style>
  <w:style w:type="paragraph" w:styleId="Footer">
    <w:name w:val="footer"/>
    <w:basedOn w:val="Normal"/>
    <w:link w:val="FooterChar"/>
    <w:uiPriority w:val="99"/>
    <w:unhideWhenUsed/>
    <w:rsid w:val="00B74C40"/>
    <w:pPr>
      <w:tabs>
        <w:tab w:val="center" w:pos="4680"/>
        <w:tab w:val="right" w:pos="9360"/>
      </w:tabs>
    </w:pPr>
  </w:style>
  <w:style w:type="character" w:customStyle="1" w:styleId="FooterChar">
    <w:name w:val="Footer Char"/>
    <w:basedOn w:val="DefaultParagraphFont"/>
    <w:link w:val="Footer"/>
    <w:uiPriority w:val="99"/>
    <w:rsid w:val="00B74C40"/>
  </w:style>
  <w:style w:type="character" w:customStyle="1" w:styleId="Mention1">
    <w:name w:val="Mention1"/>
    <w:basedOn w:val="DefaultParagraphFont"/>
    <w:uiPriority w:val="99"/>
    <w:unhideWhenUsed/>
    <w:rsid w:val="00F1571B"/>
    <w:rPr>
      <w:color w:val="2B579A"/>
      <w:shd w:val="clear" w:color="auto" w:fill="E1DFDD"/>
    </w:rPr>
  </w:style>
  <w:style w:type="paragraph" w:styleId="TOCHeading">
    <w:name w:val="TOC Heading"/>
    <w:basedOn w:val="Heading1"/>
    <w:next w:val="Normal"/>
    <w:uiPriority w:val="39"/>
    <w:unhideWhenUsed/>
    <w:qFormat/>
    <w:rsid w:val="00885568"/>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47700F"/>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unhideWhenUsed/>
    <w:rsid w:val="00256B35"/>
    <w:rPr>
      <w:color w:val="605E5C"/>
      <w:shd w:val="clear" w:color="auto" w:fill="E1DFDD"/>
    </w:rPr>
  </w:style>
  <w:style w:type="paragraph" w:styleId="Revision">
    <w:name w:val="Revision"/>
    <w:hidden/>
    <w:uiPriority w:val="99"/>
    <w:semiHidden/>
    <w:rsid w:val="00256B35"/>
    <w:pPr>
      <w:widowControl/>
    </w:pPr>
  </w:style>
  <w:style w:type="paragraph" w:styleId="Title">
    <w:name w:val="Title"/>
    <w:basedOn w:val="Normal"/>
    <w:next w:val="Normal"/>
    <w:link w:val="TitleChar"/>
    <w:uiPriority w:val="10"/>
    <w:qFormat/>
    <w:rsid w:val="0087090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090C"/>
    <w:rPr>
      <w:rFonts w:asciiTheme="majorHAnsi" w:eastAsiaTheme="majorEastAsia" w:hAnsiTheme="majorHAnsi" w:cstheme="majorBidi"/>
      <w:spacing w:val="-10"/>
      <w:kern w:val="28"/>
      <w:sz w:val="56"/>
      <w:szCs w:val="56"/>
    </w:rPr>
  </w:style>
  <w:style w:type="character" w:customStyle="1" w:styleId="UnresolvedMention2">
    <w:name w:val="Unresolved Mention2"/>
    <w:basedOn w:val="DefaultParagraphFont"/>
    <w:uiPriority w:val="99"/>
    <w:unhideWhenUsed/>
    <w:rsid w:val="001631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0912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dn2.hubspot.net/hubfs/4012693/AHP_Application_and_Conditions_Form_Rebrand_v01_030419_FINAL.pdf" TargetMode="External"/><Relationship Id="rId21" Type="http://schemas.openxmlformats.org/officeDocument/2006/relationships/hyperlink" Target="mailto:ttallman@franklinenergy.com" TargetMode="External"/><Relationship Id="rId34" Type="http://schemas.openxmlformats.org/officeDocument/2006/relationships/hyperlink" Target="http://www.deseuhp.org/getstarted" TargetMode="External"/><Relationship Id="rId42" Type="http://schemas.openxmlformats.org/officeDocument/2006/relationships/image" Target="media/image9.png"/><Relationship Id="rId47" Type="http://schemas.openxmlformats.org/officeDocument/2006/relationships/image" Target="media/image10.png"/><Relationship Id="rId50" Type="http://schemas.openxmlformats.org/officeDocument/2006/relationships/image" Target="media/image13.jpeg"/><Relationship Id="rId55" Type="http://schemas.openxmlformats.org/officeDocument/2006/relationships/hyperlink" Target="https://cdn2.hubspot.net/hubfs/4012693/Logo_Guidelines_FINAL.pdf" TargetMode="External"/><Relationship Id="rId63" Type="http://schemas.openxmlformats.org/officeDocument/2006/relationships/image" Target="media/image21.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hyperlink" Target="https://cdn2.hubspot.net/hubfs/4012693/AHP_Application_and_Conditions_2018_v10_032318.pdf?t=1529595565190" TargetMode="External"/><Relationship Id="rId32" Type="http://schemas.openxmlformats.org/officeDocument/2006/relationships/hyperlink" Target="http://www.deseuhp.org/participating-contractor-resources"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hyperlink" Target="http://greengrantdelaware.com/home-energy-efficiency/" TargetMode="External"/><Relationship Id="rId53" Type="http://schemas.openxmlformats.org/officeDocument/2006/relationships/image" Target="media/image16.png"/><Relationship Id="rId58" Type="http://schemas.openxmlformats.org/officeDocument/2006/relationships/hyperlink" Target="https://www.epa.gov/lead/renovation-repair-and-painting-program"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16.jpeg"/><Relationship Id="rId19" Type="http://schemas.openxmlformats.org/officeDocument/2006/relationships/hyperlink" Target="mailto:EnergizeDEInspection@FranklinEnergy.com" TargetMode="External"/><Relationship Id="rId14" Type="http://schemas.openxmlformats.org/officeDocument/2006/relationships/header" Target="header2.xml"/><Relationship Id="rId22" Type="http://schemas.openxmlformats.org/officeDocument/2006/relationships/hyperlink" Target="mailto:ppasholk@franklinenergy.com" TargetMode="External"/><Relationship Id="rId27" Type="http://schemas.openxmlformats.org/officeDocument/2006/relationships/hyperlink" Target="https://www.energizedelaware.org/home-energy-loans" TargetMode="External"/><Relationship Id="rId30" Type="http://schemas.openxmlformats.org/officeDocument/2006/relationships/hyperlink" Target="https://franklinenergy.sharepoint.com/sites/deseu/HPwES/Collaboration/Operations%20Manual/Contractor%20Operations%20Manual/(https:/efficiencynavigator.blob.core.windows.net/documentlibrary/LIB_TA_USER_GUIDE_0_0_0_e1f75302a7b04e31b21e4ceaeaaf58c0.docx)" TargetMode="External"/><Relationship Id="rId35" Type="http://schemas.openxmlformats.org/officeDocument/2006/relationships/image" Target="media/image2.png"/><Relationship Id="rId43" Type="http://schemas.openxmlformats.org/officeDocument/2006/relationships/hyperlink" Target="https://cdn2.hubspot.net/hubfs/4012693/EE%20Loan%20Bifold%20Final%20032018%20no%20marks.pdf?t=1529072158314" TargetMode="External"/><Relationship Id="rId48" Type="http://schemas.openxmlformats.org/officeDocument/2006/relationships/image" Target="media/image11.jpeg"/><Relationship Id="rId56" Type="http://schemas.openxmlformats.org/officeDocument/2006/relationships/hyperlink" Target="mailto:EnergizeDEInspections@FranklinEnergy.com" TargetMode="External"/><Relationship Id="rId64" Type="http://schemas.openxmlformats.org/officeDocument/2006/relationships/hyperlink" Target="http://www.thermostat-recycle.org/" TargetMode="External"/><Relationship Id="rId8" Type="http://schemas.openxmlformats.org/officeDocument/2006/relationships/settings" Target="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1.png"/><Relationship Id="rId33" Type="http://schemas.openxmlformats.org/officeDocument/2006/relationships/hyperlink" Target="https://tradeally.efficiencynavigator.com/Account/Login?ReturnUrl=%2F" TargetMode="External"/><Relationship Id="rId38" Type="http://schemas.openxmlformats.org/officeDocument/2006/relationships/image" Target="media/image5.png"/><Relationship Id="rId46" Type="http://schemas.openxmlformats.org/officeDocument/2006/relationships/hyperlink" Target="https://cdn2.hubspot.net/hubfs/4012693/EE%20Loan%20Bifold%20Final%20032018%20no%20marks.pdf?t=1529072158314" TargetMode="External"/><Relationship Id="rId59" Type="http://schemas.openxmlformats.org/officeDocument/2006/relationships/hyperlink" Target="https://www.epa.gov/lead/renovation-repair-and-painting-program" TargetMode="External"/><Relationship Id="rId67" Type="http://schemas.openxmlformats.org/officeDocument/2006/relationships/theme" Target="theme/theme1.xml"/><Relationship Id="rId20" Type="http://schemas.openxmlformats.org/officeDocument/2006/relationships/hyperlink" Target="mailto:abivens@franklinenergy.com" TargetMode="External"/><Relationship Id="rId41" Type="http://schemas.openxmlformats.org/officeDocument/2006/relationships/image" Target="media/image8.png"/><Relationship Id="rId54" Type="http://schemas.openxmlformats.org/officeDocument/2006/relationships/image" Target="media/image17.jpeg"/><Relationship Id="rId62"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cdn2.hubspot.net/hubfs/4012693/AHP_Application_and_Conditions_2018_v10_032318.pdf?t=1529595565190" TargetMode="External"/><Relationship Id="rId28" Type="http://schemas.openxmlformats.org/officeDocument/2006/relationships/header" Target="header6.xml"/><Relationship Id="rId36" Type="http://schemas.openxmlformats.org/officeDocument/2006/relationships/image" Target="media/image3.png"/><Relationship Id="rId49" Type="http://schemas.openxmlformats.org/officeDocument/2006/relationships/image" Target="media/image12.png"/><Relationship Id="rId57" Type="http://schemas.openxmlformats.org/officeDocument/2006/relationships/hyperlink" Target="mailto:EnergizeDEInspections@FranklinEnergy.com" TargetMode="External"/><Relationship Id="rId10" Type="http://schemas.openxmlformats.org/officeDocument/2006/relationships/footnotes" Target="footnotes.xml"/><Relationship Id="rId31" Type="http://schemas.openxmlformats.org/officeDocument/2006/relationships/hyperlink" Target="https://www.deseuhp.org/contractor-incentives" TargetMode="External"/><Relationship Id="rId44" Type="http://schemas.openxmlformats.org/officeDocument/2006/relationships/hyperlink" Target="https://cdn2.hubspot.net/hubfs/4012693/EE%20Loan%20Bifold%20Final%20032018%20no%20marks.pdf?t=1529072158314" TargetMode="External"/><Relationship Id="rId52" Type="http://schemas.openxmlformats.org/officeDocument/2006/relationships/image" Target="media/image14.jpeg"/><Relationship Id="rId60" Type="http://schemas.openxmlformats.org/officeDocument/2006/relationships/image" Target="media/image15.png"/><Relationship Id="rId65"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DelawareHP@franklinenergy.com" TargetMode="External"/><Relationship Id="rId3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353E72895CDB429E49DB1E32CC68EE" ma:contentTypeVersion="" ma:contentTypeDescription="Create a new document." ma:contentTypeScope="" ma:versionID="111661b72923cbd12cf5599283a0b7fb">
  <xsd:schema xmlns:xsd="http://www.w3.org/2001/XMLSchema" xmlns:xs="http://www.w3.org/2001/XMLSchema" xmlns:p="http://schemas.microsoft.com/office/2006/metadata/properties" xmlns:ns2="6716cabd-b9b2-43a7-b090-52c8585dddcd" xmlns:ns3="57ea8ad8-f323-419f-a7c3-67369ba32c46" targetNamespace="http://schemas.microsoft.com/office/2006/metadata/properties" ma:root="true" ma:fieldsID="5512011c7174f3cfdeb7bb62f43f5e6a" ns2:_="" ns3:_="">
    <xsd:import namespace="6716cabd-b9b2-43a7-b090-52c8585dddcd"/>
    <xsd:import namespace="57ea8ad8-f323-419f-a7c3-67369ba32c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6cabd-b9b2-43a7-b090-52c8585dddc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ea8ad8-f323-419f-a7c3-67369ba32c46"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8B2836-2F4D-4711-AC6A-A88F01C3614F}">
  <ds:schemaRefs>
    <ds:schemaRef ds:uri="http://schemas.microsoft.com/sharepoint/v3/contenttype/forms"/>
  </ds:schemaRefs>
</ds:datastoreItem>
</file>

<file path=customXml/itemProps3.xml><?xml version="1.0" encoding="utf-8"?>
<ds:datastoreItem xmlns:ds="http://schemas.openxmlformats.org/officeDocument/2006/customXml" ds:itemID="{5F89B002-01A1-4ABE-B1A0-0011257C54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6cabd-b9b2-43a7-b090-52c8585dddcd"/>
    <ds:schemaRef ds:uri="57ea8ad8-f323-419f-a7c3-67369ba32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D38758-5A42-44DE-BBFC-68A9992CCF1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C9EBC43-B3E5-4712-B32F-5C94142A3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13255</Words>
  <Characters>75554</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Gilmore, Melissa M.</dc:creator>
  <cp:keywords/>
  <cp:lastModifiedBy>Jennifer Clark</cp:lastModifiedBy>
  <cp:revision>2</cp:revision>
  <cp:lastPrinted>2019-09-13T14:14:00Z</cp:lastPrinted>
  <dcterms:created xsi:type="dcterms:W3CDTF">2020-09-01T19:51:00Z</dcterms:created>
  <dcterms:modified xsi:type="dcterms:W3CDTF">2020-09-01T19:51:00Z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2018-07-17T00:00:00Z</vt:filetime>
  </property>
  <property fmtid="{D5CDD505-2E9C-101B-9397-08002B2CF9AE}" pid="3" name="Creator">
    <vt:lpwstr>Microsoft® Word 2016</vt:lpwstr>
  </property>
  <property fmtid="{D5CDD505-2E9C-101B-9397-08002B2CF9AE}" pid="4" name="LastSaved">
    <vt:filetime>2019-04-02T00:00:00Z</vt:filetime>
  </property>
  <property fmtid="{D5CDD505-2E9C-101B-9397-08002B2CF9AE}" pid="5" name="ContentTypeId">
    <vt:lpwstr>0x0101000B353E72895CDB429E49DB1E32CC68EE</vt:lpwstr>
  </property>
</Properties>
</file>